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99" w:history="1">
        <w:r>
          <w:rPr>
            <w:rFonts w:ascii="仿宋" w:eastAsia="仿宋" w:hAnsi="仿宋" w:cs="仿宋" w:hint="eastAsia"/>
            <w:lang w:eastAsia="zh-CN"/>
          </w:rPr>
          <w:t>前言</w:t>
        </w:r>
        <w:r>
          <w:tab/>
        </w:r>
        <w:r>
          <w:fldChar w:fldCharType="begin"/>
        </w:r>
        <w:r>
          <w:instrText xml:space="preserve"> PAGEREF _Toc20099 \h </w:instrText>
        </w:r>
        <w:r>
          <w:fldChar w:fldCharType="separate"/>
        </w:r>
        <w:r>
          <w:t>3</w:t>
        </w:r>
        <w:r>
          <w:fldChar w:fldCharType="end"/>
        </w:r>
      </w:hyperlink>
    </w:p>
    <w:p>
      <w:pPr>
        <w:pStyle w:val="TOC1"/>
        <w:tabs>
          <w:tab w:val="right" w:leader="dot" w:pos="8306"/>
        </w:tabs>
      </w:pPr>
      <w:hyperlink w:anchor="_Toc17459" w:history="1">
        <w:r>
          <w:rPr>
            <w:rFonts w:ascii="仿宋" w:eastAsia="仿宋" w:hAnsi="仿宋" w:cs="仿宋" w:hint="eastAsia"/>
            <w:lang w:eastAsia="zh-CN"/>
          </w:rPr>
          <w:t>一、产品规划分析</w:t>
        </w:r>
        <w:r>
          <w:tab/>
        </w:r>
        <w:r>
          <w:fldChar w:fldCharType="begin"/>
        </w:r>
        <w:r>
          <w:instrText xml:space="preserve"> PAGEREF _Toc17459 \h </w:instrText>
        </w:r>
        <w:r>
          <w:fldChar w:fldCharType="separate"/>
        </w:r>
        <w:r>
          <w:t>3</w:t>
        </w:r>
        <w:r>
          <w:fldChar w:fldCharType="end"/>
        </w:r>
      </w:hyperlink>
    </w:p>
    <w:p>
      <w:pPr>
        <w:pStyle w:val="TOC2"/>
        <w:tabs>
          <w:tab w:val="right" w:leader="dot" w:pos="8306"/>
        </w:tabs>
      </w:pPr>
      <w:hyperlink w:anchor="_Toc299" w:history="1">
        <w:r>
          <w:rPr>
            <w:rFonts w:ascii="仿宋" w:eastAsia="仿宋" w:hAnsi="仿宋" w:cs="仿宋" w:hint="eastAsia"/>
            <w:lang w:eastAsia="zh-CN"/>
          </w:rPr>
          <w:t>(一)、产品规划</w:t>
        </w:r>
        <w:r>
          <w:tab/>
        </w:r>
        <w:r>
          <w:fldChar w:fldCharType="begin"/>
        </w:r>
        <w:r>
          <w:instrText xml:space="preserve"> PAGEREF _Toc299 \h </w:instrText>
        </w:r>
        <w:r>
          <w:fldChar w:fldCharType="separate"/>
        </w:r>
        <w:r>
          <w:t>3</w:t>
        </w:r>
        <w:r>
          <w:fldChar w:fldCharType="end"/>
        </w:r>
      </w:hyperlink>
    </w:p>
    <w:p>
      <w:pPr>
        <w:pStyle w:val="TOC2"/>
        <w:tabs>
          <w:tab w:val="right" w:leader="dot" w:pos="8306"/>
        </w:tabs>
      </w:pPr>
      <w:hyperlink w:anchor="_Toc8855" w:history="1">
        <w:r>
          <w:rPr>
            <w:rFonts w:ascii="仿宋" w:eastAsia="仿宋" w:hAnsi="仿宋" w:cs="仿宋" w:hint="eastAsia"/>
            <w:lang w:eastAsia="zh-CN"/>
          </w:rPr>
          <w:t>(二)、建设规模</w:t>
        </w:r>
        <w:r>
          <w:tab/>
        </w:r>
        <w:r>
          <w:fldChar w:fldCharType="begin"/>
        </w:r>
        <w:r>
          <w:instrText xml:space="preserve"> PAGEREF _Toc8855 \h </w:instrText>
        </w:r>
        <w:r>
          <w:fldChar w:fldCharType="separate"/>
        </w:r>
        <w:r>
          <w:t>4</w:t>
        </w:r>
        <w:r>
          <w:fldChar w:fldCharType="end"/>
        </w:r>
      </w:hyperlink>
    </w:p>
    <w:p>
      <w:pPr>
        <w:pStyle w:val="TOC1"/>
        <w:tabs>
          <w:tab w:val="right" w:leader="dot" w:pos="8306"/>
        </w:tabs>
      </w:pPr>
      <w:hyperlink w:anchor="_Toc24074" w:history="1">
        <w:r>
          <w:rPr>
            <w:rFonts w:ascii="仿宋" w:eastAsia="仿宋" w:hAnsi="仿宋" w:cs="仿宋" w:hint="eastAsia"/>
            <w:lang w:eastAsia="zh-CN"/>
          </w:rPr>
          <w:t>二、橡胶漆项目土建工程</w:t>
        </w:r>
        <w:r>
          <w:tab/>
        </w:r>
        <w:r>
          <w:fldChar w:fldCharType="begin"/>
        </w:r>
        <w:r>
          <w:instrText xml:space="preserve"> PAGEREF _Toc24074 \h </w:instrText>
        </w:r>
        <w:r>
          <w:fldChar w:fldCharType="separate"/>
        </w:r>
        <w:r>
          <w:t>5</w:t>
        </w:r>
        <w:r>
          <w:fldChar w:fldCharType="end"/>
        </w:r>
      </w:hyperlink>
    </w:p>
    <w:p>
      <w:pPr>
        <w:pStyle w:val="TOC2"/>
        <w:tabs>
          <w:tab w:val="right" w:leader="dot" w:pos="8306"/>
        </w:tabs>
      </w:pPr>
      <w:hyperlink w:anchor="_Toc4728" w:history="1">
        <w:r>
          <w:rPr>
            <w:rFonts w:ascii="仿宋" w:eastAsia="仿宋" w:hAnsi="仿宋" w:cs="仿宋" w:hint="eastAsia"/>
            <w:lang w:eastAsia="zh-CN"/>
          </w:rPr>
          <w:t>(一)、建筑工程设计原则</w:t>
        </w:r>
        <w:r>
          <w:tab/>
        </w:r>
        <w:r>
          <w:fldChar w:fldCharType="begin"/>
        </w:r>
        <w:r>
          <w:instrText xml:space="preserve"> PAGEREF _Toc4728 \h </w:instrText>
        </w:r>
        <w:r>
          <w:fldChar w:fldCharType="separate"/>
        </w:r>
        <w:r>
          <w:t>5</w:t>
        </w:r>
        <w:r>
          <w:fldChar w:fldCharType="end"/>
        </w:r>
      </w:hyperlink>
    </w:p>
    <w:p>
      <w:pPr>
        <w:pStyle w:val="TOC2"/>
        <w:tabs>
          <w:tab w:val="right" w:leader="dot" w:pos="8306"/>
        </w:tabs>
      </w:pPr>
      <w:hyperlink w:anchor="_Toc12044" w:history="1">
        <w:r>
          <w:rPr>
            <w:rFonts w:ascii="仿宋" w:eastAsia="仿宋" w:hAnsi="仿宋" w:cs="仿宋" w:hint="eastAsia"/>
            <w:lang w:eastAsia="zh-CN"/>
          </w:rPr>
          <w:t>(二)、土建工程设计年限及安全等级</w:t>
        </w:r>
        <w:r>
          <w:tab/>
        </w:r>
        <w:r>
          <w:fldChar w:fldCharType="begin"/>
        </w:r>
        <w:r>
          <w:instrText xml:space="preserve"> PAGEREF _Toc12044 \h </w:instrText>
        </w:r>
        <w:r>
          <w:fldChar w:fldCharType="separate"/>
        </w:r>
        <w:r>
          <w:t>6</w:t>
        </w:r>
        <w:r>
          <w:fldChar w:fldCharType="end"/>
        </w:r>
      </w:hyperlink>
    </w:p>
    <w:p>
      <w:pPr>
        <w:pStyle w:val="TOC2"/>
        <w:tabs>
          <w:tab w:val="right" w:leader="dot" w:pos="8306"/>
        </w:tabs>
      </w:pPr>
      <w:hyperlink w:anchor="_Toc8485" w:history="1">
        <w:r>
          <w:rPr>
            <w:rFonts w:ascii="仿宋" w:eastAsia="仿宋" w:hAnsi="仿宋" w:cs="仿宋" w:hint="eastAsia"/>
            <w:lang w:eastAsia="zh-CN"/>
          </w:rPr>
          <w:t>(三)、建筑工程设计总体要求</w:t>
        </w:r>
        <w:r>
          <w:tab/>
        </w:r>
        <w:r>
          <w:fldChar w:fldCharType="begin"/>
        </w:r>
        <w:r>
          <w:instrText xml:space="preserve"> PAGEREF _Toc8485 \h </w:instrText>
        </w:r>
        <w:r>
          <w:fldChar w:fldCharType="separate"/>
        </w:r>
        <w:r>
          <w:t>7</w:t>
        </w:r>
        <w:r>
          <w:fldChar w:fldCharType="end"/>
        </w:r>
      </w:hyperlink>
    </w:p>
    <w:p>
      <w:pPr>
        <w:pStyle w:val="TOC2"/>
        <w:tabs>
          <w:tab w:val="right" w:leader="dot" w:pos="8306"/>
        </w:tabs>
      </w:pPr>
      <w:hyperlink w:anchor="_Toc21261" w:history="1">
        <w:r>
          <w:rPr>
            <w:rFonts w:ascii="仿宋" w:eastAsia="仿宋" w:hAnsi="仿宋" w:cs="仿宋" w:hint="eastAsia"/>
            <w:lang w:eastAsia="zh-CN"/>
          </w:rPr>
          <w:t>(四)、土建工程建设指标</w:t>
        </w:r>
        <w:r>
          <w:tab/>
        </w:r>
        <w:r>
          <w:fldChar w:fldCharType="begin"/>
        </w:r>
        <w:r>
          <w:instrText xml:space="preserve"> PAGEREF _Toc21261 \h </w:instrText>
        </w:r>
        <w:r>
          <w:fldChar w:fldCharType="separate"/>
        </w:r>
        <w:r>
          <w:t>8</w:t>
        </w:r>
        <w:r>
          <w:fldChar w:fldCharType="end"/>
        </w:r>
      </w:hyperlink>
    </w:p>
    <w:p>
      <w:pPr>
        <w:pStyle w:val="TOC1"/>
        <w:tabs>
          <w:tab w:val="right" w:leader="dot" w:pos="8306"/>
        </w:tabs>
      </w:pPr>
      <w:hyperlink w:anchor="_Toc17834" w:history="1">
        <w:r>
          <w:rPr>
            <w:rFonts w:ascii="仿宋" w:eastAsia="仿宋" w:hAnsi="仿宋" w:cs="仿宋" w:hint="eastAsia"/>
            <w:lang w:eastAsia="zh-CN"/>
          </w:rPr>
          <w:t>三、橡胶漆项目概论</w:t>
        </w:r>
        <w:r>
          <w:tab/>
        </w:r>
        <w:r>
          <w:fldChar w:fldCharType="begin"/>
        </w:r>
        <w:r>
          <w:instrText xml:space="preserve"> PAGEREF _Toc17834 \h </w:instrText>
        </w:r>
        <w:r>
          <w:fldChar w:fldCharType="separate"/>
        </w:r>
        <w:r>
          <w:t>8</w:t>
        </w:r>
        <w:r>
          <w:fldChar w:fldCharType="end"/>
        </w:r>
      </w:hyperlink>
    </w:p>
    <w:p>
      <w:pPr>
        <w:pStyle w:val="TOC2"/>
        <w:tabs>
          <w:tab w:val="right" w:leader="dot" w:pos="8306"/>
        </w:tabs>
      </w:pPr>
      <w:hyperlink w:anchor="_Toc12802" w:history="1">
        <w:r>
          <w:rPr>
            <w:rFonts w:ascii="仿宋" w:eastAsia="仿宋" w:hAnsi="仿宋" w:cs="仿宋" w:hint="eastAsia"/>
            <w:lang w:eastAsia="zh-CN"/>
          </w:rPr>
          <w:t>(一)、橡胶漆项目概况</w:t>
        </w:r>
        <w:r>
          <w:tab/>
        </w:r>
        <w:r>
          <w:fldChar w:fldCharType="begin"/>
        </w:r>
        <w:r>
          <w:instrText xml:space="preserve"> PAGEREF _Toc12802 \h </w:instrText>
        </w:r>
        <w:r>
          <w:fldChar w:fldCharType="separate"/>
        </w:r>
        <w:r>
          <w:t>8</w:t>
        </w:r>
        <w:r>
          <w:fldChar w:fldCharType="end"/>
        </w:r>
      </w:hyperlink>
    </w:p>
    <w:p>
      <w:pPr>
        <w:pStyle w:val="TOC2"/>
        <w:tabs>
          <w:tab w:val="right" w:leader="dot" w:pos="8306"/>
        </w:tabs>
      </w:pPr>
      <w:hyperlink w:anchor="_Toc18653" w:history="1">
        <w:r>
          <w:rPr>
            <w:rFonts w:ascii="仿宋" w:eastAsia="仿宋" w:hAnsi="仿宋" w:cs="仿宋" w:hint="eastAsia"/>
            <w:lang w:eastAsia="zh-CN"/>
          </w:rPr>
          <w:t>(二)、橡胶漆项目目标</w:t>
        </w:r>
        <w:r>
          <w:tab/>
        </w:r>
        <w:r>
          <w:fldChar w:fldCharType="begin"/>
        </w:r>
        <w:r>
          <w:instrText xml:space="preserve"> PAGEREF _Toc18653 \h </w:instrText>
        </w:r>
        <w:r>
          <w:fldChar w:fldCharType="separate"/>
        </w:r>
        <w:r>
          <w:t>10</w:t>
        </w:r>
        <w:r>
          <w:fldChar w:fldCharType="end"/>
        </w:r>
      </w:hyperlink>
    </w:p>
    <w:p>
      <w:pPr>
        <w:pStyle w:val="TOC2"/>
        <w:tabs>
          <w:tab w:val="right" w:leader="dot" w:pos="8306"/>
        </w:tabs>
      </w:pPr>
      <w:hyperlink w:anchor="_Toc14168" w:history="1">
        <w:r>
          <w:rPr>
            <w:rFonts w:ascii="仿宋" w:eastAsia="仿宋" w:hAnsi="仿宋" w:cs="仿宋" w:hint="eastAsia"/>
            <w:lang w:eastAsia="zh-CN"/>
          </w:rPr>
          <w:t>(三)、橡胶漆项目提出的理由</w:t>
        </w:r>
        <w:r>
          <w:tab/>
        </w:r>
        <w:r>
          <w:fldChar w:fldCharType="begin"/>
        </w:r>
        <w:r>
          <w:instrText xml:space="preserve"> PAGEREF _Toc14168 \h </w:instrText>
        </w:r>
        <w:r>
          <w:fldChar w:fldCharType="separate"/>
        </w:r>
        <w:r>
          <w:t>11</w:t>
        </w:r>
        <w:r>
          <w:fldChar w:fldCharType="end"/>
        </w:r>
      </w:hyperlink>
    </w:p>
    <w:p>
      <w:pPr>
        <w:pStyle w:val="TOC2"/>
        <w:tabs>
          <w:tab w:val="right" w:leader="dot" w:pos="8306"/>
        </w:tabs>
      </w:pPr>
      <w:hyperlink w:anchor="_Toc16056" w:history="1">
        <w:r>
          <w:rPr>
            <w:rFonts w:ascii="仿宋" w:eastAsia="仿宋" w:hAnsi="仿宋" w:cs="仿宋" w:hint="eastAsia"/>
            <w:lang w:eastAsia="zh-CN"/>
          </w:rPr>
          <w:t>(四)、橡胶漆项目意义</w:t>
        </w:r>
        <w:r>
          <w:tab/>
        </w:r>
        <w:r>
          <w:fldChar w:fldCharType="begin"/>
        </w:r>
        <w:r>
          <w:instrText xml:space="preserve"> PAGEREF _Toc16056 \h </w:instrText>
        </w:r>
        <w:r>
          <w:fldChar w:fldCharType="separate"/>
        </w:r>
        <w:r>
          <w:t>13</w:t>
        </w:r>
        <w:r>
          <w:fldChar w:fldCharType="end"/>
        </w:r>
      </w:hyperlink>
    </w:p>
    <w:p>
      <w:pPr>
        <w:pStyle w:val="TOC2"/>
        <w:tabs>
          <w:tab w:val="right" w:leader="dot" w:pos="8306"/>
        </w:tabs>
      </w:pPr>
      <w:hyperlink w:anchor="_Toc11347" w:history="1">
        <w:r>
          <w:rPr>
            <w:rFonts w:ascii="仿宋" w:eastAsia="仿宋" w:hAnsi="仿宋" w:cs="仿宋" w:hint="eastAsia"/>
            <w:lang w:eastAsia="zh-CN"/>
          </w:rPr>
          <w:t>(五)、橡胶漆项目背景</w:t>
        </w:r>
        <w:r>
          <w:tab/>
        </w:r>
        <w:r>
          <w:fldChar w:fldCharType="begin"/>
        </w:r>
        <w:r>
          <w:instrText xml:space="preserve"> PAGEREF _Toc11347 \h </w:instrText>
        </w:r>
        <w:r>
          <w:fldChar w:fldCharType="separate"/>
        </w:r>
        <w:r>
          <w:t>14</w:t>
        </w:r>
        <w:r>
          <w:fldChar w:fldCharType="end"/>
        </w:r>
      </w:hyperlink>
    </w:p>
    <w:p>
      <w:pPr>
        <w:pStyle w:val="TOC1"/>
        <w:tabs>
          <w:tab w:val="right" w:leader="dot" w:pos="8306"/>
        </w:tabs>
      </w:pPr>
      <w:hyperlink w:anchor="_Toc9148" w:history="1">
        <w:r>
          <w:rPr>
            <w:rFonts w:ascii="仿宋" w:eastAsia="仿宋" w:hAnsi="仿宋" w:cs="仿宋" w:hint="eastAsia"/>
            <w:lang w:eastAsia="zh-CN"/>
          </w:rPr>
          <w:t>四、工艺说明</w:t>
        </w:r>
        <w:r>
          <w:tab/>
        </w:r>
        <w:r>
          <w:fldChar w:fldCharType="begin"/>
        </w:r>
        <w:r>
          <w:instrText xml:space="preserve"> PAGEREF _Toc9148 \h </w:instrText>
        </w:r>
        <w:r>
          <w:fldChar w:fldCharType="separate"/>
        </w:r>
        <w:r>
          <w:t>14</w:t>
        </w:r>
        <w:r>
          <w:fldChar w:fldCharType="end"/>
        </w:r>
      </w:hyperlink>
    </w:p>
    <w:p>
      <w:pPr>
        <w:pStyle w:val="TOC2"/>
        <w:tabs>
          <w:tab w:val="right" w:leader="dot" w:pos="8306"/>
        </w:tabs>
      </w:pPr>
      <w:hyperlink w:anchor="_Toc23167" w:history="1">
        <w:r>
          <w:rPr>
            <w:rFonts w:ascii="仿宋" w:eastAsia="仿宋" w:hAnsi="仿宋" w:cs="仿宋" w:hint="eastAsia"/>
            <w:lang w:eastAsia="zh-CN"/>
          </w:rPr>
          <w:t>(一)、技术管理特点</w:t>
        </w:r>
        <w:r>
          <w:tab/>
        </w:r>
        <w:r>
          <w:fldChar w:fldCharType="begin"/>
        </w:r>
        <w:r>
          <w:instrText xml:space="preserve"> PAGEREF _Toc23167 \h </w:instrText>
        </w:r>
        <w:r>
          <w:fldChar w:fldCharType="separate"/>
        </w:r>
        <w:r>
          <w:t>14</w:t>
        </w:r>
        <w:r>
          <w:fldChar w:fldCharType="end"/>
        </w:r>
      </w:hyperlink>
    </w:p>
    <w:p>
      <w:pPr>
        <w:pStyle w:val="TOC2"/>
        <w:tabs>
          <w:tab w:val="right" w:leader="dot" w:pos="8306"/>
        </w:tabs>
      </w:pPr>
      <w:hyperlink w:anchor="_Toc1584" w:history="1">
        <w:r>
          <w:rPr>
            <w:rFonts w:ascii="仿宋" w:eastAsia="仿宋" w:hAnsi="仿宋" w:cs="仿宋" w:hint="eastAsia"/>
            <w:lang w:eastAsia="zh-CN"/>
          </w:rPr>
          <w:t>(二)、橡胶漆项目工艺技术设计方案</w:t>
        </w:r>
        <w:r>
          <w:tab/>
        </w:r>
        <w:r>
          <w:fldChar w:fldCharType="begin"/>
        </w:r>
        <w:r>
          <w:instrText xml:space="preserve"> PAGEREF _Toc1584 \h </w:instrText>
        </w:r>
        <w:r>
          <w:fldChar w:fldCharType="separate"/>
        </w:r>
        <w:r>
          <w:t>16</w:t>
        </w:r>
        <w:r>
          <w:fldChar w:fldCharType="end"/>
        </w:r>
      </w:hyperlink>
    </w:p>
    <w:p>
      <w:pPr>
        <w:pStyle w:val="TOC2"/>
        <w:tabs>
          <w:tab w:val="right" w:leader="dot" w:pos="8306"/>
        </w:tabs>
      </w:pPr>
      <w:hyperlink w:anchor="_Toc24162" w:history="1">
        <w:r>
          <w:rPr>
            <w:rFonts w:ascii="仿宋" w:eastAsia="仿宋" w:hAnsi="仿宋" w:cs="仿宋" w:hint="eastAsia"/>
            <w:lang w:eastAsia="zh-CN"/>
          </w:rPr>
          <w:t>(三)、设备选型方案</w:t>
        </w:r>
        <w:r>
          <w:tab/>
        </w:r>
        <w:r>
          <w:fldChar w:fldCharType="begin"/>
        </w:r>
        <w:r>
          <w:instrText xml:space="preserve"> PAGEREF _Toc24162 \h </w:instrText>
        </w:r>
        <w:r>
          <w:fldChar w:fldCharType="separate"/>
        </w:r>
        <w:r>
          <w:t>17</w:t>
        </w:r>
        <w:r>
          <w:fldChar w:fldCharType="end"/>
        </w:r>
      </w:hyperlink>
    </w:p>
    <w:p>
      <w:pPr>
        <w:pStyle w:val="TOC1"/>
        <w:tabs>
          <w:tab w:val="right" w:leader="dot" w:pos="8306"/>
        </w:tabs>
      </w:pPr>
      <w:hyperlink w:anchor="_Toc8813" w:history="1">
        <w:r>
          <w:rPr>
            <w:rFonts w:ascii="仿宋" w:eastAsia="仿宋" w:hAnsi="仿宋" w:cs="仿宋" w:hint="eastAsia"/>
            <w:lang w:eastAsia="zh-CN"/>
          </w:rPr>
          <w:t>五、市场分析、调研</w:t>
        </w:r>
        <w:r>
          <w:tab/>
        </w:r>
        <w:r>
          <w:fldChar w:fldCharType="begin"/>
        </w:r>
        <w:r>
          <w:instrText xml:space="preserve"> PAGEREF _Toc8813 \h </w:instrText>
        </w:r>
        <w:r>
          <w:fldChar w:fldCharType="separate"/>
        </w:r>
        <w:r>
          <w:t>18</w:t>
        </w:r>
        <w:r>
          <w:fldChar w:fldCharType="end"/>
        </w:r>
      </w:hyperlink>
    </w:p>
    <w:p>
      <w:pPr>
        <w:pStyle w:val="TOC2"/>
        <w:tabs>
          <w:tab w:val="right" w:leader="dot" w:pos="8306"/>
        </w:tabs>
      </w:pPr>
      <w:hyperlink w:anchor="_Toc5399" w:history="1">
        <w:r>
          <w:rPr>
            <w:rFonts w:ascii="仿宋" w:eastAsia="仿宋" w:hAnsi="仿宋" w:cs="仿宋" w:hint="eastAsia"/>
            <w:lang w:eastAsia="zh-CN"/>
          </w:rPr>
          <w:t>(一)、橡胶漆行业分析</w:t>
        </w:r>
        <w:r>
          <w:tab/>
        </w:r>
        <w:r>
          <w:fldChar w:fldCharType="begin"/>
        </w:r>
        <w:r>
          <w:instrText xml:space="preserve"> PAGEREF _Toc5399 \h </w:instrText>
        </w:r>
        <w:r>
          <w:fldChar w:fldCharType="separate"/>
        </w:r>
        <w:r>
          <w:t>18</w:t>
        </w:r>
        <w:r>
          <w:fldChar w:fldCharType="end"/>
        </w:r>
      </w:hyperlink>
    </w:p>
    <w:p>
      <w:pPr>
        <w:pStyle w:val="TOC2"/>
        <w:tabs>
          <w:tab w:val="right" w:leader="dot" w:pos="8306"/>
        </w:tabs>
      </w:pPr>
      <w:hyperlink w:anchor="_Toc21159" w:history="1">
        <w:r>
          <w:rPr>
            <w:rFonts w:ascii="仿宋" w:eastAsia="仿宋" w:hAnsi="仿宋" w:cs="仿宋" w:hint="eastAsia"/>
            <w:lang w:eastAsia="zh-CN"/>
          </w:rPr>
          <w:t>(二)、橡胶漆市场分析预测</w:t>
        </w:r>
        <w:r>
          <w:tab/>
        </w:r>
        <w:r>
          <w:fldChar w:fldCharType="begin"/>
        </w:r>
        <w:r>
          <w:instrText xml:space="preserve"> PAGEREF _Toc21159 \h </w:instrText>
        </w:r>
        <w:r>
          <w:fldChar w:fldCharType="separate"/>
        </w:r>
        <w:r>
          <w:t>19</w:t>
        </w:r>
        <w:r>
          <w:fldChar w:fldCharType="end"/>
        </w:r>
      </w:hyperlink>
    </w:p>
    <w:p>
      <w:pPr>
        <w:pStyle w:val="TOC1"/>
        <w:tabs>
          <w:tab w:val="right" w:leader="dot" w:pos="8306"/>
        </w:tabs>
      </w:pPr>
      <w:hyperlink w:anchor="_Toc9088" w:history="1">
        <w:r>
          <w:rPr>
            <w:rFonts w:ascii="仿宋" w:eastAsia="仿宋" w:hAnsi="仿宋" w:cs="仿宋" w:hint="eastAsia"/>
            <w:lang w:eastAsia="zh-CN"/>
          </w:rPr>
          <w:t>六、橡胶漆项目危机管理</w:t>
        </w:r>
        <w:r>
          <w:tab/>
        </w:r>
        <w:r>
          <w:fldChar w:fldCharType="begin"/>
        </w:r>
        <w:r>
          <w:instrText xml:space="preserve"> PAGEREF _Toc9088 \h </w:instrText>
        </w:r>
        <w:r>
          <w:fldChar w:fldCharType="separate"/>
        </w:r>
        <w:r>
          <w:t>20</w:t>
        </w:r>
        <w:r>
          <w:fldChar w:fldCharType="end"/>
        </w:r>
      </w:hyperlink>
    </w:p>
    <w:p>
      <w:pPr>
        <w:pStyle w:val="TOC2"/>
        <w:tabs>
          <w:tab w:val="right" w:leader="dot" w:pos="8306"/>
        </w:tabs>
      </w:pPr>
      <w:hyperlink w:anchor="_Toc30152" w:history="1">
        <w:r>
          <w:rPr>
            <w:rFonts w:ascii="仿宋" w:eastAsia="仿宋" w:hAnsi="仿宋" w:cs="仿宋" w:hint="eastAsia"/>
            <w:lang w:eastAsia="zh-CN"/>
          </w:rPr>
          <w:t>(一)、危机预警与识别</w:t>
        </w:r>
        <w:r>
          <w:tab/>
        </w:r>
        <w:r>
          <w:fldChar w:fldCharType="begin"/>
        </w:r>
        <w:r>
          <w:instrText xml:space="preserve"> PAGEREF _Toc30152 \h </w:instrText>
        </w:r>
        <w:r>
          <w:fldChar w:fldCharType="separate"/>
        </w:r>
        <w:r>
          <w:t>20</w:t>
        </w:r>
        <w:r>
          <w:fldChar w:fldCharType="end"/>
        </w:r>
      </w:hyperlink>
    </w:p>
    <w:p>
      <w:pPr>
        <w:pStyle w:val="TOC2"/>
        <w:tabs>
          <w:tab w:val="right" w:leader="dot" w:pos="8306"/>
        </w:tabs>
      </w:pPr>
      <w:hyperlink w:anchor="_Toc19493" w:history="1">
        <w:r>
          <w:rPr>
            <w:rFonts w:ascii="仿宋" w:eastAsia="仿宋" w:hAnsi="仿宋" w:cs="仿宋" w:hint="eastAsia"/>
            <w:lang w:eastAsia="zh-CN"/>
          </w:rPr>
          <w:t>(二)、危机应对与恢复</w:t>
        </w:r>
        <w:r>
          <w:tab/>
        </w:r>
        <w:r>
          <w:fldChar w:fldCharType="begin"/>
        </w:r>
        <w:r>
          <w:instrText xml:space="preserve"> PAGEREF _Toc19493 \h </w:instrText>
        </w:r>
        <w:r>
          <w:fldChar w:fldCharType="separate"/>
        </w:r>
        <w:r>
          <w:t>21</w:t>
        </w:r>
        <w:r>
          <w:fldChar w:fldCharType="end"/>
        </w:r>
      </w:hyperlink>
    </w:p>
    <w:p>
      <w:pPr>
        <w:pStyle w:val="TOC1"/>
        <w:tabs>
          <w:tab w:val="right" w:leader="dot" w:pos="8306"/>
        </w:tabs>
      </w:pPr>
      <w:hyperlink w:anchor="_Toc20059" w:history="1">
        <w:r>
          <w:rPr>
            <w:rFonts w:ascii="仿宋" w:eastAsia="仿宋" w:hAnsi="仿宋" w:cs="仿宋" w:hint="eastAsia"/>
            <w:lang w:eastAsia="zh-CN"/>
          </w:rPr>
          <w:t>七、橡胶漆项目风险管理</w:t>
        </w:r>
        <w:r>
          <w:tab/>
        </w:r>
        <w:r>
          <w:fldChar w:fldCharType="begin"/>
        </w:r>
        <w:r>
          <w:instrText xml:space="preserve"> PAGEREF _Toc20059 \h </w:instrText>
        </w:r>
        <w:r>
          <w:fldChar w:fldCharType="separate"/>
        </w:r>
        <w:r>
          <w:t>22</w:t>
        </w:r>
        <w:r>
          <w:fldChar w:fldCharType="end"/>
        </w:r>
      </w:hyperlink>
    </w:p>
    <w:p>
      <w:pPr>
        <w:pStyle w:val="TOC2"/>
        <w:tabs>
          <w:tab w:val="right" w:leader="dot" w:pos="8306"/>
        </w:tabs>
      </w:pPr>
      <w:hyperlink w:anchor="_Toc12548" w:history="1">
        <w:r>
          <w:rPr>
            <w:rFonts w:ascii="仿宋" w:eastAsia="仿宋" w:hAnsi="仿宋" w:cs="仿宋" w:hint="eastAsia"/>
            <w:lang w:eastAsia="zh-CN"/>
          </w:rPr>
          <w:t>(一)、风险识别与评估</w:t>
        </w:r>
        <w:r>
          <w:tab/>
        </w:r>
        <w:r>
          <w:fldChar w:fldCharType="begin"/>
        </w:r>
        <w:r>
          <w:instrText xml:space="preserve"> PAGEREF _Toc12548 \h </w:instrText>
        </w:r>
        <w:r>
          <w:fldChar w:fldCharType="separate"/>
        </w:r>
        <w:r>
          <w:t>22</w:t>
        </w:r>
        <w:r>
          <w:fldChar w:fldCharType="end"/>
        </w:r>
      </w:hyperlink>
    </w:p>
    <w:p>
      <w:pPr>
        <w:pStyle w:val="TOC2"/>
        <w:tabs>
          <w:tab w:val="right" w:leader="dot" w:pos="8306"/>
        </w:tabs>
      </w:pPr>
      <w:hyperlink w:anchor="_Toc8602" w:history="1">
        <w:r>
          <w:rPr>
            <w:rFonts w:ascii="仿宋" w:eastAsia="仿宋" w:hAnsi="仿宋" w:cs="仿宋" w:hint="eastAsia"/>
            <w:lang w:eastAsia="zh-CN"/>
          </w:rPr>
          <w:t>(二)、风险应对策略</w:t>
        </w:r>
        <w:r>
          <w:tab/>
        </w:r>
        <w:r>
          <w:fldChar w:fldCharType="begin"/>
        </w:r>
        <w:r>
          <w:instrText xml:space="preserve"> PAGEREF _Toc8602 \h </w:instrText>
        </w:r>
        <w:r>
          <w:fldChar w:fldCharType="separate"/>
        </w:r>
        <w:r>
          <w:t>23</w:t>
        </w:r>
        <w:r>
          <w:fldChar w:fldCharType="end"/>
        </w:r>
      </w:hyperlink>
    </w:p>
    <w:p>
      <w:pPr>
        <w:pStyle w:val="TOC2"/>
        <w:tabs>
          <w:tab w:val="right" w:leader="dot" w:pos="8306"/>
        </w:tabs>
      </w:pPr>
      <w:hyperlink w:anchor="_Toc18647" w:history="1">
        <w:r>
          <w:rPr>
            <w:rFonts w:ascii="仿宋" w:eastAsia="仿宋" w:hAnsi="仿宋" w:cs="仿宋" w:hint="eastAsia"/>
            <w:lang w:eastAsia="zh-CN"/>
          </w:rPr>
          <w:t>(三)、风险监控与控制</w:t>
        </w:r>
        <w:r>
          <w:tab/>
        </w:r>
        <w:r>
          <w:fldChar w:fldCharType="begin"/>
        </w:r>
        <w:r>
          <w:instrText xml:space="preserve"> PAGEREF _Toc18647 \h </w:instrText>
        </w:r>
        <w:r>
          <w:fldChar w:fldCharType="separate"/>
        </w:r>
        <w:r>
          <w:t>25</w:t>
        </w:r>
        <w:r>
          <w:fldChar w:fldCharType="end"/>
        </w:r>
      </w:hyperlink>
    </w:p>
    <w:p>
      <w:pPr>
        <w:pStyle w:val="TOC1"/>
        <w:tabs>
          <w:tab w:val="right" w:leader="dot" w:pos="8306"/>
        </w:tabs>
      </w:pPr>
      <w:hyperlink w:anchor="_Toc24599" w:history="1">
        <w:r>
          <w:rPr>
            <w:rFonts w:ascii="仿宋" w:eastAsia="仿宋" w:hAnsi="仿宋" w:cs="仿宋" w:hint="eastAsia"/>
            <w:lang w:eastAsia="zh-CN"/>
          </w:rPr>
          <w:t>八、橡胶漆项目投资规划</w:t>
        </w:r>
        <w:r>
          <w:tab/>
        </w:r>
        <w:r>
          <w:fldChar w:fldCharType="begin"/>
        </w:r>
        <w:r>
          <w:instrText xml:space="preserve"> PAGEREF _Toc24599 \h </w:instrText>
        </w:r>
        <w:r>
          <w:fldChar w:fldCharType="separate"/>
        </w:r>
        <w:r>
          <w:t>26</w:t>
        </w:r>
        <w:r>
          <w:fldChar w:fldCharType="end"/>
        </w:r>
      </w:hyperlink>
    </w:p>
    <w:p>
      <w:pPr>
        <w:pStyle w:val="TOC2"/>
        <w:tabs>
          <w:tab w:val="right" w:leader="dot" w:pos="8306"/>
        </w:tabs>
      </w:pPr>
      <w:hyperlink w:anchor="_Toc19358" w:history="1">
        <w:r>
          <w:rPr>
            <w:rFonts w:ascii="仿宋" w:eastAsia="仿宋" w:hAnsi="仿宋" w:cs="仿宋" w:hint="eastAsia"/>
            <w:lang w:eastAsia="zh-CN"/>
          </w:rPr>
          <w:t>(一)、橡胶漆项目总投资估算</w:t>
        </w:r>
        <w:r>
          <w:tab/>
        </w:r>
        <w:r>
          <w:fldChar w:fldCharType="begin"/>
        </w:r>
        <w:r>
          <w:instrText xml:space="preserve"> PAGEREF _Toc19358 \h </w:instrText>
        </w:r>
        <w:r>
          <w:fldChar w:fldCharType="separate"/>
        </w:r>
        <w:r>
          <w:t>26</w:t>
        </w:r>
        <w:r>
          <w:fldChar w:fldCharType="end"/>
        </w:r>
      </w:hyperlink>
    </w:p>
    <w:p>
      <w:pPr>
        <w:pStyle w:val="TOC2"/>
        <w:tabs>
          <w:tab w:val="right" w:leader="dot" w:pos="8306"/>
        </w:tabs>
      </w:pPr>
      <w:hyperlink w:anchor="_Toc11428" w:history="1">
        <w:r>
          <w:rPr>
            <w:rFonts w:ascii="仿宋" w:eastAsia="仿宋" w:hAnsi="仿宋" w:cs="仿宋" w:hint="eastAsia"/>
            <w:lang w:eastAsia="zh-CN"/>
          </w:rPr>
          <w:t>(二)、资金筹措</w:t>
        </w:r>
        <w:r>
          <w:tab/>
        </w:r>
        <w:r>
          <w:fldChar w:fldCharType="begin"/>
        </w:r>
        <w:r>
          <w:instrText xml:space="preserve"> PAGEREF _Toc11428 \h </w:instrText>
        </w:r>
        <w:r>
          <w:fldChar w:fldCharType="separate"/>
        </w:r>
        <w:r>
          <w:t>27</w:t>
        </w:r>
        <w:r>
          <w:fldChar w:fldCharType="end"/>
        </w:r>
      </w:hyperlink>
    </w:p>
    <w:p>
      <w:pPr>
        <w:pStyle w:val="TOC1"/>
        <w:tabs>
          <w:tab w:val="right" w:leader="dot" w:pos="8306"/>
        </w:tabs>
      </w:pPr>
      <w:hyperlink w:anchor="_Toc14450" w:history="1">
        <w:r>
          <w:rPr>
            <w:rFonts w:ascii="仿宋" w:eastAsia="仿宋" w:hAnsi="仿宋" w:cs="仿宋" w:hint="eastAsia"/>
            <w:lang w:eastAsia="zh-CN"/>
          </w:rPr>
          <w:t>九、橡胶漆项目技术管理</w:t>
        </w:r>
        <w:r>
          <w:tab/>
        </w:r>
        <w:r>
          <w:fldChar w:fldCharType="begin"/>
        </w:r>
        <w:r>
          <w:instrText xml:space="preserve"> PAGEREF _Toc14450 \h </w:instrText>
        </w:r>
        <w:r>
          <w:fldChar w:fldCharType="separate"/>
        </w:r>
        <w:r>
          <w:t>28</w:t>
        </w:r>
        <w:r>
          <w:fldChar w:fldCharType="end"/>
        </w:r>
      </w:hyperlink>
    </w:p>
    <w:p>
      <w:pPr>
        <w:pStyle w:val="TOC2"/>
        <w:tabs>
          <w:tab w:val="right" w:leader="dot" w:pos="8306"/>
        </w:tabs>
      </w:pPr>
      <w:hyperlink w:anchor="_Toc31575" w:history="1">
        <w:r>
          <w:rPr>
            <w:rFonts w:ascii="仿宋" w:eastAsia="仿宋" w:hAnsi="仿宋" w:cs="仿宋" w:hint="eastAsia"/>
            <w:lang w:eastAsia="zh-CN"/>
          </w:rPr>
          <w:t>(一)、技术方案选用方向</w:t>
        </w:r>
        <w:r>
          <w:tab/>
        </w:r>
        <w:r>
          <w:fldChar w:fldCharType="begin"/>
        </w:r>
        <w:r>
          <w:instrText xml:space="preserve"> PAGEREF _Toc31575 \h </w:instrText>
        </w:r>
        <w:r>
          <w:fldChar w:fldCharType="separate"/>
        </w:r>
        <w:r>
          <w:t>28</w:t>
        </w:r>
        <w:r>
          <w:fldChar w:fldCharType="end"/>
        </w:r>
      </w:hyperlink>
    </w:p>
    <w:p>
      <w:pPr>
        <w:pStyle w:val="TOC2"/>
        <w:tabs>
          <w:tab w:val="right" w:leader="dot" w:pos="8306"/>
        </w:tabs>
      </w:pPr>
      <w:hyperlink w:anchor="_Toc26344" w:history="1">
        <w:r>
          <w:rPr>
            <w:rFonts w:ascii="仿宋" w:eastAsia="仿宋" w:hAnsi="仿宋" w:cs="仿宋" w:hint="eastAsia"/>
            <w:lang w:eastAsia="zh-CN"/>
          </w:rPr>
          <w:t>(二)、工艺技术方案选用原则</w:t>
        </w:r>
        <w:r>
          <w:tab/>
        </w:r>
        <w:r>
          <w:fldChar w:fldCharType="begin"/>
        </w:r>
        <w:r>
          <w:instrText xml:space="preserve"> PAGEREF _Toc26344 \h </w:instrText>
        </w:r>
        <w:r>
          <w:fldChar w:fldCharType="separate"/>
        </w:r>
        <w:r>
          <w:t>30</w:t>
        </w:r>
        <w:r>
          <w:fldChar w:fldCharType="end"/>
        </w:r>
      </w:hyperlink>
    </w:p>
    <w:p>
      <w:pPr>
        <w:pStyle w:val="TOC2"/>
        <w:tabs>
          <w:tab w:val="right" w:leader="dot" w:pos="8306"/>
        </w:tabs>
      </w:pPr>
      <w:hyperlink w:anchor="_Toc4582" w:history="1">
        <w:r>
          <w:rPr>
            <w:rFonts w:ascii="仿宋" w:eastAsia="仿宋" w:hAnsi="仿宋" w:cs="仿宋" w:hint="eastAsia"/>
            <w:lang w:eastAsia="zh-CN"/>
          </w:rPr>
          <w:t>(三)、工艺技术方案要求</w:t>
        </w:r>
        <w:r>
          <w:tab/>
        </w:r>
        <w:r>
          <w:fldChar w:fldCharType="begin"/>
        </w:r>
        <w:r>
          <w:instrText xml:space="preserve"> PAGEREF _Toc4582 \h </w:instrText>
        </w:r>
        <w:r>
          <w:fldChar w:fldCharType="separate"/>
        </w:r>
        <w:r>
          <w:t>32</w:t>
        </w:r>
        <w:r>
          <w:fldChar w:fldCharType="end"/>
        </w:r>
      </w:hyperlink>
    </w:p>
    <w:p>
      <w:pPr>
        <w:pStyle w:val="TOC1"/>
        <w:tabs>
          <w:tab w:val="right" w:leader="dot" w:pos="8306"/>
        </w:tabs>
      </w:pPr>
      <w:hyperlink w:anchor="_Toc26764" w:history="1">
        <w:r>
          <w:rPr>
            <w:rFonts w:ascii="仿宋" w:eastAsia="仿宋" w:hAnsi="仿宋" w:cs="仿宋" w:hint="eastAsia"/>
            <w:lang w:eastAsia="zh-CN"/>
          </w:rPr>
          <w:t>十、橡胶漆项目环境影响分析</w:t>
        </w:r>
        <w:r>
          <w:tab/>
        </w:r>
        <w:r>
          <w:fldChar w:fldCharType="begin"/>
        </w:r>
        <w:r>
          <w:instrText xml:space="preserve"> PAGEREF _Toc26764 \h </w:instrText>
        </w:r>
        <w:r>
          <w:fldChar w:fldCharType="separate"/>
        </w:r>
        <w:r>
          <w:t>34</w:t>
        </w:r>
        <w:r>
          <w:fldChar w:fldCharType="end"/>
        </w:r>
      </w:hyperlink>
    </w:p>
    <w:p>
      <w:pPr>
        <w:pStyle w:val="TOC2"/>
        <w:tabs>
          <w:tab w:val="right" w:leader="dot" w:pos="8306"/>
        </w:tabs>
      </w:pPr>
      <w:hyperlink w:anchor="_Toc15277" w:history="1">
        <w:r>
          <w:rPr>
            <w:rFonts w:ascii="仿宋" w:eastAsia="仿宋" w:hAnsi="仿宋" w:cs="仿宋" w:hint="eastAsia"/>
            <w:lang w:eastAsia="zh-CN"/>
          </w:rPr>
          <w:t>(一)、建设区域环境质量现状</w:t>
        </w:r>
        <w:r>
          <w:tab/>
        </w:r>
        <w:r>
          <w:fldChar w:fldCharType="begin"/>
        </w:r>
        <w:r>
          <w:instrText xml:space="preserve"> PAGEREF _Toc15277 \h </w:instrText>
        </w:r>
        <w:r>
          <w:fldChar w:fldCharType="separate"/>
        </w:r>
        <w:r>
          <w:t>34</w:t>
        </w:r>
        <w:r>
          <w:fldChar w:fldCharType="end"/>
        </w:r>
      </w:hyperlink>
    </w:p>
    <w:p>
      <w:pPr>
        <w:pStyle w:val="TOC2"/>
        <w:tabs>
          <w:tab w:val="right" w:leader="dot" w:pos="8306"/>
        </w:tabs>
      </w:pPr>
      <w:hyperlink w:anchor="_Toc25406" w:history="1">
        <w:r>
          <w:rPr>
            <w:rFonts w:ascii="仿宋" w:eastAsia="仿宋" w:hAnsi="仿宋" w:cs="仿宋" w:hint="eastAsia"/>
            <w:lang w:eastAsia="zh-CN"/>
          </w:rPr>
          <w:t>(二)、建设期环境保护</w:t>
        </w:r>
        <w:r>
          <w:tab/>
        </w:r>
        <w:r>
          <w:fldChar w:fldCharType="begin"/>
        </w:r>
        <w:r>
          <w:instrText xml:space="preserve"> PAGEREF _Toc25406 \h </w:instrText>
        </w:r>
        <w:r>
          <w:fldChar w:fldCharType="separate"/>
        </w:r>
        <w:r>
          <w:t>35</w:t>
        </w:r>
        <w:r>
          <w:fldChar w:fldCharType="end"/>
        </w:r>
      </w:hyperlink>
    </w:p>
    <w:p>
      <w:pPr>
        <w:pStyle w:val="TOC2"/>
        <w:tabs>
          <w:tab w:val="right" w:leader="dot" w:pos="8306"/>
        </w:tabs>
      </w:pPr>
      <w:hyperlink w:anchor="_Toc22301" w:history="1">
        <w:r>
          <w:rPr>
            <w:rFonts w:ascii="仿宋" w:eastAsia="仿宋" w:hAnsi="仿宋" w:cs="仿宋" w:hint="eastAsia"/>
            <w:lang w:eastAsia="zh-CN"/>
          </w:rPr>
          <w:t>(三)、运营期环境保护</w:t>
        </w:r>
        <w:r>
          <w:tab/>
        </w:r>
        <w:r>
          <w:fldChar w:fldCharType="begin"/>
        </w:r>
        <w:r>
          <w:instrText xml:space="preserve"> PAGEREF _Toc22301 \h </w:instrText>
        </w:r>
        <w:r>
          <w:fldChar w:fldCharType="separate"/>
        </w:r>
        <w:r>
          <w:t>37</w:t>
        </w:r>
        <w:r>
          <w:fldChar w:fldCharType="end"/>
        </w:r>
      </w:hyperlink>
    </w:p>
    <w:p>
      <w:pPr>
        <w:pStyle w:val="TOC2"/>
        <w:tabs>
          <w:tab w:val="right" w:leader="dot" w:pos="8306"/>
        </w:tabs>
      </w:pPr>
      <w:hyperlink w:anchor="_Toc4987" w:history="1">
        <w:r>
          <w:rPr>
            <w:rFonts w:ascii="仿宋" w:eastAsia="仿宋" w:hAnsi="仿宋" w:cs="仿宋" w:hint="eastAsia"/>
            <w:lang w:eastAsia="zh-CN"/>
          </w:rPr>
          <w:t>(四)、橡胶漆项目建设对区域经济的影响</w:t>
        </w:r>
        <w:r>
          <w:tab/>
        </w:r>
        <w:r>
          <w:fldChar w:fldCharType="begin"/>
        </w:r>
        <w:r>
          <w:instrText xml:space="preserve"> PAGEREF _Toc4987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3" w:history="1">
        <w:r>
          <w:rPr>
            <w:rFonts w:ascii="仿宋" w:eastAsia="仿宋" w:hAnsi="仿宋" w:cs="仿宋" w:hint="eastAsia"/>
            <w:lang w:eastAsia="zh-CN"/>
          </w:rPr>
          <w:t>(五)、废弃物处理</w:t>
        </w:r>
        <w:r>
          <w:tab/>
        </w:r>
        <w:r>
          <w:fldChar w:fldCharType="begin"/>
        </w:r>
        <w:r>
          <w:instrText xml:space="preserve"> PAGEREF _Toc20323 \h </w:instrText>
        </w:r>
        <w:r>
          <w:fldChar w:fldCharType="separate"/>
        </w:r>
        <w:r>
          <w:t>40</w:t>
        </w:r>
        <w:r>
          <w:fldChar w:fldCharType="end"/>
        </w:r>
      </w:hyperlink>
    </w:p>
    <w:p>
      <w:pPr>
        <w:pStyle w:val="TOC2"/>
        <w:tabs>
          <w:tab w:val="right" w:leader="dot" w:pos="8306"/>
        </w:tabs>
      </w:pPr>
      <w:hyperlink w:anchor="_Toc24016" w:history="1">
        <w:r>
          <w:rPr>
            <w:rFonts w:ascii="仿宋" w:eastAsia="仿宋" w:hAnsi="仿宋" w:cs="仿宋" w:hint="eastAsia"/>
            <w:lang w:eastAsia="zh-CN"/>
          </w:rPr>
          <w:t>(六)、特殊环境影响分析</w:t>
        </w:r>
        <w:r>
          <w:tab/>
        </w:r>
        <w:r>
          <w:fldChar w:fldCharType="begin"/>
        </w:r>
        <w:r>
          <w:instrText xml:space="preserve"> PAGEREF _Toc24016 \h </w:instrText>
        </w:r>
        <w:r>
          <w:fldChar w:fldCharType="separate"/>
        </w:r>
        <w:r>
          <w:t>41</w:t>
        </w:r>
        <w:r>
          <w:fldChar w:fldCharType="end"/>
        </w:r>
      </w:hyperlink>
    </w:p>
    <w:p>
      <w:pPr>
        <w:pStyle w:val="TOC2"/>
        <w:tabs>
          <w:tab w:val="right" w:leader="dot" w:pos="8306"/>
        </w:tabs>
      </w:pPr>
      <w:hyperlink w:anchor="_Toc27786" w:history="1">
        <w:r>
          <w:rPr>
            <w:rFonts w:ascii="仿宋" w:eastAsia="仿宋" w:hAnsi="仿宋" w:cs="仿宋" w:hint="eastAsia"/>
            <w:lang w:eastAsia="zh-CN"/>
          </w:rPr>
          <w:t>(七)、清洁生产</w:t>
        </w:r>
        <w:r>
          <w:tab/>
        </w:r>
        <w:r>
          <w:fldChar w:fldCharType="begin"/>
        </w:r>
        <w:r>
          <w:instrText xml:space="preserve"> PAGEREF _Toc27786 \h </w:instrText>
        </w:r>
        <w:r>
          <w:fldChar w:fldCharType="separate"/>
        </w:r>
        <w:r>
          <w:t>42</w:t>
        </w:r>
        <w:r>
          <w:fldChar w:fldCharType="end"/>
        </w:r>
      </w:hyperlink>
    </w:p>
    <w:p>
      <w:pPr>
        <w:pStyle w:val="TOC2"/>
        <w:tabs>
          <w:tab w:val="right" w:leader="dot" w:pos="8306"/>
        </w:tabs>
      </w:pPr>
      <w:hyperlink w:anchor="_Toc20749" w:history="1">
        <w:r>
          <w:rPr>
            <w:rFonts w:ascii="仿宋" w:eastAsia="仿宋" w:hAnsi="仿宋" w:cs="仿宋" w:hint="eastAsia"/>
            <w:lang w:eastAsia="zh-CN"/>
          </w:rPr>
          <w:t>(八)、环境保护综合评价</w:t>
        </w:r>
        <w:r>
          <w:tab/>
        </w:r>
        <w:r>
          <w:fldChar w:fldCharType="begin"/>
        </w:r>
        <w:r>
          <w:instrText xml:space="preserve"> PAGEREF _Toc20749 \h </w:instrText>
        </w:r>
        <w:r>
          <w:fldChar w:fldCharType="separate"/>
        </w:r>
        <w:r>
          <w:t>43</w:t>
        </w:r>
        <w:r>
          <w:fldChar w:fldCharType="end"/>
        </w:r>
      </w:hyperlink>
    </w:p>
    <w:p>
      <w:pPr>
        <w:pStyle w:val="TOC1"/>
        <w:tabs>
          <w:tab w:val="right" w:leader="dot" w:pos="8306"/>
        </w:tabs>
      </w:pPr>
      <w:hyperlink w:anchor="_Toc30050" w:history="1">
        <w:r>
          <w:rPr>
            <w:rFonts w:ascii="仿宋" w:eastAsia="仿宋" w:hAnsi="仿宋" w:cs="仿宋" w:hint="eastAsia"/>
            <w:lang w:eastAsia="zh-CN"/>
          </w:rPr>
          <w:t>十一、橡胶漆项目计划安排</w:t>
        </w:r>
        <w:r>
          <w:tab/>
        </w:r>
        <w:r>
          <w:fldChar w:fldCharType="begin"/>
        </w:r>
        <w:r>
          <w:instrText xml:space="preserve"> PAGEREF _Toc30050 \h </w:instrText>
        </w:r>
        <w:r>
          <w:fldChar w:fldCharType="separate"/>
        </w:r>
        <w:r>
          <w:t>44</w:t>
        </w:r>
        <w:r>
          <w:fldChar w:fldCharType="end"/>
        </w:r>
      </w:hyperlink>
    </w:p>
    <w:p>
      <w:pPr>
        <w:pStyle w:val="TOC2"/>
        <w:tabs>
          <w:tab w:val="right" w:leader="dot" w:pos="8306"/>
        </w:tabs>
      </w:pPr>
      <w:hyperlink w:anchor="_Toc18165" w:history="1">
        <w:r>
          <w:rPr>
            <w:rFonts w:ascii="仿宋" w:eastAsia="仿宋" w:hAnsi="仿宋" w:cs="仿宋" w:hint="eastAsia"/>
            <w:lang w:eastAsia="zh-CN"/>
          </w:rPr>
          <w:t>(一)、建设周期</w:t>
        </w:r>
        <w:r>
          <w:tab/>
        </w:r>
        <w:r>
          <w:fldChar w:fldCharType="begin"/>
        </w:r>
        <w:r>
          <w:instrText xml:space="preserve"> PAGEREF _Toc18165 \h </w:instrText>
        </w:r>
        <w:r>
          <w:fldChar w:fldCharType="separate"/>
        </w:r>
        <w:r>
          <w:t>44</w:t>
        </w:r>
        <w:r>
          <w:fldChar w:fldCharType="end"/>
        </w:r>
      </w:hyperlink>
    </w:p>
    <w:p>
      <w:pPr>
        <w:pStyle w:val="TOC2"/>
        <w:tabs>
          <w:tab w:val="right" w:leader="dot" w:pos="8306"/>
        </w:tabs>
      </w:pPr>
      <w:hyperlink w:anchor="_Toc14837" w:history="1">
        <w:r>
          <w:rPr>
            <w:rFonts w:ascii="仿宋" w:eastAsia="仿宋" w:hAnsi="仿宋" w:cs="仿宋" w:hint="eastAsia"/>
            <w:lang w:eastAsia="zh-CN"/>
          </w:rPr>
          <w:t>(二)、建设进度</w:t>
        </w:r>
        <w:r>
          <w:tab/>
        </w:r>
        <w:r>
          <w:fldChar w:fldCharType="begin"/>
        </w:r>
        <w:r>
          <w:instrText xml:space="preserve"> PAGEREF _Toc14837 \h </w:instrText>
        </w:r>
        <w:r>
          <w:fldChar w:fldCharType="separate"/>
        </w:r>
        <w:r>
          <w:t>45</w:t>
        </w:r>
        <w:r>
          <w:fldChar w:fldCharType="end"/>
        </w:r>
      </w:hyperlink>
    </w:p>
    <w:p>
      <w:pPr>
        <w:pStyle w:val="TOC2"/>
        <w:tabs>
          <w:tab w:val="right" w:leader="dot" w:pos="8306"/>
        </w:tabs>
      </w:pPr>
      <w:hyperlink w:anchor="_Toc32634" w:history="1">
        <w:r>
          <w:rPr>
            <w:rFonts w:ascii="仿宋" w:eastAsia="仿宋" w:hAnsi="仿宋" w:cs="仿宋" w:hint="eastAsia"/>
            <w:lang w:eastAsia="zh-CN"/>
          </w:rPr>
          <w:t>(三)、进度安排注意事项</w:t>
        </w:r>
        <w:r>
          <w:tab/>
        </w:r>
        <w:r>
          <w:fldChar w:fldCharType="begin"/>
        </w:r>
        <w:r>
          <w:instrText xml:space="preserve"> PAGEREF _Toc32634 \h </w:instrText>
        </w:r>
        <w:r>
          <w:fldChar w:fldCharType="separate"/>
        </w:r>
        <w:r>
          <w:t>46</w:t>
        </w:r>
        <w:r>
          <w:fldChar w:fldCharType="end"/>
        </w:r>
      </w:hyperlink>
    </w:p>
    <w:p>
      <w:pPr>
        <w:pStyle w:val="TOC2"/>
        <w:tabs>
          <w:tab w:val="right" w:leader="dot" w:pos="8306"/>
        </w:tabs>
      </w:pPr>
      <w:hyperlink w:anchor="_Toc4690" w:history="1">
        <w:r>
          <w:rPr>
            <w:rFonts w:ascii="仿宋" w:eastAsia="仿宋" w:hAnsi="仿宋" w:cs="仿宋" w:hint="eastAsia"/>
            <w:lang w:eastAsia="zh-CN"/>
          </w:rPr>
          <w:t>(四)、人力资源配置</w:t>
        </w:r>
        <w:r>
          <w:tab/>
        </w:r>
        <w:r>
          <w:fldChar w:fldCharType="begin"/>
        </w:r>
        <w:r>
          <w:instrText xml:space="preserve"> PAGEREF _Toc4690 \h </w:instrText>
        </w:r>
        <w:r>
          <w:fldChar w:fldCharType="separate"/>
        </w:r>
        <w:r>
          <w:t>48</w:t>
        </w:r>
        <w:r>
          <w:fldChar w:fldCharType="end"/>
        </w:r>
      </w:hyperlink>
    </w:p>
    <w:p>
      <w:pPr>
        <w:pStyle w:val="TOC1"/>
        <w:tabs>
          <w:tab w:val="right" w:leader="dot" w:pos="8306"/>
        </w:tabs>
      </w:pPr>
      <w:hyperlink w:anchor="_Toc12995" w:history="1">
        <w:r>
          <w:rPr>
            <w:rFonts w:ascii="仿宋" w:eastAsia="仿宋" w:hAnsi="仿宋" w:cs="仿宋" w:hint="eastAsia"/>
            <w:lang w:eastAsia="zh-CN"/>
          </w:rPr>
          <w:t>十二、橡胶漆项目社会影响</w:t>
        </w:r>
        <w:r>
          <w:tab/>
        </w:r>
        <w:r>
          <w:fldChar w:fldCharType="begin"/>
        </w:r>
        <w:r>
          <w:instrText xml:space="preserve"> PAGEREF _Toc12995 \h </w:instrText>
        </w:r>
        <w:r>
          <w:fldChar w:fldCharType="separate"/>
        </w:r>
        <w:r>
          <w:t>48</w:t>
        </w:r>
        <w:r>
          <w:fldChar w:fldCharType="end"/>
        </w:r>
      </w:hyperlink>
    </w:p>
    <w:p>
      <w:pPr>
        <w:pStyle w:val="TOC2"/>
        <w:tabs>
          <w:tab w:val="right" w:leader="dot" w:pos="8306"/>
        </w:tabs>
      </w:pPr>
      <w:hyperlink w:anchor="_Toc31986" w:history="1">
        <w:r>
          <w:rPr>
            <w:rFonts w:ascii="仿宋" w:eastAsia="仿宋" w:hAnsi="仿宋" w:cs="仿宋" w:hint="eastAsia"/>
            <w:lang w:eastAsia="zh-CN"/>
          </w:rPr>
          <w:t>(一)、社会责任与义务</w:t>
        </w:r>
        <w:r>
          <w:tab/>
        </w:r>
        <w:r>
          <w:fldChar w:fldCharType="begin"/>
        </w:r>
        <w:r>
          <w:instrText xml:space="preserve"> PAGEREF _Toc31986 \h </w:instrText>
        </w:r>
        <w:r>
          <w:fldChar w:fldCharType="separate"/>
        </w:r>
        <w:r>
          <w:t>48</w:t>
        </w:r>
        <w:r>
          <w:fldChar w:fldCharType="end"/>
        </w:r>
      </w:hyperlink>
    </w:p>
    <w:p>
      <w:pPr>
        <w:pStyle w:val="TOC2"/>
        <w:tabs>
          <w:tab w:val="right" w:leader="dot" w:pos="8306"/>
        </w:tabs>
      </w:pPr>
      <w:hyperlink w:anchor="_Toc14486" w:history="1">
        <w:r>
          <w:rPr>
            <w:rFonts w:ascii="仿宋" w:eastAsia="仿宋" w:hAnsi="仿宋" w:cs="仿宋" w:hint="eastAsia"/>
            <w:lang w:eastAsia="zh-CN"/>
          </w:rPr>
          <w:t>(二)、社会参与与沟通</w:t>
        </w:r>
        <w:r>
          <w:tab/>
        </w:r>
        <w:r>
          <w:fldChar w:fldCharType="begin"/>
        </w:r>
        <w:r>
          <w:instrText xml:space="preserve"> PAGEREF _Toc14486 \h </w:instrText>
        </w:r>
        <w:r>
          <w:fldChar w:fldCharType="separate"/>
        </w:r>
        <w:r>
          <w:t>49</w:t>
        </w:r>
        <w:r>
          <w:fldChar w:fldCharType="end"/>
        </w:r>
      </w:hyperlink>
    </w:p>
    <w:p>
      <w:pPr>
        <w:pStyle w:val="TOC1"/>
        <w:tabs>
          <w:tab w:val="right" w:leader="dot" w:pos="8306"/>
        </w:tabs>
      </w:pPr>
      <w:hyperlink w:anchor="_Toc8451" w:history="1">
        <w:r>
          <w:rPr>
            <w:rFonts w:ascii="仿宋" w:eastAsia="仿宋" w:hAnsi="仿宋" w:cs="仿宋" w:hint="eastAsia"/>
            <w:lang w:eastAsia="zh-CN"/>
          </w:rPr>
          <w:t>十三、橡胶漆项目治理与监督</w:t>
        </w:r>
        <w:r>
          <w:tab/>
        </w:r>
        <w:r>
          <w:fldChar w:fldCharType="begin"/>
        </w:r>
        <w:r>
          <w:instrText xml:space="preserve"> PAGEREF _Toc8451 \h </w:instrText>
        </w:r>
        <w:r>
          <w:fldChar w:fldCharType="separate"/>
        </w:r>
        <w:r>
          <w:t>50</w:t>
        </w:r>
        <w:r>
          <w:fldChar w:fldCharType="end"/>
        </w:r>
      </w:hyperlink>
    </w:p>
    <w:p>
      <w:pPr>
        <w:pStyle w:val="TOC2"/>
        <w:tabs>
          <w:tab w:val="right" w:leader="dot" w:pos="8306"/>
        </w:tabs>
      </w:pPr>
      <w:hyperlink w:anchor="_Toc6108" w:history="1">
        <w:r>
          <w:rPr>
            <w:rFonts w:ascii="仿宋" w:eastAsia="仿宋" w:hAnsi="仿宋" w:cs="仿宋" w:hint="eastAsia"/>
            <w:lang w:eastAsia="zh-CN"/>
          </w:rPr>
          <w:t>(一)、橡胶漆项目治理结构</w:t>
        </w:r>
        <w:r>
          <w:tab/>
        </w:r>
        <w:r>
          <w:fldChar w:fldCharType="begin"/>
        </w:r>
        <w:r>
          <w:instrText xml:space="preserve"> PAGEREF _Toc6108 \h </w:instrText>
        </w:r>
        <w:r>
          <w:fldChar w:fldCharType="separate"/>
        </w:r>
        <w:r>
          <w:t>50</w:t>
        </w:r>
        <w:r>
          <w:fldChar w:fldCharType="end"/>
        </w:r>
      </w:hyperlink>
    </w:p>
    <w:p>
      <w:pPr>
        <w:pStyle w:val="TOC2"/>
        <w:tabs>
          <w:tab w:val="right" w:leader="dot" w:pos="8306"/>
        </w:tabs>
      </w:pPr>
      <w:hyperlink w:anchor="_Toc23651" w:history="1">
        <w:r>
          <w:rPr>
            <w:rFonts w:ascii="仿宋" w:eastAsia="仿宋" w:hAnsi="仿宋" w:cs="仿宋" w:hint="eastAsia"/>
            <w:lang w:eastAsia="zh-CN"/>
          </w:rPr>
          <w:t>(二)、监督与审计</w:t>
        </w:r>
        <w:r>
          <w:tab/>
        </w:r>
        <w:r>
          <w:fldChar w:fldCharType="begin"/>
        </w:r>
        <w:r>
          <w:instrText xml:space="preserve"> PAGEREF _Toc23651 \h </w:instrText>
        </w:r>
        <w:r>
          <w:fldChar w:fldCharType="separate"/>
        </w:r>
        <w:r>
          <w:t>51</w:t>
        </w:r>
        <w:r>
          <w:fldChar w:fldCharType="end"/>
        </w:r>
      </w:hyperlink>
    </w:p>
    <w:p>
      <w:pPr>
        <w:pStyle w:val="TOC1"/>
        <w:tabs>
          <w:tab w:val="right" w:leader="dot" w:pos="8306"/>
        </w:tabs>
      </w:pPr>
      <w:hyperlink w:anchor="_Toc10059" w:history="1">
        <w:r>
          <w:rPr>
            <w:rFonts w:ascii="仿宋" w:eastAsia="仿宋" w:hAnsi="仿宋" w:cs="仿宋" w:hint="eastAsia"/>
            <w:lang w:eastAsia="zh-CN"/>
          </w:rPr>
          <w:t>十四、供应链管理</w:t>
        </w:r>
        <w:r>
          <w:tab/>
        </w:r>
        <w:r>
          <w:fldChar w:fldCharType="begin"/>
        </w:r>
        <w:r>
          <w:instrText xml:space="preserve"> PAGEREF _Toc10059 \h </w:instrText>
        </w:r>
        <w:r>
          <w:fldChar w:fldCharType="separate"/>
        </w:r>
        <w:r>
          <w:t>53</w:t>
        </w:r>
        <w:r>
          <w:fldChar w:fldCharType="end"/>
        </w:r>
      </w:hyperlink>
    </w:p>
    <w:p>
      <w:pPr>
        <w:pStyle w:val="TOC2"/>
        <w:tabs>
          <w:tab w:val="right" w:leader="dot" w:pos="8306"/>
        </w:tabs>
      </w:pPr>
      <w:hyperlink w:anchor="_Toc524" w:history="1">
        <w:r>
          <w:rPr>
            <w:rFonts w:ascii="仿宋" w:eastAsia="仿宋" w:hAnsi="仿宋" w:cs="仿宋" w:hint="eastAsia"/>
            <w:lang w:eastAsia="zh-CN"/>
          </w:rPr>
          <w:t>(一)、供应链战略规划</w:t>
        </w:r>
        <w:r>
          <w:tab/>
        </w:r>
        <w:r>
          <w:fldChar w:fldCharType="begin"/>
        </w:r>
        <w:r>
          <w:instrText xml:space="preserve"> PAGEREF _Toc524 \h </w:instrText>
        </w:r>
        <w:r>
          <w:fldChar w:fldCharType="separate"/>
        </w:r>
        <w:r>
          <w:t>53</w:t>
        </w:r>
        <w:r>
          <w:fldChar w:fldCharType="end"/>
        </w:r>
      </w:hyperlink>
    </w:p>
    <w:p>
      <w:pPr>
        <w:pStyle w:val="TOC2"/>
        <w:tabs>
          <w:tab w:val="right" w:leader="dot" w:pos="8306"/>
        </w:tabs>
      </w:pPr>
      <w:hyperlink w:anchor="_Toc28810" w:history="1">
        <w:r>
          <w:rPr>
            <w:rFonts w:ascii="仿宋" w:eastAsia="仿宋" w:hAnsi="仿宋" w:cs="仿宋" w:hint="eastAsia"/>
            <w:lang w:eastAsia="zh-CN"/>
          </w:rPr>
          <w:t>(二)、供应商选择与合作</w:t>
        </w:r>
        <w:r>
          <w:tab/>
        </w:r>
        <w:r>
          <w:fldChar w:fldCharType="begin"/>
        </w:r>
        <w:r>
          <w:instrText xml:space="preserve"> PAGEREF _Toc28810 \h </w:instrText>
        </w:r>
        <w:r>
          <w:fldChar w:fldCharType="separate"/>
        </w:r>
        <w:r>
          <w:t>54</w:t>
        </w:r>
        <w:r>
          <w:fldChar w:fldCharType="end"/>
        </w:r>
      </w:hyperlink>
    </w:p>
    <w:p>
      <w:pPr>
        <w:pStyle w:val="TOC2"/>
        <w:tabs>
          <w:tab w:val="right" w:leader="dot" w:pos="8306"/>
        </w:tabs>
      </w:pPr>
      <w:hyperlink w:anchor="_Toc21822" w:history="1">
        <w:r>
          <w:rPr>
            <w:rFonts w:ascii="仿宋" w:eastAsia="仿宋" w:hAnsi="仿宋" w:cs="仿宋" w:hint="eastAsia"/>
            <w:lang w:eastAsia="zh-CN"/>
          </w:rPr>
          <w:t>(三)、物流与库存管理</w:t>
        </w:r>
        <w:r>
          <w:tab/>
        </w:r>
        <w:r>
          <w:fldChar w:fldCharType="begin"/>
        </w:r>
        <w:r>
          <w:instrText xml:space="preserve"> PAGEREF _Toc21822 \h </w:instrText>
        </w:r>
        <w:r>
          <w:fldChar w:fldCharType="separate"/>
        </w:r>
        <w:r>
          <w:t>55</w:t>
        </w:r>
        <w:r>
          <w:fldChar w:fldCharType="end"/>
        </w:r>
      </w:hyperlink>
    </w:p>
    <w:p>
      <w:pPr>
        <w:pStyle w:val="TOC1"/>
        <w:tabs>
          <w:tab w:val="right" w:leader="dot" w:pos="8306"/>
        </w:tabs>
      </w:pPr>
      <w:hyperlink w:anchor="_Toc20807" w:history="1">
        <w:r>
          <w:rPr>
            <w:rFonts w:ascii="仿宋" w:eastAsia="仿宋" w:hAnsi="仿宋" w:cs="仿宋" w:hint="eastAsia"/>
            <w:lang w:eastAsia="zh-CN"/>
          </w:rPr>
          <w:t>十五、营销与推广策略</w:t>
        </w:r>
        <w:r>
          <w:tab/>
        </w:r>
        <w:r>
          <w:fldChar w:fldCharType="begin"/>
        </w:r>
        <w:r>
          <w:instrText xml:space="preserve"> PAGEREF _Toc20807 \h </w:instrText>
        </w:r>
        <w:r>
          <w:fldChar w:fldCharType="separate"/>
        </w:r>
        <w:r>
          <w:t>57</w:t>
        </w:r>
        <w:r>
          <w:fldChar w:fldCharType="end"/>
        </w:r>
      </w:hyperlink>
    </w:p>
    <w:p>
      <w:pPr>
        <w:pStyle w:val="TOC2"/>
        <w:tabs>
          <w:tab w:val="right" w:leader="dot" w:pos="8306"/>
        </w:tabs>
      </w:pPr>
      <w:hyperlink w:anchor="_Toc28338" w:history="1">
        <w:r>
          <w:rPr>
            <w:rFonts w:ascii="仿宋" w:eastAsia="仿宋" w:hAnsi="仿宋" w:cs="仿宋" w:hint="eastAsia"/>
            <w:lang w:eastAsia="zh-CN"/>
          </w:rPr>
          <w:t>(一)、产品/服务定位与特点</w:t>
        </w:r>
        <w:r>
          <w:tab/>
        </w:r>
        <w:r>
          <w:fldChar w:fldCharType="begin"/>
        </w:r>
        <w:r>
          <w:instrText xml:space="preserve"> PAGEREF _Toc28338 \h </w:instrText>
        </w:r>
        <w:r>
          <w:fldChar w:fldCharType="separate"/>
        </w:r>
        <w:r>
          <w:t>57</w:t>
        </w:r>
        <w:r>
          <w:fldChar w:fldCharType="end"/>
        </w:r>
      </w:hyperlink>
    </w:p>
    <w:p>
      <w:pPr>
        <w:pStyle w:val="TOC2"/>
        <w:tabs>
          <w:tab w:val="right" w:leader="dot" w:pos="8306"/>
        </w:tabs>
      </w:pPr>
      <w:hyperlink w:anchor="_Toc29199" w:history="1">
        <w:r>
          <w:rPr>
            <w:rFonts w:ascii="仿宋" w:eastAsia="仿宋" w:hAnsi="仿宋" w:cs="仿宋" w:hint="eastAsia"/>
            <w:lang w:eastAsia="zh-CN"/>
          </w:rPr>
          <w:t>(二)、市场定位与竞争分析</w:t>
        </w:r>
        <w:r>
          <w:tab/>
        </w:r>
        <w:r>
          <w:fldChar w:fldCharType="begin"/>
        </w:r>
        <w:r>
          <w:instrText xml:space="preserve"> PAGEREF _Toc29199 \h </w:instrText>
        </w:r>
        <w:r>
          <w:fldChar w:fldCharType="separate"/>
        </w:r>
        <w:r>
          <w:t>58</w:t>
        </w:r>
        <w:r>
          <w:fldChar w:fldCharType="end"/>
        </w:r>
      </w:hyperlink>
    </w:p>
    <w:p>
      <w:pPr>
        <w:pStyle w:val="TOC2"/>
        <w:tabs>
          <w:tab w:val="right" w:leader="dot" w:pos="8306"/>
        </w:tabs>
      </w:pPr>
      <w:hyperlink w:anchor="_Toc25744" w:history="1">
        <w:r>
          <w:rPr>
            <w:rFonts w:ascii="仿宋" w:eastAsia="仿宋" w:hAnsi="仿宋" w:cs="仿宋" w:hint="eastAsia"/>
            <w:lang w:eastAsia="zh-CN"/>
          </w:rPr>
          <w:t>(三)、营销渠道与策略</w:t>
        </w:r>
        <w:r>
          <w:tab/>
        </w:r>
        <w:r>
          <w:fldChar w:fldCharType="begin"/>
        </w:r>
        <w:r>
          <w:instrText xml:space="preserve"> PAGEREF _Toc25744 \h </w:instrText>
        </w:r>
        <w:r>
          <w:fldChar w:fldCharType="separate"/>
        </w:r>
        <w:r>
          <w:t>59</w:t>
        </w:r>
        <w:r>
          <w:fldChar w:fldCharType="end"/>
        </w:r>
      </w:hyperlink>
    </w:p>
    <w:p>
      <w:pPr>
        <w:pStyle w:val="TOC2"/>
        <w:tabs>
          <w:tab w:val="right" w:leader="dot" w:pos="8306"/>
        </w:tabs>
      </w:pPr>
      <w:hyperlink w:anchor="_Toc10482" w:history="1">
        <w:r>
          <w:rPr>
            <w:rFonts w:ascii="仿宋" w:eastAsia="仿宋" w:hAnsi="仿宋" w:cs="仿宋" w:hint="eastAsia"/>
            <w:lang w:eastAsia="zh-CN"/>
          </w:rPr>
          <w:t>(四)、推广与宣传活动</w:t>
        </w:r>
        <w:r>
          <w:tab/>
        </w:r>
        <w:r>
          <w:fldChar w:fldCharType="begin"/>
        </w:r>
        <w:r>
          <w:instrText xml:space="preserve"> PAGEREF _Toc10482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橡胶漆项目的主要产品是XXXX，预计年产值为XXX万元。这一产品在市场中占据着重要的地位，其广泛的应用范围使得该橡胶漆项目的市场前景非常广阔。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漆项目的xxx产品作为重要的原材料之一，将在多个领域发挥关键作用。其在建筑、交通、能源等方面的广泛应用将为整个产业链提供强大的支持，形成产业协同效应。橡胶漆项目的年产值XXX万XXX万XXX万万元不仅反映了其在市场上的巨大潜力，更预示着它对国民经济的积极贡献。这种关联度高、涉及面广的产业关系，使得该橡胶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8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总征地面积为XXXX平方米，相当于约XX.XX亩，其中净用地面积为XXXX平方米，红线范围内相当于约XX.XX亩。这一用地规模充分考虑了橡胶漆项目的建设需求，保障了橡胶漆项目在合适的空间内得以充分发展。橡胶漆项目规划的总建筑面积为XXXX平方米，其中主体工程建设占XXXX平方米，计容建筑面积达XXXX平方米。预计建筑工程的投资将达到XXXX万元，为橡胶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购置的设备共计XXXX台（套），设备购置费用为XXXX万元。这一设备购置计划充分考虑到橡胶漆项目的生产需求和技术要求，确保了橡胶漆项目在生产运营中具备先进的技术装备和高效的生产能力。设备的合理配置将为橡胶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总投资为XXXX万元，预计年实现营业收入为XXXX万元。这一产能规模的设定旨在确保橡胶漆项目能够在投资与回报之间取得平衡，实现长期可持续的发展。橡胶漆项目的总投资充分考虑到各个方面的需求，包括用地建设、设备购置等多个环节，以确保橡胶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074"/>
      <w:r>
        <w:rPr>
          <w:rFonts w:ascii="仿宋" w:eastAsia="仿宋" w:hAnsi="仿宋" w:cs="仿宋" w:hint="eastAsia"/>
          <w:sz w:val="28"/>
          <w:lang w:eastAsia="zh-CN"/>
        </w:rPr>
        <w:t>二、橡胶漆项目土建工程</w:t>
      </w:r>
      <w:bookmarkEnd w:id="5"/>
    </w:p>
    <w:p>
      <w:pPr>
        <w:pStyle w:val="Heading2"/>
        <w:rPr>
          <w:rFonts w:ascii="仿宋" w:eastAsia="仿宋" w:hAnsi="仿宋" w:cs="仿宋" w:hint="eastAsia"/>
          <w:lang w:eastAsia="zh-CN"/>
        </w:rPr>
      </w:pPr>
      <w:bookmarkStart w:id="6" w:name="_Toc472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在橡胶漆项目的建筑工程设计中，我们将秉承一系列重要的设计原则，以确保橡胶漆项目建筑在功能、美观、可持续性等方面达到最佳效果。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在建筑设计中，我们将综合考虑建设和运营成本。通过精细的经济效益分析，确保设计方案在高效利用资源的同时，对橡胶漆项目的长期盈利能力有积极的贡献。</w:t>
      </w:r>
    </w:p>
    <w:p>
      <w:pPr>
        <w:pStyle w:val="Heading2"/>
        <w:ind w:firstLine="560" w:firstLineChars="200"/>
        <w:rPr>
          <w:rFonts w:ascii="仿宋" w:eastAsia="仿宋" w:hAnsi="仿宋" w:cs="仿宋" w:hint="eastAsia"/>
          <w:sz w:val="28"/>
          <w:lang w:eastAsia="zh-CN"/>
        </w:rPr>
      </w:pPr>
      <w:bookmarkStart w:id="7" w:name="_Toc120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土建工程设计中，我们将精准设定设计年限，结合橡胶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48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2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本期工程橡胶漆项目预计总建筑面积XXX平方米，其中：计容建筑面积XXX平方米，计划建筑工程投资XX万元，占橡胶漆项目总投资的XX%。</w:t>
      </w:r>
    </w:p>
    <w:p>
      <w:pPr>
        <w:pStyle w:val="Heading1"/>
        <w:ind w:firstLine="560" w:firstLineChars="200"/>
        <w:rPr>
          <w:rFonts w:ascii="仿宋" w:eastAsia="仿宋" w:hAnsi="仿宋" w:cs="仿宋" w:hint="eastAsia"/>
          <w:sz w:val="28"/>
          <w:lang w:eastAsia="zh-CN"/>
        </w:rPr>
      </w:pPr>
      <w:bookmarkStart w:id="10" w:name="_Toc17834"/>
      <w:r>
        <w:rPr>
          <w:rFonts w:ascii="仿宋" w:eastAsia="仿宋" w:hAnsi="仿宋" w:cs="仿宋" w:hint="eastAsia"/>
          <w:sz w:val="28"/>
          <w:lang w:eastAsia="zh-CN"/>
        </w:rPr>
        <w:t>三、橡胶漆项目概论</w:t>
      </w:r>
      <w:bookmarkEnd w:id="10"/>
    </w:p>
    <w:p>
      <w:pPr>
        <w:pStyle w:val="Heading2"/>
        <w:rPr>
          <w:rFonts w:ascii="仿宋" w:eastAsia="仿宋" w:hAnsi="仿宋" w:cs="仿宋" w:hint="eastAsia"/>
          <w:lang w:eastAsia="zh-CN"/>
        </w:rPr>
      </w:pPr>
      <w:bookmarkStart w:id="11" w:name="_Toc12802"/>
      <w:r>
        <w:rPr>
          <w:rFonts w:ascii="仿宋" w:eastAsia="仿宋" w:hAnsi="仿宋" w:cs="仿宋" w:hint="eastAsia"/>
          <w:lang w:eastAsia="zh-CN"/>
        </w:rPr>
        <w:t>(一)、橡胶漆项目概况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起源追溯至对市场的深入洞察。市场的不断演变与变革为橡胶漆项目提供了难得的机遇。当前市场存在的需求缺口和变革的大环境共同构成了橡胶漆项目的背景。这个橡胶漆项目旨在充分利用市场机遇，填补行业中尚未满足的需求，为客户提供全新的解决方案。市场的变革和需求的增长使得这个橡胶漆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橡胶漆项目名称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正式命名为橡胶漆。这个名称不仅仅是一个标识，更代表了橡胶漆项目的核心理念和愿景。它蕴含着橡胶漆项目所要解决问题的关键字，具有强烈的表达和辨识度，为橡胶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核心目标是提供一种全新、高效的解决方案，满足客户日益增长的需求。橡胶漆项目追求的不仅仅是满足市场需求，更是在市场中获得卓越的竞争优势。通过不断提升产品或服务的质量和创新水平，橡胶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全面涵盖了产品研发、制造、市场推广和售后服务，确保从产品设计到最终用户体验的全方位关注。这一全面的橡胶漆项目范围是为了确保橡胶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橡胶漆项目计划在未来18个月内完成，包括研发、测试、市场试点和正式推出等不同阶段。这个时间表的合理设计是为了确保橡胶漆项目各个阶段的顺利推进，以便按时交付高质量的成果。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橡胶漆项目预算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橡胶漆项目总预算估算为XX百万美元，主要分配在研发、市场推广、人员培训和运营等方面。这一充足的预算为橡胶漆项目提供了充足的资源，确保橡胶漆项目在各个方面都能取得优异的表现。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橡胶漆项目可能面临的风险包括市场接受度低、技术难题、竞争激烈等。橡胶漆项目团队已经制定了相应的风险应对计划，通过前瞻性的风险管理，确保橡胶漆项目在面对不确定性时能够迅速做出应对。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橡胶漆项目汇聚了一支经验丰富、多领域专业素养的核心团队，确保橡胶漆项目在各个方面都能拥有高水平的执行力。团队的协同作战是橡胶漆项目成功的关键因素之一。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橡胶漆项目的背景根植于市场对更高效、创新产品的渴望，同时也受到科技发展对行业格局的深刻改变的影响。这为橡胶漆项目提供了广阔的发展空间和市场需求。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截至目前，橡胶漆项目已完成市场调研和技术验证，取得了初步的成功。这为橡胶漆项目在未来的发展奠定了坚实的基础，为更远大的目标打下了坚实的基石。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653"/>
      <w:r>
        <w:rPr>
          <w:rFonts w:ascii="仿宋" w:eastAsia="仿宋" w:hAnsi="仿宋" w:cs="仿宋" w:hint="eastAsia"/>
          <w:sz w:val="28"/>
          <w:lang w:eastAsia="zh-CN"/>
        </w:rPr>
        <w:t>(二)、橡胶漆项目目标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keyword》橡胶漆项目首要业务目标是在市场中占据有利地位，实现产品/服务的成功推广和销售。通过不断提升产品质量、创新性，橡胶漆项目追求成为行业中的领导者，赢得更多客户的青睐。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在科技迅速发展的时代，橡胶漆项目着眼于技术创新。通过持续的研发和技术升级，橡胶漆项目旨在推出更具创新性的产品或服务，以满足市场对新鲜、先进解决方案的需求。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为了建立可持续的客户关系，橡胶漆项目设定了客户满意度目标。通过提供卓越的产品质量和优质的客户服务，橡胶漆项目追求赢得客户的信任和忠诚度，确保他们的满意度达到行业领先水平。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橡胶漆项目注重社会责任和可持续发展。通过实施环保、社会责任橡胶漆项目，橡胶漆项目致力于在经济发展的同时保护环境，促进社会公平，实现可持续经营。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橡胶漆项目的团队是实现目标的核心驱动力。因此，橡胶漆项目设定了团队发展目标，包括提升团队成员的专业技能、培养领导力，以及搭建协同高效的团队工作氛围。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4168"/>
      <w:r>
        <w:rPr>
          <w:rFonts w:ascii="仿宋" w:eastAsia="仿宋" w:hAnsi="仿宋" w:cs="仿宋" w:hint="eastAsia"/>
          <w:sz w:val="28"/>
          <w:lang w:eastAsia="zh-CN"/>
        </w:rPr>
        <w:t>(三)、橡胶漆项目提出的理由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橡胶漆项目提出的理由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源于对市场机遇的深刻洞察。当前市场中存在的需求缺口和行业发展趋势表明，有巨大的商业机会等待被开发。通过准确捕捉市场机遇，橡胶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理念基于对技术创新的信仰。通过持续的研发和技术投入，橡胶漆项目有望推出更具创新性的产品或服务。在科技飞速发展的当下，橡胶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为了增强企业的行业竞争力。通过提升产品或服务的质量和独特性，橡胶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响应了消费者需求的变化。随着社会和科技的不断发展，消费者对产品和服务的需求也在发生变化。通过深入了解并及时回应消费者的新需求，橡胶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橡胶漆项目的提出是企业战略发展规划的一部分。在面对日益激烈的市场竞争和不断变化的商业环境中，橡胶漆项目作为企业战略的一环，旨在为企业开辟新的增长领域，巩固企业在行业中的地位。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橡胶漆项目的提出不仅仅是基于商业考量，还注重社会责任。通过推出环保、社会责任等方面的橡胶漆项目，橡胶漆企业可以在社会中树立积极形象，为社会做出积极贡献，实现经济效益和社会效益的双赢。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橡胶漆项目的提出反映了对利益相关者期望的关注。包括客户、员工、投资者等利益相关者在企业发展中都有着各自的期望，橡胶漆项目力求在满足这些期望的同时，取得更大的共赢。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056"/>
      <w:r>
        <w:rPr>
          <w:rFonts w:ascii="仿宋" w:eastAsia="仿宋" w:hAnsi="仿宋" w:cs="仿宋" w:hint="eastAsia"/>
          <w:sz w:val="28"/>
          <w:lang w:eastAsia="zh-CN"/>
        </w:rPr>
        <w:t>(四)、橡胶漆项目意义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首要意义在于提升企业的市场竞争力。通过持续的创新和对产品质量的高标准要求，橡胶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漆项目的推进将促使行业技术水平的提升。通过引入先进技术和创新性解决方案，橡胶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在社会层面，橡胶漆项目不仅创造了大量就业机会，提高了就业水平，还注重社会责任和环保。通过参与社会公益事业和推动环保橡胶漆项目，橡胶漆项目为社会贡献了一份力量，体现了企业对社会的积极回馈。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1347"/>
      <w:r>
        <w:rPr>
          <w:rFonts w:ascii="仿宋" w:eastAsia="仿宋" w:hAnsi="仿宋" w:cs="仿宋" w:hint="eastAsia"/>
          <w:sz w:val="28"/>
          <w:lang w:eastAsia="zh-CN"/>
        </w:rPr>
        <w:t>(五)、橡胶漆项目背景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在当今迅猛发展的商业环境中，橡胶漆项目的动因根植于对多方面因素的审慎考量。这个橡胶漆项目的提出并非孤立的决策，而是对企业所处背景深入思考的产物。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市场的不断演变是橡胶漆项目背后的首要原因。科技的迅速发展和全球市场的快速变化使得企业必须灵活应对。橡胶漆项目应运而生，旨在通过创新性的解决方案迎合市场的多变需求，赢得竞争中的先机。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竞争的激烈程度也是橡胶漆项目背景中不可忽视的一环。企业需要在激烈竞争中脱颖而出，为此，橡胶漆项目致力于打破常规，提供独特的价值主张，以吸引客户并确保市场份额的增长。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技术的迅速发展为企业带来了机遇与挑战。作为橡胶漆项目启动的背景之一，对新兴技术的应用将有助于提升企业的技术水平，使其在不断演进的商业环境中保持竞争优势。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此外，社会对企业责任的期望也在逐渐升高。橡胶漆项目充分融入了社会责任的理念，通过可持续经营和社会公益橡胶漆项目，企图为社会贡献一份力量，在商业成功的同时关注社会价值。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914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16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技术管理特点体现在其创新导向。通过引入最先进的技术趋势和解决方案，橡胶漆项目致力于提升科技含量、提高质量和效率水平。这意味着我们将采用最新的工具和方法，确保橡胶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漆项目技术管理的显著特征。通过整合不同领域的技术资源，我们实现了跨学科的协同工作。这有助于优化技术架构，提高整体效能。此外，整合性策略还促进了不同技术团队之间的紧密沟通和高效合作，确保橡胶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漆项目所采用的技术。通过不断优化技术方案，橡胶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橡胶漆项目团队将在橡胶漆项目初期识别可能的技术风险，并采取相应的预防和应对措施。通过建立健全的风险评估机制，橡胶漆项目能够在实施过程中及时发现并解决潜在的技术问题，保障橡胶漆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通过这些独特的技术管理特点，我们确信在橡胶漆项目中，技术将成为橡胶漆项目成功的有力支持。这一深度剖析揭示了技术管理在橡胶漆项目实施中的关键作用，为橡胶漆项目的技术基础奠定了坚实的基础。</w:t>
      </w:r>
    </w:p>
    <w:p>
      <w:pPr>
        <w:pStyle w:val="Heading2"/>
        <w:ind w:firstLine="560" w:firstLineChars="200"/>
        <w:rPr>
          <w:rFonts w:ascii="仿宋" w:eastAsia="仿宋" w:hAnsi="仿宋" w:cs="仿宋" w:hint="eastAsia"/>
          <w:sz w:val="28"/>
          <w:lang w:eastAsia="zh-CN"/>
        </w:rPr>
      </w:pPr>
      <w:bookmarkStart w:id="18" w:name="_Toc1584"/>
      <w:r>
        <w:rPr>
          <w:rFonts w:ascii="仿宋" w:eastAsia="仿宋" w:hAnsi="仿宋" w:cs="仿宋" w:hint="eastAsia"/>
          <w:sz w:val="28"/>
          <w:lang w:eastAsia="zh-CN"/>
        </w:rPr>
        <w:t>(二)、橡胶漆项目工艺技术设计方案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漆项目将严格按照相关行业规范要求进行组织。通过有效控制产品质量，橡胶漆项目将致力于为顾客提供优质的橡胶漆项目产品和良好的服务。这体现了橡胶漆项目对于生产活动合规性和质量标准的高度重视，为橡胶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漆项目注重生态效益和清洁生产原则。橡胶漆项目建设将紧密结合地方特色经济发展，与社会经济发展规划和区域环境保护规划方案相协调一致。通过与当地区域自然生态系统的结合，橡胶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漆项目产品具有多样化的客户需求和个性化的特点。因此，橡胶漆项目产品规格品种多样，且单批生产数量较小。为满足这一特点，橡胶漆项目承办单位将建设先进的柔性制造生产线。通过广泛应用柔性制造技术，橡胶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https://d.book118.com/018050047050006025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25BA0"/>
    <w:rsid w:val="2B025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5004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2024-01-09T15:25:00Z</dcterms:created>
  <dcterms:modified xsi:type="dcterms:W3CDTF">2024-01-09T15:25:47Z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B834DEEF82864C84AFAF96C3F4060612_11</vt:lpwstr>
  </property>
  <property fmtid="{D5CDD505-2E9C-101B-9397-08002B2CF9AE}" pid="3" name="KSOProductBuildVer">
    <vt:lpwstr>2052-12.1.0.16120</vt:lpwstr>
  </property>
</Properties>
</file>