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41" w:lineRule="auto"/>
        <w:ind w:left="570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L</w:t>
      </w: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-苯丙氨酸项目创业计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59738222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31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L-苯丙氨酸项目概论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4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(一)、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L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-苯丙氨酸项目承办单位基本情况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(二)、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L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-苯丙氨酸项目概况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)、L-苯丙氨酸项目评价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四)、主要经济指标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二、原辅材料供应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、L-苯丙氨酸项目建设期原辅材料供应情况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、L-苯丙氨酸项目运营期原辅材料供应及质量管理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)、L-苯丙氨酸项目总平面设计要求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四、制度建设与员工手册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(二)、员工手册编制与更新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(四)、制度执行与监督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8" w:line="231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L-苯丙氨酸项目可行性研究报告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4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(一)、产品规划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(二)、建设规模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L-苯丙氨酸项目进度安排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)、L-苯丙氨酸项目实施保障措施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七、风险评估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L-苯丙氨酸项目风险分析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L-苯丙氨酸项目风险对策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30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93093580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、供应链管理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052617407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bookmarkStart w:id="3" w:name="_bookmark4"/>
          <w:bookmarkEnd w:id="3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二)、团队文化与价值观塑造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)、团队沟通与协作机制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(二)、员工手册编制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十四、人力资源管理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3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(六)、员工关系与团队建设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4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本项目商业计划书是为了规范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L</w:t>
      </w:r>
      <w:r>
        <w:rPr>
          <w:rFonts w:ascii="FangSong" w:eastAsia="FangSong" w:hAnsi="FangSong" w:cs="FangSong"/>
          <w:spacing w:val="1"/>
          <w:sz w:val="28"/>
          <w:szCs w:val="28"/>
        </w:rPr>
        <w:t>-苯丙氨酸项目的实施步骤</w:t>
      </w:r>
      <w:r>
        <w:rPr>
          <w:rFonts w:ascii="FangSong" w:eastAsia="FangSong" w:hAnsi="FangSong" w:cs="FangSong"/>
          <w:sz w:val="28"/>
          <w:szCs w:val="28"/>
        </w:rPr>
        <w:t>和计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划而编写的。通过详细描述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L</w:t>
      </w:r>
      <w:r>
        <w:rPr>
          <w:rFonts w:ascii="FangSong" w:eastAsia="FangSong" w:hAnsi="FangSong" w:cs="FangSong"/>
          <w:spacing w:val="1"/>
          <w:sz w:val="28"/>
          <w:szCs w:val="28"/>
        </w:rPr>
        <w:t>-苯丙氨酸项目的背景和目标</w:t>
      </w:r>
      <w:r>
        <w:rPr>
          <w:rFonts w:ascii="FangSong" w:eastAsia="FangSong" w:hAnsi="FangSong" w:cs="FangSong"/>
          <w:sz w:val="28"/>
          <w:szCs w:val="28"/>
        </w:rPr>
        <w:t>，分析项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</w:t>
      </w:r>
      <w:r>
        <w:rPr>
          <w:rFonts w:ascii="FangSong" w:eastAsia="FangSong" w:hAnsi="FangSong" w:cs="FangSong"/>
          <w:spacing w:val="-12"/>
          <w:sz w:val="28"/>
          <w:szCs w:val="28"/>
        </w:rPr>
        <w:t>的可行性和可行方案，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目相关人员提供一个清晰的指导和参考。请注意，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本方案不可做为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商</w:t>
      </w:r>
      <w:r>
        <w:rPr>
          <w:rFonts w:ascii="FangSong" w:eastAsia="FangSong" w:hAnsi="FangSong" w:cs="FangSong"/>
          <w:spacing w:val="-4"/>
          <w:sz w:val="28"/>
          <w:szCs w:val="28"/>
        </w:rPr>
        <w:t>业用途，只用作学习交流。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31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L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-苯丙氨酸项目概论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)、L-苯丙氨酸项目承办单位基本情况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4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二)、L-苯丙氨酸项目概况</w:t>
      </w:r>
    </w:p>
    <w:p>
      <w:pPr>
        <w:spacing w:line="450" w:lineRule="auto"/>
        <w:rPr>
          <w:rFonts w:ascii="Arial"/>
          <w:sz w:val="21"/>
        </w:rPr>
      </w:pPr>
    </w:p>
    <w:p>
      <w:pPr>
        <w:spacing w:before="92" w:line="368" w:lineRule="exact"/>
        <w:ind w:left="5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position w:val="2"/>
          <w:sz w:val="28"/>
          <w:szCs w:val="28"/>
        </w:rPr>
        <w:t>L-苯丙氨酸项目名称：</w:t>
      </w:r>
      <w:r>
        <w:rPr>
          <w:rFonts w:ascii="FangSong" w:eastAsia="FangSong" w:hAnsi="FangSong" w:cs="FangSong"/>
          <w:spacing w:val="-7"/>
          <w:position w:val="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position w:val="2"/>
          <w:sz w:val="28"/>
          <w:szCs w:val="28"/>
        </w:rPr>
        <w:t>L</w:t>
      </w:r>
      <w:r>
        <w:rPr>
          <w:rFonts w:ascii="FangSong" w:eastAsia="FangSong" w:hAnsi="FangSong" w:cs="FangSong"/>
          <w:spacing w:val="-7"/>
          <w:position w:val="2"/>
          <w:sz w:val="28"/>
          <w:szCs w:val="28"/>
        </w:rPr>
        <w:t>-苯丙氨酸项目</w:t>
      </w:r>
    </w:p>
    <w:p>
      <w:pPr>
        <w:sectPr>
          <w:pgSz w:w="11906" w:h="16839"/>
          <w:pgMar w:top="1431" w:right="1697" w:bottom="0" w:left="1785" w:header="0" w:footer="0" w:gutter="0"/>
          <w:pgNumType w:start="5"/>
          <w:cols w:space="708"/>
        </w:sectPr>
      </w:pPr>
    </w:p>
    <w:p>
      <w:pPr>
        <w:spacing w:line="125" w:lineRule="exact"/>
      </w:pPr>
    </w:p>
    <w:p>
      <w:pPr>
        <w:sectPr>
          <w:pgSz w:w="11906" w:h="16839"/>
          <w:pgMar w:top="1431" w:right="1785" w:bottom="0" w:left="1785" w:header="0" w:footer="0" w:gutter="0"/>
          <w:pgNumType w:start="6"/>
          <w:cols w:num="1" w:space="708" w:equalWidth="0">
            <w:col w:w="8335" w:space="0"/>
          </w:cols>
        </w:sectPr>
      </w:pPr>
    </w:p>
    <w:p>
      <w:pPr>
        <w:spacing w:before="57" w:line="368" w:lineRule="exact"/>
        <w:ind w:left="581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5"/>
          <w:position w:val="2"/>
          <w:sz w:val="28"/>
          <w:szCs w:val="28"/>
        </w:rPr>
        <w:t>L</w:t>
      </w:r>
      <w:r>
        <w:rPr>
          <w:rFonts w:ascii="FangSong" w:eastAsia="FangSong" w:hAnsi="FangSong" w:cs="FangSong"/>
          <w:spacing w:val="-10"/>
          <w:position w:val="2"/>
          <w:sz w:val="28"/>
          <w:szCs w:val="28"/>
        </w:rPr>
        <w:t>-</w:t>
      </w:r>
      <w:r>
        <w:rPr>
          <w:rFonts w:ascii="FangSong" w:eastAsia="FangSong" w:hAnsi="FangSong" w:cs="FangSong"/>
          <w:spacing w:val="-6"/>
          <w:position w:val="2"/>
          <w:sz w:val="28"/>
          <w:szCs w:val="28"/>
        </w:rPr>
        <w:t>苯</w:t>
      </w:r>
      <w:r>
        <w:rPr>
          <w:rFonts w:ascii="FangSong" w:eastAsia="FangSong" w:hAnsi="FangSong" w:cs="FangSong"/>
          <w:spacing w:val="-5"/>
          <w:position w:val="2"/>
          <w:sz w:val="28"/>
          <w:szCs w:val="28"/>
        </w:rPr>
        <w:t>丙氨酸项目类型：</w:t>
      </w:r>
    </w:p>
    <w:p>
      <w:pPr>
        <w:spacing w:before="256" w:line="368" w:lineRule="exact"/>
        <w:ind w:left="5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position w:val="2"/>
          <w:sz w:val="28"/>
          <w:szCs w:val="28"/>
        </w:rPr>
        <w:t>L</w:t>
      </w:r>
      <w:r>
        <w:rPr>
          <w:rFonts w:ascii="FangSong" w:eastAsia="FangSong" w:hAnsi="FangSong" w:cs="FangSong"/>
          <w:spacing w:val="-10"/>
          <w:position w:val="2"/>
          <w:sz w:val="28"/>
          <w:szCs w:val="28"/>
        </w:rPr>
        <w:t>-</w:t>
      </w:r>
      <w:r>
        <w:rPr>
          <w:rFonts w:ascii="FangSong" w:eastAsia="FangSong" w:hAnsi="FangSong" w:cs="FangSong"/>
          <w:spacing w:val="-6"/>
          <w:position w:val="2"/>
          <w:sz w:val="28"/>
          <w:szCs w:val="28"/>
        </w:rPr>
        <w:t>苯</w:t>
      </w:r>
      <w:r>
        <w:rPr>
          <w:rFonts w:ascii="FangSong" w:eastAsia="FangSong" w:hAnsi="FangSong" w:cs="FangSong"/>
          <w:spacing w:val="-5"/>
          <w:position w:val="2"/>
          <w:sz w:val="28"/>
          <w:szCs w:val="28"/>
        </w:rPr>
        <w:t>丙氨酸项目地点：</w:t>
      </w:r>
    </w:p>
    <w:p>
      <w:pPr>
        <w:spacing w:before="256" w:line="368" w:lineRule="exact"/>
        <w:ind w:left="5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position w:val="2"/>
          <w:sz w:val="28"/>
          <w:szCs w:val="28"/>
        </w:rPr>
        <w:t>L-苯丙氨酸项目规模：</w:t>
      </w:r>
    </w:p>
    <w:p>
      <w:pPr>
        <w:spacing w:before="256" w:line="222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积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平方米</w:t>
      </w:r>
    </w:p>
    <w:p>
      <w:pPr>
        <w:spacing w:before="286" w:line="189" w:lineRule="auto"/>
        <w:ind w:left="5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L</w:t>
      </w:r>
      <w:r>
        <w:rPr>
          <w:rFonts w:ascii="FangSong" w:eastAsia="FangSong" w:hAnsi="FangSong" w:cs="FangSong"/>
          <w:spacing w:val="-10"/>
          <w:sz w:val="28"/>
          <w:szCs w:val="28"/>
        </w:rPr>
        <w:t>-</w:t>
      </w:r>
      <w:r>
        <w:rPr>
          <w:rFonts w:ascii="FangSong" w:eastAsia="FangSong" w:hAnsi="FangSong" w:cs="FangSong"/>
          <w:spacing w:val="-6"/>
          <w:sz w:val="28"/>
          <w:szCs w:val="28"/>
        </w:rPr>
        <w:t>苯</w:t>
      </w:r>
      <w:r>
        <w:rPr>
          <w:rFonts w:ascii="FangSong" w:eastAsia="FangSong" w:hAnsi="FangSong" w:cs="FangSong"/>
          <w:spacing w:val="-5"/>
          <w:sz w:val="28"/>
          <w:szCs w:val="28"/>
        </w:rPr>
        <w:t>丙氨酸项目周期：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55" w:line="222" w:lineRule="auto"/>
        <w:ind w:left="1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4"/>
          <w:sz w:val="28"/>
          <w:szCs w:val="28"/>
        </w:rPr>
        <w:t>造业</w:t>
      </w:r>
    </w:p>
    <w:p>
      <w:pPr>
        <w:spacing w:before="288" w:line="222" w:lineRule="auto"/>
        <w:ind w:left="1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市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区</w:t>
      </w:r>
    </w:p>
    <w:p>
      <w:pPr>
        <w:spacing w:before="286" w:line="224" w:lineRule="auto"/>
        <w:ind w:left="1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投资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</w:t>
      </w:r>
      <w:r>
        <w:rPr>
          <w:rFonts w:ascii="FangSong" w:eastAsia="FangSong" w:hAnsi="FangSong" w:cs="FangSong"/>
          <w:spacing w:val="-16"/>
          <w:sz w:val="28"/>
          <w:szCs w:val="28"/>
        </w:rPr>
        <w:t>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万元，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占地面</w:t>
      </w:r>
    </w:p>
    <w:p>
      <w:pPr>
        <w:spacing w:line="270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line="271" w:lineRule="auto"/>
        <w:rPr>
          <w:rFonts w:ascii="Arial"/>
          <w:sz w:val="21"/>
        </w:rPr>
      </w:pPr>
    </w:p>
    <w:p>
      <w:pPr>
        <w:spacing w:before="91" w:line="189" w:lineRule="auto"/>
        <w:ind w:left="1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建</w:t>
      </w:r>
      <w:r>
        <w:rPr>
          <w:rFonts w:ascii="FangSong" w:eastAsia="FangSong" w:hAnsi="FangSong" w:cs="FangSong"/>
          <w:spacing w:val="-15"/>
          <w:sz w:val="28"/>
          <w:szCs w:val="28"/>
        </w:rPr>
        <w:t>设期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年</w:t>
      </w:r>
    </w:p>
    <w:p>
      <w:pPr>
        <w:sectPr>
          <w:type w:val="continuous"/>
          <w:pgSz w:w="11906" w:h="16839"/>
          <w:pgMar w:top="1431" w:right="1785" w:bottom="0" w:left="1785" w:header="0" w:footer="0" w:gutter="0"/>
          <w:pgNumType w:start="7"/>
          <w:cols w:num="2" w:space="708" w:equalWidth="0">
            <w:col w:w="3355" w:space="0"/>
            <w:col w:w="4981" w:space="0"/>
          </w:cols>
        </w:sectPr>
      </w:pPr>
    </w:p>
    <w:p>
      <w:pPr>
        <w:spacing w:line="244" w:lineRule="auto"/>
        <w:rPr>
          <w:rFonts w:ascii="Arial"/>
          <w:sz w:val="21"/>
        </w:rPr>
      </w:pPr>
    </w:p>
    <w:p>
      <w:pPr>
        <w:spacing w:before="91" w:line="222" w:lineRule="auto"/>
        <w:ind w:left="5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L-苯丙氨酸项目背景：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L-苯丙氨酸项目的建设旨在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</w:p>
    <w:p>
      <w:pPr>
        <w:spacing w:before="288" w:line="220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领</w:t>
      </w:r>
      <w:r>
        <w:rPr>
          <w:rFonts w:ascii="FangSong" w:eastAsia="FangSong" w:hAnsi="FangSong" w:cs="FangSong"/>
          <w:spacing w:val="-7"/>
          <w:sz w:val="28"/>
          <w:szCs w:val="28"/>
        </w:rPr>
        <w:t>域</w:t>
      </w:r>
      <w:r>
        <w:rPr>
          <w:rFonts w:ascii="FangSong" w:eastAsia="FangSong" w:hAnsi="FangSong" w:cs="FangSong"/>
          <w:spacing w:val="-4"/>
          <w:sz w:val="28"/>
          <w:szCs w:val="28"/>
        </w:rPr>
        <w:t>带来新的发展机遇。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4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三)、L-苯丙氨酸项目评价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411" w:lineRule="auto"/>
        <w:ind w:left="29" w:right="7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市场</w:t>
      </w:r>
      <w:r>
        <w:rPr>
          <w:rFonts w:ascii="FangSong" w:eastAsia="FangSong" w:hAnsi="FangSong" w:cs="FangSong"/>
          <w:spacing w:val="-13"/>
          <w:sz w:val="28"/>
          <w:szCs w:val="28"/>
        </w:rPr>
        <w:t>前</w:t>
      </w:r>
      <w:r>
        <w:rPr>
          <w:rFonts w:ascii="FangSong" w:eastAsia="FangSong" w:hAnsi="FangSong" w:cs="FangSong"/>
          <w:spacing w:val="-9"/>
          <w:sz w:val="28"/>
          <w:szCs w:val="28"/>
        </w:rPr>
        <w:t>景：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该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L-苯丙氨酸项目处于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行业，市场前景广阔，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</w:t>
      </w:r>
      <w:r>
        <w:rPr>
          <w:rFonts w:ascii="FangSong" w:eastAsia="FangSong" w:hAnsi="FangSong" w:cs="FangSong"/>
          <w:spacing w:val="-5"/>
          <w:sz w:val="28"/>
          <w:szCs w:val="28"/>
        </w:rPr>
        <w:t>望</w:t>
      </w:r>
      <w:r>
        <w:rPr>
          <w:rFonts w:ascii="FangSong" w:eastAsia="FangSong" w:hAnsi="FangSong" w:cs="FangSong"/>
          <w:spacing w:val="-3"/>
          <w:sz w:val="28"/>
          <w:szCs w:val="28"/>
        </w:rPr>
        <w:t>在未来取得可观的市场份额。</w:t>
      </w:r>
    </w:p>
    <w:p>
      <w:pPr>
        <w:spacing w:before="2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1" w:line="414" w:lineRule="auto"/>
        <w:ind w:left="35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性分析：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经过全面的技术、市场和财务可行性分析，该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L-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苯</w:t>
      </w:r>
      <w:r>
        <w:rPr>
          <w:rFonts w:ascii="FangSong" w:eastAsia="FangSong" w:hAnsi="FangSong" w:cs="FangSong"/>
          <w:spacing w:val="-5"/>
          <w:sz w:val="28"/>
          <w:szCs w:val="28"/>
        </w:rPr>
        <w:t>丙</w:t>
      </w:r>
      <w:r>
        <w:rPr>
          <w:rFonts w:ascii="FangSong" w:eastAsia="FangSong" w:hAnsi="FangSong" w:cs="FangSong"/>
          <w:spacing w:val="-3"/>
          <w:sz w:val="28"/>
          <w:szCs w:val="28"/>
        </w:rPr>
        <w:t>氨酸项目具备较高的实施可行性。</w:t>
      </w:r>
    </w:p>
    <w:p>
      <w:pPr>
        <w:spacing w:before="251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  <w:sectPr>
          <w:type w:val="continuous"/>
          <w:pgSz w:w="11906" w:h="16839"/>
          <w:pgMar w:top="1431" w:right="1785" w:bottom="0" w:left="1785" w:header="0" w:footer="0" w:gutter="0"/>
          <w:pgNumType w:start="8"/>
          <w:cols w:num="1" w:space="708" w:equalWidth="0">
            <w:col w:w="8335" w:space="0"/>
          </w:cols>
        </w:sect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18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ectPr>
          <w:type w:val="nextPage"/>
          <w:pgSz w:w="11906" w:h="16839"/>
          <w:pgMar w:top="1431" w:right="1785" w:bottom="0" w:left="1785" w:header="0" w:footer="0" w:gutter="0"/>
          <w:pgNumType w:start="9"/>
          <w:cols w:num="1" w:space="708" w:equalWidth="0">
            <w:col w:w="8335" w:space="0"/>
          </w:cols>
          <w:titlePg w:val="0"/>
        </w:sectPr>
      </w:pPr>
    </w:p>
    <w:p>
      <w:pPr>
        <w:spacing w:before="183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L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-苯丙氨酸项目建设期原辅材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L</w:t>
      </w:r>
      <w:r>
        <w:rPr>
          <w:rFonts w:ascii="FangSong" w:eastAsia="FangSong" w:hAnsi="FangSong" w:cs="FangSong"/>
          <w:spacing w:val="1"/>
          <w:sz w:val="28"/>
          <w:szCs w:val="28"/>
        </w:rPr>
        <w:t>-苯丙氨酸项目的建设和运营过程中，原辅材料的供</w:t>
      </w:r>
      <w:r>
        <w:rPr>
          <w:rFonts w:ascii="FangSong" w:eastAsia="FangSong" w:hAnsi="FangSong" w:cs="FangSong"/>
          <w:sz w:val="28"/>
          <w:szCs w:val="28"/>
        </w:rPr>
        <w:t>应是确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保工程顺利进行和产品质量稳定的重要环节。本章将详细探</w:t>
      </w:r>
      <w:r>
        <w:rPr>
          <w:rFonts w:ascii="FangSong" w:eastAsia="FangSong" w:hAnsi="FangSong" w:cs="FangSong"/>
          <w:sz w:val="28"/>
          <w:szCs w:val="28"/>
        </w:rPr>
        <w:t>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L-苯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丙</w:t>
      </w:r>
      <w:r>
        <w:rPr>
          <w:rFonts w:ascii="FangSong" w:eastAsia="FangSong" w:hAnsi="FangSong" w:cs="FangSong"/>
          <w:spacing w:val="-8"/>
          <w:sz w:val="28"/>
          <w:szCs w:val="28"/>
        </w:rPr>
        <w:t>氨酸项目建设期和运营期的原辅材料供应情况，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以及相关的质量管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理</w:t>
      </w:r>
      <w:r>
        <w:rPr>
          <w:rFonts w:ascii="FangSong" w:eastAsia="FangSong" w:hAnsi="FangSong" w:cs="FangSong"/>
          <w:spacing w:val="-10"/>
          <w:sz w:val="28"/>
          <w:szCs w:val="28"/>
        </w:rPr>
        <w:t>措施。</w:t>
      </w:r>
    </w:p>
    <w:p>
      <w:pPr>
        <w:spacing w:before="1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L</w:t>
      </w:r>
      <w:r>
        <w:rPr>
          <w:rFonts w:ascii="FangSong" w:eastAsia="FangSong" w:hAnsi="FangSong" w:cs="FangSong"/>
          <w:spacing w:val="-1"/>
          <w:sz w:val="28"/>
          <w:szCs w:val="28"/>
        </w:rPr>
        <w:t>-苯丙氨酸项目建设期原辅</w:t>
      </w:r>
      <w:r>
        <w:rPr>
          <w:rFonts w:ascii="FangSong" w:eastAsia="FangSong" w:hAnsi="FangSong" w:cs="FangSong"/>
          <w:sz w:val="28"/>
          <w:szCs w:val="28"/>
        </w:rPr>
        <w:t>材料供应情况</w:t>
      </w:r>
    </w:p>
    <w:p>
      <w:pPr>
        <w:spacing w:before="26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L</w:t>
      </w:r>
      <w:r>
        <w:rPr>
          <w:rFonts w:ascii="FangSong" w:eastAsia="FangSong" w:hAnsi="FangSong" w:cs="FangSong"/>
          <w:spacing w:val="1"/>
          <w:sz w:val="28"/>
          <w:szCs w:val="28"/>
        </w:rPr>
        <w:t>-苯丙氨酸项目建设期间，原辅材料的及时供应对工</w:t>
      </w:r>
      <w:r>
        <w:rPr>
          <w:rFonts w:ascii="FangSong" w:eastAsia="FangSong" w:hAnsi="FangSong" w:cs="FangSong"/>
          <w:sz w:val="28"/>
          <w:szCs w:val="28"/>
        </w:rPr>
        <w:t>程进度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和质量有着直接的影响。下面是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L</w:t>
      </w:r>
      <w:r>
        <w:rPr>
          <w:rFonts w:ascii="FangSong" w:eastAsia="FangSong" w:hAnsi="FangSong" w:cs="FangSong"/>
          <w:spacing w:val="1"/>
          <w:sz w:val="28"/>
          <w:szCs w:val="28"/>
        </w:rPr>
        <w:t>-苯丙氨酸项目建设期原辅</w:t>
      </w:r>
      <w:r>
        <w:rPr>
          <w:rFonts w:ascii="FangSong" w:eastAsia="FangSong" w:hAnsi="FangSong" w:cs="FangSong"/>
          <w:sz w:val="28"/>
          <w:szCs w:val="28"/>
        </w:rPr>
        <w:t>材料供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应情况的主要内容：</w:t>
      </w:r>
    </w:p>
    <w:p>
      <w:pPr>
        <w:spacing w:before="1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before="1"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ectPr>
          <w:pgSz w:w="11906" w:h="16839"/>
          <w:pgMar w:top="1431" w:right="1785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7" w:line="224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L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-苯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丙氨酸项目运营期原辅材料供应及质量管理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411" w:lineRule="auto"/>
        <w:ind w:left="47" w:right="14" w:firstLine="5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L</w:t>
      </w:r>
      <w:r>
        <w:rPr>
          <w:rFonts w:ascii="FangSong" w:eastAsia="FangSong" w:hAnsi="FangSong" w:cs="FangSong"/>
          <w:spacing w:val="-10"/>
          <w:sz w:val="28"/>
          <w:szCs w:val="28"/>
        </w:rPr>
        <w:t>-</w:t>
      </w:r>
      <w:r>
        <w:rPr>
          <w:rFonts w:ascii="FangSong" w:eastAsia="FangSong" w:hAnsi="FangSong" w:cs="FangSong"/>
          <w:spacing w:val="-8"/>
          <w:sz w:val="28"/>
          <w:szCs w:val="28"/>
        </w:rPr>
        <w:t>苯丙氨酸项目进入运营期后，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原辅材料的持续供应和质量管理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同样至关重要。下面是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L-苯丙氨酸项目运营期原辅材料供应及质量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管</w:t>
      </w:r>
      <w:r>
        <w:rPr>
          <w:rFonts w:ascii="FangSong" w:eastAsia="FangSong" w:hAnsi="FangSong" w:cs="FangSong"/>
          <w:spacing w:val="-10"/>
          <w:sz w:val="28"/>
          <w:szCs w:val="28"/>
        </w:rPr>
        <w:t>理的关键方面：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before="1"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7" w:line="417" w:lineRule="auto"/>
        <w:ind w:left="35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245" w:line="223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L</w:t>
      </w:r>
      <w:r>
        <w:rPr>
          <w:rFonts w:ascii="FangSong" w:eastAsia="FangSong" w:hAnsi="FangSong" w:cs="FangSong"/>
          <w:spacing w:val="1"/>
          <w:sz w:val="28"/>
          <w:szCs w:val="28"/>
        </w:rPr>
        <w:t>-苯丙氨酸项目的建筑工程设计过程中，我们将遵循</w:t>
      </w:r>
      <w:r>
        <w:rPr>
          <w:rFonts w:ascii="FangSong" w:eastAsia="FangSong" w:hAnsi="FangSong" w:cs="FangSong"/>
          <w:sz w:val="28"/>
          <w:szCs w:val="28"/>
        </w:rPr>
        <w:t>以下基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本设计原则，以确保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L</w:t>
      </w:r>
      <w:r>
        <w:rPr>
          <w:rFonts w:ascii="FangSong" w:eastAsia="FangSong" w:hAnsi="FangSong" w:cs="FangSong"/>
          <w:spacing w:val="1"/>
          <w:sz w:val="28"/>
          <w:szCs w:val="28"/>
        </w:rPr>
        <w:t>-苯丙氨酸项目的可持续发展和建筑</w:t>
      </w:r>
      <w:r>
        <w:rPr>
          <w:rFonts w:ascii="FangSong" w:eastAsia="FangSong" w:hAnsi="FangSong" w:cs="FangSong"/>
          <w:sz w:val="28"/>
          <w:szCs w:val="28"/>
        </w:rPr>
        <w:t>结构的安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全</w:t>
      </w:r>
      <w:r>
        <w:rPr>
          <w:rFonts w:ascii="FangSong" w:eastAsia="FangSong" w:hAnsi="FangSong" w:cs="FangSong"/>
          <w:spacing w:val="-18"/>
          <w:sz w:val="28"/>
          <w:szCs w:val="28"/>
        </w:rPr>
        <w:t>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4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3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0" w:line="224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二)、L-苯丙氨酸项目总平面设计要求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411" w:lineRule="auto"/>
        <w:ind w:left="32" w:right="82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L</w:t>
      </w:r>
      <w:r>
        <w:rPr>
          <w:rFonts w:ascii="FangSong" w:eastAsia="FangSong" w:hAnsi="FangSong" w:cs="FangSong"/>
          <w:spacing w:val="-10"/>
          <w:sz w:val="28"/>
          <w:szCs w:val="28"/>
        </w:rPr>
        <w:t>-</w:t>
      </w:r>
      <w:r>
        <w:rPr>
          <w:rFonts w:ascii="FangSong" w:eastAsia="FangSong" w:hAnsi="FangSong" w:cs="FangSong"/>
          <w:spacing w:val="-8"/>
          <w:sz w:val="28"/>
          <w:szCs w:val="28"/>
        </w:rPr>
        <w:t>苯丙氨酸项目总平面设计将充分考虑以下要求，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计满足</w:t>
      </w:r>
      <w:r>
        <w:rPr>
          <w:rFonts w:ascii="FangSong" w:eastAsia="FangSong" w:hAnsi="FangSong" w:cs="FangSong"/>
          <w:spacing w:val="-4"/>
          <w:sz w:val="28"/>
          <w:szCs w:val="28"/>
        </w:rPr>
        <w:t>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82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9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before="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2" w:line="219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</w:p>
    <w:p>
      <w:pPr>
        <w:sectPr>
          <w:pgSz w:w="11906" w:h="16839"/>
          <w:pgMar w:top="1431" w:right="1718" w:bottom="0" w:left="1785" w:header="0" w:footer="0" w:gutter="0"/>
          <w:pgNumType w:start="13"/>
          <w:cols w:space="708"/>
        </w:sectPr>
      </w:pPr>
    </w:p>
    <w:p>
      <w:pPr>
        <w:spacing w:before="183" w:line="219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定，适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L-苯丙氨酸项目的实际使用需要。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7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L</w:t>
      </w:r>
      <w:r>
        <w:rPr>
          <w:rFonts w:ascii="FangSong" w:eastAsia="FangSong" w:hAnsi="FangSong" w:cs="FangSong"/>
          <w:spacing w:val="1"/>
          <w:sz w:val="28"/>
          <w:szCs w:val="28"/>
        </w:rPr>
        <w:t>-苯丙氨酸项目所处地区的地质条件和地震风险，确</w:t>
      </w:r>
      <w:r>
        <w:rPr>
          <w:rFonts w:ascii="FangSong" w:eastAsia="FangSong" w:hAnsi="FangSong" w:cs="FangSong"/>
          <w:sz w:val="28"/>
          <w:szCs w:val="28"/>
        </w:rPr>
        <w:t>定适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当的抗震设防烈度</w:t>
      </w:r>
      <w:r>
        <w:rPr>
          <w:rFonts w:ascii="FangSong" w:eastAsia="FangSong" w:hAnsi="FangSong" w:cs="FangSong"/>
          <w:spacing w:val="-3"/>
          <w:sz w:val="28"/>
          <w:szCs w:val="28"/>
        </w:rPr>
        <w:t>。结构将被设计以保证在地震发生时能够安全稳定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6"/>
          <w:sz w:val="28"/>
          <w:szCs w:val="28"/>
        </w:rPr>
        <w:t>承受地震作用。</w:t>
      </w:r>
    </w:p>
    <w:p>
      <w:pPr>
        <w:spacing w:before="2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5" w:line="416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ectPr>
          <w:pgSz w:w="11906" w:h="16839"/>
          <w:pgMar w:top="1431" w:right="1785" w:bottom="0" w:left="1785" w:header="0" w:footer="0" w:gutter="0"/>
          <w:pgNumType w:start="14"/>
          <w:cols w:space="708"/>
        </w:sectPr>
      </w:pPr>
    </w:p>
    <w:p>
      <w:pPr>
        <w:spacing w:before="183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7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结合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L</w:t>
      </w:r>
      <w:r>
        <w:rPr>
          <w:rFonts w:ascii="FangSong" w:eastAsia="FangSong" w:hAnsi="FangSong" w:cs="FangSong"/>
          <w:spacing w:val="1"/>
          <w:sz w:val="28"/>
          <w:szCs w:val="28"/>
        </w:rPr>
        <w:t>-苯丙氨酸项目的实际需求和环境条件，</w:t>
      </w:r>
      <w:r>
        <w:rPr>
          <w:rFonts w:ascii="FangSong" w:eastAsia="FangSong" w:hAnsi="FangSong" w:cs="FangSong"/>
          <w:sz w:val="28"/>
          <w:szCs w:val="28"/>
        </w:rPr>
        <w:t>确定土建工程的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耐</w:t>
      </w:r>
      <w:r>
        <w:rPr>
          <w:rFonts w:ascii="FangSong" w:eastAsia="FangSong" w:hAnsi="FangSong" w:cs="FangSong"/>
          <w:spacing w:val="-10"/>
          <w:sz w:val="28"/>
          <w:szCs w:val="28"/>
        </w:rPr>
        <w:t>久</w:t>
      </w:r>
      <w:r>
        <w:rPr>
          <w:rFonts w:ascii="FangSong" w:eastAsia="FangSong" w:hAnsi="FangSong" w:cs="FangSong"/>
          <w:spacing w:val="-8"/>
          <w:sz w:val="28"/>
          <w:szCs w:val="28"/>
        </w:rPr>
        <w:t>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能够</w:t>
      </w:r>
      <w:r>
        <w:rPr>
          <w:rFonts w:ascii="FangSong" w:eastAsia="FangSong" w:hAnsi="FangSong" w:cs="FangSong"/>
          <w:spacing w:val="-3"/>
          <w:sz w:val="28"/>
          <w:szCs w:val="28"/>
        </w:rPr>
        <w:t>保持良好的结构性能和外观状态。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29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建筑工程的设计总体要求是确保</w:t>
      </w:r>
      <w:r>
        <w:rPr>
          <w:rFonts w:ascii="FangSong" w:eastAsia="FangSong" w:hAnsi="FangSong" w:cs="FangSong"/>
          <w:sz w:val="28"/>
          <w:szCs w:val="28"/>
        </w:rPr>
        <w:t>L</w:t>
      </w:r>
      <w:r>
        <w:rPr>
          <w:rFonts w:ascii="FangSong" w:eastAsia="FangSong" w:hAnsi="FangSong" w:cs="FangSong"/>
          <w:spacing w:val="-1"/>
          <w:sz w:val="28"/>
          <w:szCs w:val="28"/>
        </w:rPr>
        <w:t>-苯丙氨</w:t>
      </w:r>
      <w:r>
        <w:rPr>
          <w:rFonts w:ascii="FangSong" w:eastAsia="FangSong" w:hAnsi="FangSong" w:cs="FangSong"/>
          <w:sz w:val="28"/>
          <w:szCs w:val="28"/>
        </w:rPr>
        <w:t>酸项目实现预期功能、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并在美学、经济和可持续性等方面取得平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衡。下面</w:t>
      </w:r>
      <w:r>
        <w:rPr>
          <w:rFonts w:ascii="FangSong" w:eastAsia="FangSong" w:hAnsi="FangSong" w:cs="FangSong"/>
          <w:spacing w:val="-5"/>
          <w:sz w:val="28"/>
          <w:szCs w:val="28"/>
        </w:rPr>
        <w:t>是</w:t>
      </w:r>
      <w:r>
        <w:rPr>
          <w:rFonts w:ascii="FangSong" w:eastAsia="FangSong" w:hAnsi="FangSong" w:cs="FangSong"/>
          <w:spacing w:val="-3"/>
          <w:sz w:val="28"/>
          <w:szCs w:val="28"/>
        </w:rPr>
        <w:t>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1" w:right="9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确保建筑的功能布局满足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L</w:t>
      </w:r>
      <w:r>
        <w:rPr>
          <w:rFonts w:ascii="FangSong" w:eastAsia="FangSong" w:hAnsi="FangSong" w:cs="FangSong"/>
          <w:spacing w:val="1"/>
          <w:sz w:val="28"/>
          <w:szCs w:val="28"/>
        </w:rPr>
        <w:t>-苯丙氨酸项目需求，各功能区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域</w:t>
      </w:r>
      <w:r>
        <w:rPr>
          <w:rFonts w:ascii="FangSong" w:eastAsia="FangSong" w:hAnsi="FangSong" w:cs="FangSong"/>
          <w:spacing w:val="-4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理分布，形成高效的空间利用。</w:t>
      </w:r>
    </w:p>
    <w:p>
      <w:pPr>
        <w:spacing w:before="2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2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3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line="220" w:lineRule="auto"/>
        <w:ind w:right="88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采用环保材料和技术，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</w:t>
      </w:r>
      <w:r>
        <w:rPr>
          <w:rFonts w:ascii="FangSong" w:eastAsia="FangSong" w:hAnsi="FangSong" w:cs="FangSong"/>
          <w:spacing w:val="-10"/>
          <w:sz w:val="28"/>
          <w:szCs w:val="28"/>
        </w:rPr>
        <w:t>建</w:t>
      </w:r>
    </w:p>
    <w:p>
      <w:pPr>
        <w:sectPr>
          <w:pgSz w:w="11906" w:h="16839"/>
          <w:pgMar w:top="1431" w:right="1704" w:bottom="0" w:left="1785" w:header="0" w:footer="0" w:gutter="0"/>
          <w:pgNumType w:start="15"/>
          <w:cols w:space="708"/>
        </w:sectPr>
      </w:pPr>
    </w:p>
    <w:p>
      <w:pPr>
        <w:spacing w:before="183" w:line="220" w:lineRule="auto"/>
        <w:ind w:left="35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before="290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2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能</w:t>
      </w:r>
      <w:r>
        <w:rPr>
          <w:rFonts w:ascii="FangSong" w:eastAsia="FangSong" w:hAnsi="FangSong" w:cs="FangSong"/>
          <w:spacing w:val="-5"/>
          <w:sz w:val="28"/>
          <w:szCs w:val="28"/>
        </w:rPr>
        <w:t>够达到高标准，满足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L-苯丙氨酸项目的长期发展需求。</w:t>
      </w:r>
    </w:p>
    <w:p>
      <w:pPr>
        <w:sectPr>
          <w:pgSz w:w="11906" w:h="16839"/>
          <w:pgMar w:top="1431" w:right="1724" w:bottom="0" w:left="1785" w:header="0" w:footer="0" w:gutter="0"/>
          <w:pgNumType w:start="16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7" w:line="411" w:lineRule="auto"/>
        <w:ind w:left="35" w:right="10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L</w:t>
      </w:r>
      <w:r>
        <w:rPr>
          <w:rFonts w:ascii="FangSong" w:eastAsia="FangSong" w:hAnsi="FangSong" w:cs="FangSong"/>
          <w:spacing w:val="-10"/>
          <w:sz w:val="28"/>
          <w:szCs w:val="28"/>
        </w:rPr>
        <w:t>-</w:t>
      </w:r>
      <w:r>
        <w:rPr>
          <w:rFonts w:ascii="FangSong" w:eastAsia="FangSong" w:hAnsi="FangSong" w:cs="FangSong"/>
          <w:spacing w:val="-7"/>
          <w:sz w:val="28"/>
          <w:szCs w:val="28"/>
        </w:rPr>
        <w:t>苯</w:t>
      </w:r>
      <w:r>
        <w:rPr>
          <w:rFonts w:ascii="FangSong" w:eastAsia="FangSong" w:hAnsi="FangSong" w:cs="FangSong"/>
          <w:spacing w:val="-5"/>
          <w:sz w:val="28"/>
          <w:szCs w:val="28"/>
        </w:rPr>
        <w:t>丙氨酸项目规划的总建筑面积为XXXX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平方米，充分考虑到L-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苯丙氨酸项目的功能布局和需求，确保各功能区域得到合理的利用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8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占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L-苯丙氨酸项目总投资比例：</w:t>
      </w:r>
    </w:p>
    <w:p>
      <w:pPr>
        <w:spacing w:before="279" w:line="411" w:lineRule="auto"/>
        <w:ind w:left="46" w:right="17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L-苯丙氨酸项目总投资的比例为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</w:t>
      </w:r>
      <w:r>
        <w:rPr>
          <w:rFonts w:ascii="FangSong" w:eastAsia="FangSong" w:hAnsi="FangSong" w:cs="FangSong"/>
          <w:spacing w:val="-5"/>
          <w:sz w:val="28"/>
          <w:szCs w:val="28"/>
        </w:rPr>
        <w:t>X</w:t>
      </w:r>
      <w:r>
        <w:rPr>
          <w:rFonts w:ascii="FangSong" w:eastAsia="FangSong" w:hAnsi="FangSong" w:cs="FangSong"/>
          <w:spacing w:val="-8"/>
          <w:sz w:val="28"/>
          <w:szCs w:val="28"/>
        </w:rPr>
        <w:t>%，在整体投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结构中占有合理比例，确保资金分配的均衡性。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满足</w:t>
      </w:r>
      <w:r>
        <w:rPr>
          <w:rFonts w:ascii="FangSong" w:eastAsia="FangSong" w:hAnsi="FangSong" w:cs="FangSong"/>
          <w:spacing w:val="-5"/>
          <w:sz w:val="28"/>
          <w:szCs w:val="28"/>
        </w:rPr>
        <w:t>未</w:t>
      </w:r>
      <w:r>
        <w:rPr>
          <w:rFonts w:ascii="FangSong" w:eastAsia="FangSong" w:hAnsi="FangSong" w:cs="FangSong"/>
          <w:spacing w:val="-4"/>
          <w:sz w:val="28"/>
          <w:szCs w:val="28"/>
        </w:rPr>
        <w:t>来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L-苯丙氨酸项目运营的需求，同时避免了过度浪费。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2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42" w:lineRule="auto"/>
        <w:ind w:left="5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L</w:t>
      </w:r>
      <w:r>
        <w:rPr>
          <w:rFonts w:ascii="FangSong" w:eastAsia="FangSong" w:hAnsi="FangSong" w:cs="FangSong"/>
          <w:spacing w:val="-8"/>
          <w:sz w:val="28"/>
          <w:szCs w:val="28"/>
        </w:rPr>
        <w:t>-苯</w:t>
      </w:r>
      <w:r>
        <w:rPr>
          <w:rFonts w:ascii="FangSong" w:eastAsia="FangSong" w:hAnsi="FangSong" w:cs="FangSong"/>
          <w:spacing w:val="-7"/>
          <w:sz w:val="28"/>
          <w:szCs w:val="28"/>
        </w:rPr>
        <w:t>丙</w:t>
      </w:r>
      <w:r>
        <w:rPr>
          <w:rFonts w:ascii="FangSong" w:eastAsia="FangSong" w:hAnsi="FangSong" w:cs="FangSong"/>
          <w:spacing w:val="-4"/>
          <w:sz w:val="28"/>
          <w:szCs w:val="28"/>
        </w:rPr>
        <w:t>氨酸项目整体布局：</w:t>
      </w:r>
    </w:p>
    <w:p>
      <w:pPr>
        <w:spacing w:before="257" w:line="417" w:lineRule="auto"/>
        <w:ind w:left="40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注重建筑与周边环境的融合，使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L</w:t>
      </w:r>
      <w:r>
        <w:rPr>
          <w:rFonts w:ascii="FangSong" w:eastAsia="FangSong" w:hAnsi="FangSong" w:cs="FangSong"/>
          <w:spacing w:val="1"/>
          <w:sz w:val="28"/>
          <w:szCs w:val="28"/>
        </w:rPr>
        <w:t>-苯丙氨</w:t>
      </w:r>
      <w:r>
        <w:rPr>
          <w:rFonts w:ascii="FangSong" w:eastAsia="FangSong" w:hAnsi="FangSong" w:cs="FangSong"/>
          <w:sz w:val="28"/>
          <w:szCs w:val="28"/>
        </w:rPr>
        <w:t>酸项目更好地适应当地的</w:t>
      </w:r>
    </w:p>
    <w:p>
      <w:pPr>
        <w:sectPr>
          <w:pgSz w:w="11906" w:h="16839"/>
          <w:pgMar w:top="1431" w:right="1623" w:bottom="0" w:left="1785" w:header="0" w:footer="0" w:gutter="0"/>
          <w:pgNumType w:start="17"/>
          <w:cols w:space="708"/>
        </w:sectPr>
      </w:pPr>
    </w:p>
    <w:p>
      <w:pPr>
        <w:spacing w:before="183" w:line="222" w:lineRule="auto"/>
        <w:ind w:left="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自然和人文环境</w:t>
      </w:r>
      <w:r>
        <w:rPr>
          <w:rFonts w:ascii="FangSong" w:eastAsia="FangSong" w:hAnsi="FangSong" w:cs="FangSong"/>
          <w:spacing w:val="-11"/>
          <w:sz w:val="28"/>
          <w:szCs w:val="28"/>
        </w:rPr>
        <w:t>。</w:t>
      </w:r>
    </w:p>
    <w:p>
      <w:pPr>
        <w:spacing w:before="287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59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3" w:line="413" w:lineRule="auto"/>
        <w:ind w:left="32" w:right="95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</w:p>
    <w:p>
      <w:pPr>
        <w:sectPr>
          <w:pgSz w:w="11906" w:h="16839"/>
          <w:pgMar w:top="1431" w:right="1704" w:bottom="0" w:left="1785" w:header="0" w:footer="0" w:gutter="0"/>
          <w:pgNumType w:start="18"/>
          <w:cols w:space="708"/>
        </w:sectPr>
      </w:pPr>
    </w:p>
    <w:p>
      <w:pPr>
        <w:spacing w:before="183" w:line="417" w:lineRule="auto"/>
        <w:ind w:left="32" w:right="102" w:firstLine="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的基</w:t>
      </w:r>
      <w:r>
        <w:rPr>
          <w:rFonts w:ascii="FangSong" w:eastAsia="FangSong" w:hAnsi="FangSong" w:cs="FangSong"/>
          <w:spacing w:val="-14"/>
          <w:sz w:val="28"/>
          <w:szCs w:val="28"/>
        </w:rPr>
        <w:t>础</w:t>
      </w:r>
      <w:r>
        <w:rPr>
          <w:rFonts w:ascii="FangSong" w:eastAsia="FangSong" w:hAnsi="FangSong" w:cs="FangSong"/>
          <w:spacing w:val="-8"/>
          <w:sz w:val="28"/>
          <w:szCs w:val="28"/>
        </w:rPr>
        <w:t>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2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6" w:lineRule="auto"/>
        <w:ind w:left="32" w:right="71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ectPr>
          <w:pgSz w:w="11906" w:h="16839"/>
          <w:pgMar w:top="1431" w:right="1697" w:bottom="0" w:left="1785" w:header="0" w:footer="0" w:gutter="0"/>
          <w:pgNumType w:start="19"/>
          <w:cols w:space="708"/>
        </w:sectPr>
      </w:pPr>
    </w:p>
    <w:p>
      <w:pPr>
        <w:spacing w:before="184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7" w:line="416" w:lineRule="auto"/>
        <w:ind w:left="38" w:right="12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</w:p>
    <w:p>
      <w:pPr>
        <w:sectPr>
          <w:pgSz w:w="11906" w:h="16839"/>
          <w:pgMar w:top="1431" w:right="1623" w:bottom="0" w:left="1785" w:header="0" w:footer="0" w:gutter="0"/>
          <w:pgNumType w:start="20"/>
          <w:cols w:space="708"/>
        </w:sectPr>
      </w:pPr>
    </w:p>
    <w:p>
      <w:pPr>
        <w:spacing w:before="182" w:line="222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5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ectPr>
          <w:pgSz w:w="11906" w:h="16839"/>
          <w:pgMar w:top="1431" w:right="1743" w:bottom="0" w:left="1785" w:header="0" w:footer="0" w:gutter="0"/>
          <w:pgNumType w:start="21"/>
          <w:cols w:space="708"/>
        </w:sectPr>
      </w:pPr>
    </w:p>
    <w:p>
      <w:pPr>
        <w:spacing w:before="184" w:line="411" w:lineRule="auto"/>
        <w:ind w:left="35" w:right="36" w:firstLine="566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36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2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90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ectPr>
          <w:pgSz w:w="11906" w:h="16839"/>
          <w:pgMar w:top="1431" w:right="1763" w:bottom="0" w:left="1785" w:header="0" w:footer="0" w:gutter="0"/>
          <w:pgNumType w:start="22"/>
          <w:cols w:space="708"/>
        </w:sectPr>
      </w:pPr>
    </w:p>
    <w:p>
      <w:pPr>
        <w:spacing w:before="184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8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1" w:line="415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ectPr>
          <w:pgSz w:w="11906" w:h="16839"/>
          <w:pgMar w:top="1431" w:right="1603" w:bottom="0" w:left="1785" w:header="0" w:footer="0" w:gutter="0"/>
          <w:pgNumType w:start="23"/>
          <w:cols w:space="708"/>
        </w:sectPr>
      </w:pPr>
    </w:p>
    <w:p>
      <w:pPr>
        <w:spacing w:before="18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1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1" w:line="416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</w:p>
    <w:p>
      <w:pPr>
        <w:sectPr>
          <w:pgSz w:w="11906" w:h="16839"/>
          <w:pgMar w:top="1431" w:right="1785" w:bottom="0" w:left="1785" w:header="0" w:footer="0" w:gutter="0"/>
          <w:pgNumType w:start="24"/>
          <w:cols w:space="708"/>
        </w:sectPr>
      </w:pPr>
    </w:p>
    <w:p>
      <w:pPr>
        <w:spacing w:before="182" w:line="222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87" w:line="416" w:lineRule="auto"/>
        <w:ind w:left="40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31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L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-苯丙氨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酸项目可行性研究报告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L</w:t>
      </w:r>
      <w:r>
        <w:rPr>
          <w:rFonts w:ascii="FangSong" w:eastAsia="FangSong" w:hAnsi="FangSong" w:cs="FangSong"/>
          <w:spacing w:val="1"/>
          <w:sz w:val="28"/>
          <w:szCs w:val="28"/>
        </w:rPr>
        <w:t>-苯丙氨酸行业，我们的产品规划旨在为客户提供卓</w:t>
      </w:r>
      <w:r>
        <w:rPr>
          <w:rFonts w:ascii="FangSong" w:eastAsia="FangSong" w:hAnsi="FangSong" w:cs="FangSong"/>
          <w:sz w:val="28"/>
          <w:szCs w:val="28"/>
        </w:rPr>
        <w:t>越的体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验和实用性，突显以下核心价值：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8" w:line="372" w:lineRule="auto"/>
        <w:ind w:left="37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ectPr>
          <w:pgSz w:w="11906" w:h="16839"/>
          <w:pgMar w:top="1431" w:right="1743" w:bottom="0" w:left="1785" w:header="0" w:footer="0" w:gutter="0"/>
          <w:pgNumType w:start="25"/>
          <w:cols w:space="708"/>
        </w:sectPr>
      </w:pPr>
    </w:p>
    <w:p>
      <w:pPr>
        <w:spacing w:before="182" w:line="372" w:lineRule="auto"/>
        <w:ind w:left="32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4" w:line="355" w:lineRule="auto"/>
        <w:ind w:left="34" w:right="20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上脱颖而出，成为消费者首选的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L-苯丙氨酸产品。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L-苯丙氨酸项目总投资</w:t>
      </w:r>
    </w:p>
    <w:p>
      <w:pPr>
        <w:spacing w:before="260" w:line="411" w:lineRule="auto"/>
        <w:ind w:left="21" w:firstLine="5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我们</w:t>
      </w:r>
      <w:r>
        <w:rPr>
          <w:rFonts w:ascii="FangSong" w:eastAsia="FangSong" w:hAnsi="FangSong" w:cs="FangSong"/>
          <w:spacing w:val="-5"/>
          <w:sz w:val="28"/>
          <w:szCs w:val="28"/>
        </w:rPr>
        <w:t>的建设规模旨在实现一个全面、可持续的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L-苯丙氨酸项目。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L</w:t>
      </w:r>
      <w:r>
        <w:rPr>
          <w:rFonts w:ascii="FangSong" w:eastAsia="FangSong" w:hAnsi="FangSong" w:cs="FangSong"/>
          <w:spacing w:val="-3"/>
          <w:sz w:val="28"/>
          <w:szCs w:val="28"/>
        </w:rPr>
        <w:t>-苯丙氨酸项目总投资将主要用于以下几个方面：</w:t>
      </w:r>
    </w:p>
    <w:p>
      <w:pPr>
        <w:spacing w:before="1" w:line="411" w:lineRule="auto"/>
        <w:ind w:left="35" w:right="102" w:firstLine="6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2"/>
          <w:sz w:val="28"/>
          <w:szCs w:val="28"/>
        </w:rPr>
        <w:t>基</w:t>
      </w:r>
      <w:r>
        <w:rPr>
          <w:rFonts w:ascii="FangSong" w:eastAsia="FangSong" w:hAnsi="FangSong" w:cs="FangSong"/>
          <w:spacing w:val="-21"/>
          <w:sz w:val="28"/>
          <w:szCs w:val="28"/>
        </w:rPr>
        <w:t>础</w:t>
      </w:r>
      <w:r>
        <w:rPr>
          <w:rFonts w:ascii="FangSong" w:eastAsia="FangSong" w:hAnsi="FangSong" w:cs="FangSong"/>
          <w:spacing w:val="-16"/>
          <w:sz w:val="28"/>
          <w:szCs w:val="28"/>
        </w:rPr>
        <w:t>设施建设：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我们将投入资金用于基础设施的修建，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L-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苯</w:t>
      </w:r>
      <w:r>
        <w:rPr>
          <w:rFonts w:ascii="FangSong" w:eastAsia="FangSong" w:hAnsi="FangSong" w:cs="FangSong"/>
          <w:spacing w:val="-7"/>
          <w:sz w:val="28"/>
          <w:szCs w:val="28"/>
        </w:rPr>
        <w:t>丙</w:t>
      </w:r>
      <w:r>
        <w:rPr>
          <w:rFonts w:ascii="FangSong" w:eastAsia="FangSong" w:hAnsi="FangSong" w:cs="FangSong"/>
          <w:spacing w:val="-4"/>
          <w:sz w:val="28"/>
          <w:szCs w:val="28"/>
        </w:rPr>
        <w:t>氨酸项目的顺利进行。</w:t>
      </w:r>
    </w:p>
    <w:p>
      <w:pPr>
        <w:spacing w:before="2" w:line="411" w:lineRule="auto"/>
        <w:ind w:left="33" w:right="10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术研发：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L-苯丙氨酸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项目引领行业发展潮流，保持技术创新。</w:t>
      </w:r>
    </w:p>
    <w:p>
      <w:pPr>
        <w:spacing w:before="1" w:line="411" w:lineRule="auto"/>
        <w:ind w:left="41" w:right="10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1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L</w:t>
      </w:r>
      <w:r>
        <w:rPr>
          <w:rFonts w:ascii="FangSong" w:eastAsia="FangSong" w:hAnsi="FangSong" w:cs="FangSong"/>
          <w:spacing w:val="-1"/>
          <w:sz w:val="28"/>
          <w:szCs w:val="28"/>
        </w:rPr>
        <w:t>-苯丙氨酸项目规模</w:t>
      </w:r>
      <w:r>
        <w:rPr>
          <w:rFonts w:ascii="FangSong" w:eastAsia="FangSong" w:hAnsi="FangSong" w:cs="FangSong"/>
          <w:sz w:val="28"/>
          <w:szCs w:val="28"/>
        </w:rPr>
        <w:t>与产能</w:t>
      </w:r>
    </w:p>
    <w:p>
      <w:pPr>
        <w:sectPr>
          <w:pgSz w:w="11906" w:h="16839"/>
          <w:pgMar w:top="1431" w:right="1697" w:bottom="0" w:left="1785" w:header="0" w:footer="0" w:gutter="0"/>
          <w:pgNumType w:start="26"/>
          <w:cols w:space="708"/>
        </w:sectPr>
      </w:pPr>
    </w:p>
    <w:p>
      <w:pPr>
        <w:spacing w:before="183" w:line="339" w:lineRule="auto"/>
        <w:ind w:left="37" w:firstLine="701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13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我们计划在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L</w:t>
      </w:r>
      <w:r>
        <w:rPr>
          <w:rFonts w:ascii="FangSong" w:eastAsia="FangSong" w:hAnsi="FangSong" w:cs="FangSong"/>
          <w:spacing w:val="-13"/>
          <w:sz w:val="28"/>
          <w:szCs w:val="28"/>
        </w:rPr>
        <w:t>-苯丙氨酸项目建设后的第一年实现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〈</w:t>
      </w:r>
      <w:r>
        <w:rPr>
          <w:rFonts w:ascii="FangSong" w:eastAsia="FangSong" w:hAnsi="FangSong" w:cs="FangSong"/>
          <w:spacing w:val="-13"/>
          <w:sz w:val="28"/>
          <w:szCs w:val="28"/>
        </w:rPr>
        <w:t>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1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年产量水平。</w:t>
      </w:r>
    </w:p>
    <w:p>
      <w:pPr>
        <w:spacing w:before="3" w:line="371" w:lineRule="auto"/>
        <w:ind w:left="31" w:right="14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L</w:t>
      </w:r>
      <w:r>
        <w:rPr>
          <w:rFonts w:ascii="FangSong" w:eastAsia="FangSong" w:hAnsi="FangSong" w:cs="FangSong"/>
          <w:spacing w:val="-24"/>
          <w:sz w:val="28"/>
          <w:szCs w:val="28"/>
        </w:rPr>
        <w:t>-</w:t>
      </w:r>
      <w:r>
        <w:rPr>
          <w:rFonts w:ascii="FangSong" w:eastAsia="FangSong" w:hAnsi="FangSong" w:cs="FangSong"/>
          <w:spacing w:val="-15"/>
          <w:sz w:val="28"/>
          <w:szCs w:val="28"/>
        </w:rPr>
        <w:t>苯丙氨酸项目规模：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L-苯丙氨酸项目将建设</w:t>
      </w:r>
      <w:r>
        <w:rPr>
          <w:rFonts w:ascii="Microsoft YaHei" w:eastAsia="Microsoft YaHei" w:hAnsi="Microsoft YaHei" w:cs="Microsoft YaHei"/>
          <w:spacing w:val="-15"/>
          <w:sz w:val="28"/>
          <w:szCs w:val="28"/>
        </w:rPr>
        <w:t>〈</w:t>
      </w:r>
      <w:r>
        <w:rPr>
          <w:rFonts w:ascii="FangSong" w:eastAsia="FangSong" w:hAnsi="FangSong" w:cs="FangSong"/>
          <w:spacing w:val="-15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5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，包括生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产厂房、办公区域、仓储设施等。这将确保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L</w:t>
      </w:r>
      <w:r>
        <w:rPr>
          <w:rFonts w:ascii="FangSong" w:eastAsia="FangSong" w:hAnsi="FangSong" w:cs="FangSong"/>
          <w:spacing w:val="1"/>
          <w:sz w:val="28"/>
          <w:szCs w:val="28"/>
        </w:rPr>
        <w:t>-苯丙氨酸项目</w:t>
      </w:r>
      <w:r>
        <w:rPr>
          <w:rFonts w:ascii="FangSong" w:eastAsia="FangSong" w:hAnsi="FangSong" w:cs="FangSong"/>
          <w:sz w:val="28"/>
          <w:szCs w:val="28"/>
        </w:rPr>
        <w:t>能够满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足预</w:t>
      </w:r>
      <w:r>
        <w:rPr>
          <w:rFonts w:ascii="FangSong" w:eastAsia="FangSong" w:hAnsi="FangSong" w:cs="FangSong"/>
          <w:spacing w:val="-3"/>
          <w:sz w:val="28"/>
          <w:szCs w:val="28"/>
        </w:rPr>
        <w:t>期</w:t>
      </w:r>
      <w:r>
        <w:rPr>
          <w:rFonts w:ascii="FangSong" w:eastAsia="FangSong" w:hAnsi="FangSong" w:cs="FangSong"/>
          <w:spacing w:val="-2"/>
          <w:sz w:val="28"/>
          <w:szCs w:val="28"/>
        </w:rPr>
        <w:t>的产能需求，并为未来的扩展提供充足的空间。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40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right="37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57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包括废</w:t>
      </w:r>
      <w:r>
        <w:rPr>
          <w:rFonts w:ascii="FangSong" w:eastAsia="FangSong" w:hAnsi="FangSong" w:cs="FangSong"/>
          <w:spacing w:val="-4"/>
          <w:sz w:val="28"/>
          <w:szCs w:val="28"/>
        </w:rPr>
        <w:t>水处理、废气处理等，以确保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L-苯丙氨酸项目的环保性。</w:t>
      </w:r>
    </w:p>
    <w:p>
      <w:pPr>
        <w:spacing w:before="2" w:line="411" w:lineRule="auto"/>
        <w:ind w:left="61" w:right="103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L</w:t>
      </w:r>
      <w:r>
        <w:rPr>
          <w:rFonts w:ascii="FangSong" w:eastAsia="FangSong" w:hAnsi="FangSong" w:cs="FangSong"/>
          <w:spacing w:val="-1"/>
          <w:sz w:val="28"/>
          <w:szCs w:val="28"/>
        </w:rPr>
        <w:t>-苯丙氨酸项目总投资与</w:t>
      </w:r>
      <w:r>
        <w:rPr>
          <w:rFonts w:ascii="FangSong" w:eastAsia="FangSong" w:hAnsi="FangSong" w:cs="FangSong"/>
          <w:sz w:val="28"/>
          <w:szCs w:val="28"/>
        </w:rPr>
        <w:t>用地规模</w:t>
      </w:r>
    </w:p>
    <w:p>
      <w:pPr>
        <w:spacing w:before="261" w:line="414" w:lineRule="auto"/>
        <w:ind w:left="32" w:right="14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该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L-苯丙氨酸项目总征地面积为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亩)，其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中</w:t>
      </w:r>
      <w:r>
        <w:rPr>
          <w:rFonts w:ascii="FangSong" w:eastAsia="FangSong" w:hAnsi="FangSong" w:cs="FangSong"/>
          <w:spacing w:val="-3"/>
          <w:sz w:val="28"/>
          <w:szCs w:val="28"/>
        </w:rPr>
        <w:t>：净用地面积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亩)。L-苯丙氨酸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项目</w:t>
      </w:r>
      <w:r>
        <w:rPr>
          <w:rFonts w:ascii="FangSong" w:eastAsia="FangSong" w:hAnsi="FangSong" w:cs="FangSong"/>
          <w:spacing w:val="-13"/>
          <w:sz w:val="28"/>
          <w:szCs w:val="28"/>
        </w:rPr>
        <w:t>规</w:t>
      </w:r>
      <w:r>
        <w:rPr>
          <w:rFonts w:ascii="FangSong" w:eastAsia="FangSong" w:hAnsi="FangSong" w:cs="FangSong"/>
          <w:spacing w:val="-10"/>
          <w:sz w:val="28"/>
          <w:szCs w:val="28"/>
        </w:rPr>
        <w:t>划的总建筑面积为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包括规划建设主体工程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平</w:t>
      </w:r>
      <w:r>
        <w:rPr>
          <w:rFonts w:ascii="FangSong" w:eastAsia="FangSong" w:hAnsi="FangSong" w:cs="FangSong"/>
          <w:spacing w:val="-9"/>
          <w:sz w:val="28"/>
          <w:szCs w:val="28"/>
        </w:rPr>
        <w:t>方米，计容建筑面积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万元。</w:t>
      </w:r>
    </w:p>
    <w:p>
      <w:pPr>
        <w:sectPr>
          <w:pgSz w:w="11906" w:h="16839"/>
          <w:pgMar w:top="1431" w:right="1660" w:bottom="0" w:left="1785" w:header="0" w:footer="0" w:gutter="0"/>
          <w:pgNumType w:start="27"/>
          <w:cols w:space="708"/>
        </w:sectPr>
      </w:pPr>
    </w:p>
    <w:p>
      <w:pPr>
        <w:spacing w:before="183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4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L-苯丙氨酸项目计划购置设备共计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万元。这些设备将在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L</w:t>
      </w:r>
      <w:r>
        <w:rPr>
          <w:rFonts w:ascii="FangSong" w:eastAsia="FangSong" w:hAnsi="FangSong" w:cs="FangSong"/>
          <w:spacing w:val="1"/>
          <w:sz w:val="28"/>
          <w:szCs w:val="28"/>
        </w:rPr>
        <w:t>-苯丙氨酸项目运营中发挥关键</w:t>
      </w:r>
      <w:r>
        <w:rPr>
          <w:rFonts w:ascii="FangSong" w:eastAsia="FangSong" w:hAnsi="FangSong" w:cs="FangSong"/>
          <w:sz w:val="28"/>
          <w:szCs w:val="28"/>
        </w:rPr>
        <w:t>作用，提高生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产</w:t>
      </w:r>
      <w:r>
        <w:rPr>
          <w:rFonts w:ascii="FangSong" w:eastAsia="FangSong" w:hAnsi="FangSong" w:cs="FangSong"/>
          <w:spacing w:val="-7"/>
          <w:sz w:val="28"/>
          <w:szCs w:val="28"/>
        </w:rPr>
        <w:t>效</w:t>
      </w:r>
      <w:r>
        <w:rPr>
          <w:rFonts w:ascii="FangSong" w:eastAsia="FangSong" w:hAnsi="FangSong" w:cs="FangSong"/>
          <w:spacing w:val="-5"/>
          <w:sz w:val="28"/>
          <w:szCs w:val="28"/>
        </w:rPr>
        <w:t>率和产品质量。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1" w:lineRule="auto"/>
        <w:ind w:left="34" w:right="14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L</w:t>
      </w:r>
      <w:r>
        <w:rPr>
          <w:rFonts w:ascii="FangSong" w:eastAsia="FangSong" w:hAnsi="FangSong" w:cs="FangSong"/>
          <w:spacing w:val="-6"/>
          <w:sz w:val="28"/>
          <w:szCs w:val="28"/>
        </w:rPr>
        <w:t>-苯丙</w:t>
      </w:r>
      <w:r>
        <w:rPr>
          <w:rFonts w:ascii="FangSong" w:eastAsia="FangSong" w:hAnsi="FangSong" w:cs="FangSong"/>
          <w:spacing w:val="-3"/>
          <w:sz w:val="28"/>
          <w:szCs w:val="28"/>
        </w:rPr>
        <w:t>氨酸项目计划总投资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万元，其中包括用地费、建筑工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程投资和设备</w:t>
      </w:r>
      <w:r>
        <w:rPr>
          <w:rFonts w:ascii="FangSong" w:eastAsia="FangSong" w:hAnsi="FangSong" w:cs="FangSong"/>
          <w:spacing w:val="-4"/>
          <w:sz w:val="28"/>
          <w:szCs w:val="28"/>
        </w:rPr>
        <w:t>购</w:t>
      </w:r>
      <w:r>
        <w:rPr>
          <w:rFonts w:ascii="FangSong" w:eastAsia="FangSong" w:hAnsi="FangSong" w:cs="FangSong"/>
          <w:spacing w:val="-3"/>
          <w:sz w:val="28"/>
          <w:szCs w:val="28"/>
        </w:rPr>
        <w:t>置费等多个方面的支出。预计年实现营业收入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元，</w:t>
      </w:r>
      <w:r>
        <w:rPr>
          <w:rFonts w:ascii="FangSong" w:eastAsia="FangSong" w:hAnsi="FangSong" w:cs="FangSong"/>
          <w:spacing w:val="-6"/>
          <w:sz w:val="28"/>
          <w:szCs w:val="28"/>
        </w:rPr>
        <w:t>这</w:t>
      </w:r>
      <w:r>
        <w:rPr>
          <w:rFonts w:ascii="FangSong" w:eastAsia="FangSong" w:hAnsi="FangSong" w:cs="FangSong"/>
          <w:spacing w:val="-4"/>
          <w:sz w:val="28"/>
          <w:szCs w:val="28"/>
        </w:rPr>
        <w:t>将为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L-苯丙氨酸项目未来的发展提供可观的经济回报。</w:t>
      </w:r>
    </w:p>
    <w:p>
      <w:pPr>
        <w:spacing w:before="1" w:line="416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进度计划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一)、L-苯丙氨酸项目进度安排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9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为确保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L</w:t>
      </w:r>
      <w:r>
        <w:rPr>
          <w:rFonts w:ascii="FangSong" w:eastAsia="FangSong" w:hAnsi="FangSong" w:cs="FangSong"/>
          <w:spacing w:val="1"/>
          <w:sz w:val="28"/>
          <w:szCs w:val="28"/>
        </w:rPr>
        <w:t>-苯丙氨酸项目按时、按质完</w:t>
      </w:r>
      <w:r>
        <w:rPr>
          <w:rFonts w:ascii="FangSong" w:eastAsia="FangSong" w:hAnsi="FangSong" w:cs="FangSong"/>
          <w:sz w:val="28"/>
          <w:szCs w:val="28"/>
        </w:rPr>
        <w:t>成，我们精心设计了详细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L</w:t>
      </w:r>
      <w:r>
        <w:rPr>
          <w:rFonts w:ascii="FangSong" w:eastAsia="FangSong" w:hAnsi="FangSong" w:cs="FangSong"/>
          <w:spacing w:val="-6"/>
          <w:sz w:val="28"/>
          <w:szCs w:val="28"/>
        </w:rPr>
        <w:t>-苯丙氨酸项目</w:t>
      </w:r>
      <w:r>
        <w:rPr>
          <w:rFonts w:ascii="FangSong" w:eastAsia="FangSong" w:hAnsi="FangSong" w:cs="FangSong"/>
          <w:spacing w:val="-4"/>
          <w:sz w:val="28"/>
          <w:szCs w:val="28"/>
        </w:rPr>
        <w:t>进</w:t>
      </w:r>
      <w:r>
        <w:rPr>
          <w:rFonts w:ascii="FangSong" w:eastAsia="FangSong" w:hAnsi="FangSong" w:cs="FangSong"/>
          <w:spacing w:val="-3"/>
          <w:sz w:val="28"/>
          <w:szCs w:val="28"/>
        </w:rPr>
        <w:t>度安排，工作周期预计为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个月，主要包括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以下关键阶段：</w:t>
      </w:r>
    </w:p>
    <w:p>
      <w:pPr>
        <w:spacing w:before="3" w:line="411" w:lineRule="auto"/>
        <w:ind w:left="33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L</w:t>
      </w:r>
      <w:r>
        <w:rPr>
          <w:rFonts w:ascii="FangSong" w:eastAsia="FangSong" w:hAnsi="FangSong" w:cs="FangSong"/>
          <w:spacing w:val="1"/>
          <w:sz w:val="28"/>
          <w:szCs w:val="28"/>
        </w:rPr>
        <w:t>-苯丙氨酸项目前期准备(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个月)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：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L-苯丙氨酸项目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启动阶段，我们将进行各项前期准备工作，包括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L</w:t>
      </w:r>
      <w:r>
        <w:rPr>
          <w:rFonts w:ascii="FangSong" w:eastAsia="FangSong" w:hAnsi="FangSong" w:cs="FangSong"/>
          <w:spacing w:val="1"/>
          <w:sz w:val="28"/>
          <w:szCs w:val="28"/>
        </w:rPr>
        <w:t>-苯丙氨</w:t>
      </w:r>
      <w:r>
        <w:rPr>
          <w:rFonts w:ascii="FangSong" w:eastAsia="FangSong" w:hAnsi="FangSong" w:cs="FangSong"/>
          <w:sz w:val="28"/>
          <w:szCs w:val="28"/>
        </w:rPr>
        <w:t>酸项目立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项、人员组建、资源调查和需求分析等。这个阶段的目标是</w:t>
      </w:r>
      <w:r>
        <w:rPr>
          <w:rFonts w:ascii="FangSong" w:eastAsia="FangSong" w:hAnsi="FangSong" w:cs="FangSong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L-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苯</w:t>
      </w:r>
      <w:r>
        <w:rPr>
          <w:rFonts w:ascii="FangSong" w:eastAsia="FangSong" w:hAnsi="FangSong" w:cs="FangSong"/>
          <w:spacing w:val="-2"/>
          <w:sz w:val="28"/>
          <w:szCs w:val="28"/>
        </w:rPr>
        <w:t>丙氨酸项目有足够的准备工作，为后续工作打下坚实基础。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2.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工程勘察与设计(X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在这一阶段，我们将进行详细</w:t>
      </w:r>
    </w:p>
    <w:p>
      <w:pPr>
        <w:sectPr>
          <w:pgSz w:w="11906" w:h="16839"/>
          <w:pgMar w:top="1431" w:right="1785" w:bottom="0" w:left="1785" w:header="0" w:footer="0" w:gutter="0"/>
          <w:pgNumType w:start="28"/>
          <w:cols w:space="708"/>
        </w:sectPr>
      </w:pPr>
    </w:p>
    <w:p>
      <w:pPr>
        <w:spacing w:before="185" w:line="411" w:lineRule="auto"/>
        <w:ind w:left="32" w:right="14" w:firstLine="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的工程勘察，确保对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L</w:t>
      </w:r>
      <w:r>
        <w:rPr>
          <w:rFonts w:ascii="FangSong" w:eastAsia="FangSong" w:hAnsi="FangSong" w:cs="FangSong"/>
          <w:spacing w:val="-1"/>
          <w:sz w:val="28"/>
          <w:szCs w:val="28"/>
        </w:rPr>
        <w:t>-苯丙氨酸项目地理环境和资源有全面</w:t>
      </w:r>
      <w:r>
        <w:rPr>
          <w:rFonts w:ascii="FangSong" w:eastAsia="FangSong" w:hAnsi="FangSong" w:cs="FangSong"/>
          <w:sz w:val="28"/>
          <w:szCs w:val="28"/>
        </w:rPr>
        <w:t>了解。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基</w:t>
      </w:r>
      <w:r>
        <w:rPr>
          <w:rFonts w:ascii="FangSong" w:eastAsia="FangSong" w:hAnsi="FangSong" w:cs="FangSong"/>
          <w:spacing w:val="-12"/>
          <w:sz w:val="28"/>
          <w:szCs w:val="28"/>
        </w:rPr>
        <w:t>于勘察结果，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我们将展开工程设计，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包括土建工程和设备配置等方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面。这个阶段的目标是确保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L</w:t>
      </w:r>
      <w:r>
        <w:rPr>
          <w:rFonts w:ascii="FangSong" w:eastAsia="FangSong" w:hAnsi="FangSong" w:cs="FangSong"/>
          <w:spacing w:val="1"/>
          <w:sz w:val="28"/>
          <w:szCs w:val="28"/>
        </w:rPr>
        <w:t>-苯丙氨酸项目的设计是科学、</w:t>
      </w:r>
      <w:r>
        <w:rPr>
          <w:rFonts w:ascii="FangSong" w:eastAsia="FangSong" w:hAnsi="FangSong" w:cs="FangSong"/>
          <w:sz w:val="28"/>
          <w:szCs w:val="28"/>
        </w:rPr>
        <w:t>合理且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行的。</w:t>
      </w:r>
    </w:p>
    <w:p>
      <w:pPr>
        <w:spacing w:before="2" w:line="411" w:lineRule="auto"/>
        <w:ind w:left="31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3.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土</w:t>
      </w:r>
      <w:r>
        <w:rPr>
          <w:rFonts w:ascii="FangSong" w:eastAsia="FangSong" w:hAnsi="FangSong" w:cs="FangSong"/>
          <w:spacing w:val="-3"/>
          <w:sz w:val="28"/>
          <w:szCs w:val="28"/>
        </w:rPr>
        <w:t>建工程施工(X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一旦设计获得批准，我们将启动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土建工程施工阶</w:t>
      </w:r>
      <w:r>
        <w:rPr>
          <w:rFonts w:ascii="FangSong" w:eastAsia="FangSong" w:hAnsi="FangSong" w:cs="FangSong"/>
          <w:spacing w:val="-4"/>
          <w:sz w:val="28"/>
          <w:szCs w:val="28"/>
        </w:rPr>
        <w:t>段</w:t>
      </w:r>
      <w:r>
        <w:rPr>
          <w:rFonts w:ascii="FangSong" w:eastAsia="FangSong" w:hAnsi="FangSong" w:cs="FangSong"/>
          <w:spacing w:val="-3"/>
          <w:sz w:val="28"/>
          <w:szCs w:val="28"/>
        </w:rPr>
        <w:t>。这包括基础建设、建筑施工等工作。我们将确保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施工过程符合相关标准，安全有序进行，以保证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L</w:t>
      </w:r>
      <w:r>
        <w:rPr>
          <w:rFonts w:ascii="FangSong" w:eastAsia="FangSong" w:hAnsi="FangSong" w:cs="FangSong"/>
          <w:spacing w:val="1"/>
          <w:sz w:val="28"/>
          <w:szCs w:val="28"/>
        </w:rPr>
        <w:t>-苯丙氨酸</w:t>
      </w:r>
      <w:r>
        <w:rPr>
          <w:rFonts w:ascii="FangSong" w:eastAsia="FangSong" w:hAnsi="FangSong" w:cs="FangSong"/>
          <w:sz w:val="28"/>
          <w:szCs w:val="28"/>
        </w:rPr>
        <w:t>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高</w:t>
      </w:r>
      <w:r>
        <w:rPr>
          <w:rFonts w:ascii="FangSong" w:eastAsia="FangSong" w:hAnsi="FangSong" w:cs="FangSong"/>
          <w:spacing w:val="-7"/>
          <w:sz w:val="28"/>
          <w:szCs w:val="28"/>
        </w:rPr>
        <w:t>质量完成。</w:t>
      </w:r>
    </w:p>
    <w:p>
      <w:pPr>
        <w:spacing w:before="1" w:line="411" w:lineRule="auto"/>
        <w:ind w:left="32" w:right="14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4</w:t>
      </w:r>
      <w:r>
        <w:rPr>
          <w:rFonts w:ascii="FangSong" w:eastAsia="FangSong" w:hAnsi="FangSong" w:cs="FangSong"/>
          <w:spacing w:val="-4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设备采购(X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同时进行的是设备采购阶段，我们将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按照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L</w:t>
      </w:r>
      <w:r>
        <w:rPr>
          <w:rFonts w:ascii="FangSong" w:eastAsia="FangSong" w:hAnsi="FangSong" w:cs="FangSong"/>
          <w:spacing w:val="1"/>
          <w:sz w:val="28"/>
          <w:szCs w:val="28"/>
        </w:rPr>
        <w:t>-苯丙氨酸项目需求，选择并采购所需的设备。这一过</w:t>
      </w:r>
      <w:r>
        <w:rPr>
          <w:rFonts w:ascii="FangSong" w:eastAsia="FangSong" w:hAnsi="FangSong" w:cs="FangSong"/>
          <w:sz w:val="28"/>
          <w:szCs w:val="28"/>
        </w:rPr>
        <w:t>程将涉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及供</w:t>
      </w:r>
      <w:r>
        <w:rPr>
          <w:rFonts w:ascii="FangSong" w:eastAsia="FangSong" w:hAnsi="FangSong" w:cs="FangSong"/>
          <w:spacing w:val="-2"/>
          <w:sz w:val="28"/>
          <w:szCs w:val="28"/>
        </w:rPr>
        <w:t>应商谈判、合同签订等步骤，确保设备的及时到位。</w:t>
      </w:r>
    </w:p>
    <w:p>
      <w:pPr>
        <w:spacing w:before="5" w:line="413" w:lineRule="auto"/>
        <w:ind w:left="34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5.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备安装调试(X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一旦设备到位，我们将进行设备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安装和调试工作。这包括设备的互联互通，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确保整个系统的协调运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行。这个阶段的目标是保证设备正常运转，为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L</w:t>
      </w:r>
      <w:r>
        <w:rPr>
          <w:rFonts w:ascii="FangSong" w:eastAsia="FangSong" w:hAnsi="FangSong" w:cs="FangSong"/>
          <w:spacing w:val="1"/>
          <w:sz w:val="28"/>
          <w:szCs w:val="28"/>
        </w:rPr>
        <w:t>-苯丙</w:t>
      </w:r>
      <w:r>
        <w:rPr>
          <w:rFonts w:ascii="FangSong" w:eastAsia="FangSong" w:hAnsi="FangSong" w:cs="FangSong"/>
          <w:sz w:val="28"/>
          <w:szCs w:val="28"/>
        </w:rPr>
        <w:t>氨酸项目后续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运营提供保障。</w:t>
      </w:r>
    </w:p>
    <w:p>
      <w:pPr>
        <w:spacing w:before="245" w:line="224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、L-苯丙氨酸项目实施保障措施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411" w:lineRule="auto"/>
        <w:ind w:left="38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为确保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L</w:t>
      </w:r>
      <w:r>
        <w:rPr>
          <w:rFonts w:ascii="FangSong" w:eastAsia="FangSong" w:hAnsi="FangSong" w:cs="FangSong"/>
          <w:spacing w:val="1"/>
          <w:sz w:val="28"/>
          <w:szCs w:val="28"/>
        </w:rPr>
        <w:t>-苯丙氨酸项目的顺利实施，</w:t>
      </w:r>
      <w:r>
        <w:rPr>
          <w:rFonts w:ascii="FangSong" w:eastAsia="FangSong" w:hAnsi="FangSong" w:cs="FangSong"/>
          <w:sz w:val="28"/>
          <w:szCs w:val="28"/>
        </w:rPr>
        <w:t>我们将采取一系列具体而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细致的保障</w:t>
      </w:r>
      <w:r>
        <w:rPr>
          <w:rFonts w:ascii="FangSong" w:eastAsia="FangSong" w:hAnsi="FangSong" w:cs="FangSong"/>
          <w:spacing w:val="-3"/>
          <w:sz w:val="28"/>
          <w:szCs w:val="28"/>
        </w:rPr>
        <w:t>措</w:t>
      </w:r>
      <w:r>
        <w:rPr>
          <w:rFonts w:ascii="FangSong" w:eastAsia="FangSong" w:hAnsi="FangSong" w:cs="FangSong"/>
          <w:spacing w:val="-2"/>
          <w:sz w:val="28"/>
          <w:szCs w:val="28"/>
        </w:rPr>
        <w:t>施，以应对各种可能出现的挑战和问题。</w:t>
      </w:r>
    </w:p>
    <w:p>
      <w:pPr>
        <w:spacing w:before="2" w:line="415" w:lineRule="auto"/>
        <w:ind w:left="33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L</w:t>
      </w:r>
      <w:r>
        <w:rPr>
          <w:rFonts w:ascii="FangSong" w:eastAsia="FangSong" w:hAnsi="FangSong" w:cs="FangSong"/>
          <w:spacing w:val="-6"/>
          <w:sz w:val="28"/>
          <w:szCs w:val="28"/>
        </w:rPr>
        <w:t>-苯丙氨酸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目管理体系建立：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我们将建立一个全面的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L-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苯丙氨酸项目管理体系，确保每个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L</w:t>
      </w:r>
      <w:r>
        <w:rPr>
          <w:rFonts w:ascii="FangSong" w:eastAsia="FangSong" w:hAnsi="FangSong" w:cs="FangSong"/>
          <w:spacing w:val="1"/>
          <w:sz w:val="28"/>
          <w:szCs w:val="28"/>
        </w:rPr>
        <w:t>-苯丙氨酸项目阶段都</w:t>
      </w:r>
      <w:r>
        <w:rPr>
          <w:rFonts w:ascii="FangSong" w:eastAsia="FangSong" w:hAnsi="FangSong" w:cs="FangSong"/>
          <w:sz w:val="28"/>
          <w:szCs w:val="28"/>
        </w:rPr>
        <w:t>有清晰的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组织结构</w:t>
      </w:r>
      <w:r>
        <w:rPr>
          <w:rFonts w:ascii="FangSong" w:eastAsia="FangSong" w:hAnsi="FangSong" w:cs="FangSong"/>
          <w:spacing w:val="6"/>
          <w:sz w:val="28"/>
          <w:szCs w:val="28"/>
        </w:rPr>
        <w:t>和</w:t>
      </w:r>
      <w:r>
        <w:rPr>
          <w:rFonts w:ascii="FangSong" w:eastAsia="FangSong" w:hAnsi="FangSong" w:cs="FangSong"/>
          <w:spacing w:val="5"/>
          <w:sz w:val="28"/>
          <w:szCs w:val="28"/>
        </w:rPr>
        <w:t>明确定义的职责。</w:t>
      </w:r>
      <w:r>
        <w:rPr>
          <w:rFonts w:ascii="FangSong" w:eastAsia="FangSong" w:hAnsi="FangSong" w:cs="FangSong"/>
          <w:sz w:val="28"/>
          <w:szCs w:val="28"/>
        </w:rPr>
        <w:t>L</w:t>
      </w:r>
      <w:r>
        <w:rPr>
          <w:rFonts w:ascii="FangSong" w:eastAsia="FangSong" w:hAnsi="FangSong" w:cs="FangSong"/>
          <w:spacing w:val="5"/>
          <w:sz w:val="28"/>
          <w:szCs w:val="28"/>
        </w:rPr>
        <w:t>-苯丙氨酸项目管理团队将定期召开</w:t>
      </w:r>
    </w:p>
    <w:p>
      <w:pPr>
        <w:sectPr>
          <w:pgSz w:w="11906" w:h="16839"/>
          <w:pgMar w:top="1431" w:right="1785" w:bottom="0" w:left="1785" w:header="0" w:footer="0" w:gutter="0"/>
          <w:pgNumType w:start="29"/>
          <w:cols w:space="708"/>
        </w:sectPr>
      </w:pPr>
    </w:p>
    <w:p>
      <w:pPr>
        <w:spacing w:before="184" w:line="411" w:lineRule="auto"/>
        <w:ind w:left="48" w:right="14" w:hanging="7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bookmarkStart w:id="29" w:name="_bookmark30"/>
      <w:bookmarkEnd w:id="29"/>
      <w:r>
        <w:rPr>
          <w:rFonts w:ascii="FangSong" w:eastAsia="FangSong" w:hAnsi="FangSong" w:cs="FangSong"/>
          <w:spacing w:val="-6"/>
          <w:sz w:val="28"/>
          <w:szCs w:val="28"/>
        </w:rPr>
        <w:t>会议，审查和更</w:t>
      </w: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L-苯丙氨酸项目计划，保证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L-苯丙氨酸项目目标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3"/>
          <w:sz w:val="28"/>
          <w:szCs w:val="28"/>
        </w:rPr>
        <w:t>实现。</w:t>
      </w:r>
    </w:p>
    <w:p>
      <w:pPr>
        <w:spacing w:before="2" w:line="411" w:lineRule="auto"/>
        <w:ind w:left="34" w:right="14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2</w:t>
      </w:r>
      <w:r>
        <w:rPr>
          <w:rFonts w:ascii="FangSong" w:eastAsia="FangSong" w:hAnsi="FangSong" w:cs="FangSong"/>
          <w:spacing w:val="-18"/>
          <w:sz w:val="28"/>
          <w:szCs w:val="28"/>
        </w:rPr>
        <w:t>.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定期进度检查：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我们设立了严格的进度检查机制，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定期对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L-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苯丙氨酸项目的进展进行详细审查。这包括每周例行会议和每月</w:t>
      </w:r>
      <w:r>
        <w:rPr>
          <w:rFonts w:ascii="FangSong" w:eastAsia="FangSong" w:hAnsi="FangSong" w:cs="FangSong"/>
          <w:spacing w:val="-3"/>
          <w:sz w:val="28"/>
          <w:szCs w:val="28"/>
        </w:rPr>
        <w:t>一</w:t>
      </w:r>
      <w:r>
        <w:rPr>
          <w:rFonts w:ascii="FangSong" w:eastAsia="FangSong" w:hAnsi="FangSong" w:cs="FangSong"/>
          <w:sz w:val="28"/>
          <w:szCs w:val="28"/>
        </w:rPr>
        <w:t>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全团队进度汇报。通过实时监控，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我们能够快速发现并纠正潜在的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进</w:t>
      </w:r>
      <w:r>
        <w:rPr>
          <w:rFonts w:ascii="FangSong" w:eastAsia="FangSong" w:hAnsi="FangSong" w:cs="FangSong"/>
          <w:spacing w:val="-6"/>
          <w:sz w:val="28"/>
          <w:szCs w:val="28"/>
        </w:rPr>
        <w:t>度滞后或问题。</w:t>
      </w:r>
    </w:p>
    <w:p>
      <w:pPr>
        <w:spacing w:before="2" w:line="411" w:lineRule="auto"/>
        <w:ind w:left="34" w:right="14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风险管理策略：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我们制定了全面的风险管理计划，包括对潜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在风险的识别、定级和应对措施的明确规划。我们将定期召开风</w:t>
      </w:r>
      <w:r>
        <w:rPr>
          <w:rFonts w:ascii="FangSong" w:eastAsia="FangSong" w:hAnsi="FangSong" w:cs="FangSong"/>
          <w:spacing w:val="-3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>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估</w:t>
      </w:r>
      <w:r>
        <w:rPr>
          <w:rFonts w:ascii="FangSong" w:eastAsia="FangSong" w:hAnsi="FangSong" w:cs="FangSong"/>
          <w:spacing w:val="-12"/>
          <w:sz w:val="28"/>
          <w:szCs w:val="28"/>
        </w:rPr>
        <w:t>会议，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及时调整和更新风险管理策略，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以最大程度地减轻潜在风险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对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L-苯丙氨酸项目的影响。</w:t>
      </w:r>
    </w:p>
    <w:p>
      <w:pPr>
        <w:spacing w:before="1" w:line="411" w:lineRule="auto"/>
        <w:ind w:left="33" w:right="14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资源优化：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我们将采用先进的资源规划工具，通过科学的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法</w:t>
      </w:r>
      <w:r>
        <w:rPr>
          <w:rFonts w:ascii="FangSong" w:eastAsia="FangSong" w:hAnsi="FangSong" w:cs="FangSong"/>
          <w:spacing w:val="-8"/>
          <w:sz w:val="28"/>
          <w:szCs w:val="28"/>
        </w:rPr>
        <w:t>和数据支持，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确保资源的最优配置。人力、物力、财力的精准分配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高整个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L-苯丙氨酸项目执行效率。</w:t>
      </w:r>
    </w:p>
    <w:p>
      <w:pPr>
        <w:spacing w:before="3" w:line="411" w:lineRule="auto"/>
        <w:ind w:left="40" w:right="14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5.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沟通与团队建设：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我们注重建立高效的内部沟通机制和团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队建设。每周例行</w:t>
      </w:r>
      <w:r>
        <w:rPr>
          <w:rFonts w:ascii="FangSong" w:eastAsia="FangSong" w:hAnsi="FangSong" w:cs="FangSong"/>
          <w:spacing w:val="-4"/>
          <w:sz w:val="28"/>
          <w:szCs w:val="28"/>
        </w:rPr>
        <w:t>会</w:t>
      </w:r>
      <w:r>
        <w:rPr>
          <w:rFonts w:ascii="FangSong" w:eastAsia="FangSong" w:hAnsi="FangSong" w:cs="FangSong"/>
          <w:spacing w:val="-3"/>
          <w:sz w:val="28"/>
          <w:szCs w:val="28"/>
        </w:rPr>
        <w:t>议将提供一个平台，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团队成员可以分享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L-苯丙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氨</w:t>
      </w:r>
      <w:r>
        <w:rPr>
          <w:rFonts w:ascii="FangSong" w:eastAsia="FangSong" w:hAnsi="FangSong" w:cs="FangSong"/>
          <w:spacing w:val="-17"/>
          <w:sz w:val="28"/>
          <w:szCs w:val="28"/>
        </w:rPr>
        <w:t>酸</w:t>
      </w:r>
      <w:r>
        <w:rPr>
          <w:rFonts w:ascii="FangSong" w:eastAsia="FangSong" w:hAnsi="FangSong" w:cs="FangSong"/>
          <w:spacing w:val="-12"/>
          <w:sz w:val="28"/>
          <w:szCs w:val="28"/>
        </w:rPr>
        <w:t>项目进展、反馈问题，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并共同解决。此外，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我们将定期组织团队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活</w:t>
      </w:r>
      <w:r>
        <w:rPr>
          <w:rFonts w:ascii="FangSong" w:eastAsia="FangSong" w:hAnsi="FangSong" w:cs="FangSong"/>
          <w:spacing w:val="-7"/>
          <w:sz w:val="28"/>
          <w:szCs w:val="28"/>
        </w:rPr>
        <w:t>动</w:t>
      </w:r>
      <w:r>
        <w:rPr>
          <w:rFonts w:ascii="FangSong" w:eastAsia="FangSong" w:hAnsi="FangSong" w:cs="FangSong"/>
          <w:spacing w:val="-4"/>
          <w:sz w:val="28"/>
          <w:szCs w:val="28"/>
        </w:rPr>
        <w:t>，增进团队协作与默契。</w:t>
      </w:r>
    </w:p>
    <w:p>
      <w:pPr>
        <w:spacing w:before="1" w:line="414" w:lineRule="auto"/>
        <w:ind w:left="21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>量控制体系：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我们将建立严格的质量控制体系，涵盖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L-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苯丙氨</w:t>
      </w:r>
      <w:r>
        <w:rPr>
          <w:rFonts w:ascii="FangSong" w:eastAsia="FangSong" w:hAnsi="FangSong" w:cs="FangSong"/>
          <w:spacing w:val="-11"/>
          <w:sz w:val="28"/>
          <w:szCs w:val="28"/>
        </w:rPr>
        <w:t>酸</w:t>
      </w:r>
      <w:r>
        <w:rPr>
          <w:rFonts w:ascii="FangSong" w:eastAsia="FangSong" w:hAnsi="FangSong" w:cs="FangSong"/>
          <w:spacing w:val="-7"/>
          <w:sz w:val="28"/>
          <w:szCs w:val="28"/>
        </w:rPr>
        <w:t>项目的每个环节。制定详细的验收标准和质量检查点，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L</w:t>
      </w:r>
      <w:r>
        <w:rPr>
          <w:rFonts w:ascii="FangSong" w:eastAsia="FangSong" w:hAnsi="FangSong" w:cs="FangSong"/>
          <w:spacing w:val="2"/>
          <w:sz w:val="28"/>
          <w:szCs w:val="28"/>
        </w:rPr>
        <w:t>-苯丙氨酸项目交</w:t>
      </w:r>
      <w:r>
        <w:rPr>
          <w:rFonts w:ascii="FangSong" w:eastAsia="FangSong" w:hAnsi="FangSong" w:cs="FangSong"/>
          <w:spacing w:val="1"/>
          <w:sz w:val="28"/>
          <w:szCs w:val="28"/>
        </w:rPr>
        <w:t>付的成果符合预期标准，提高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L</w:t>
      </w:r>
      <w:r>
        <w:rPr>
          <w:rFonts w:ascii="FangSong" w:eastAsia="FangSong" w:hAnsi="FangSong" w:cs="FangSong"/>
          <w:spacing w:val="1"/>
          <w:sz w:val="28"/>
          <w:szCs w:val="28"/>
        </w:rPr>
        <w:t>-苯丙氨酸项目整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体</w:t>
      </w:r>
      <w:r>
        <w:rPr>
          <w:rFonts w:ascii="FangSong" w:eastAsia="FangSong" w:hAnsi="FangSong" w:cs="FangSong"/>
          <w:spacing w:val="-8"/>
          <w:sz w:val="28"/>
          <w:szCs w:val="28"/>
        </w:rPr>
        <w:t>质量。</w:t>
      </w:r>
    </w:p>
    <w:p>
      <w:pPr>
        <w:sectPr>
          <w:pgSz w:w="11906" w:h="16839"/>
          <w:pgMar w:top="1431" w:right="1785" w:bottom="0" w:left="1785" w:header="0" w:footer="0" w:gutter="0"/>
          <w:pgNumType w:start="30"/>
          <w:cols w:space="708"/>
        </w:sectPr>
      </w:pPr>
    </w:p>
    <w:p>
      <w:pPr>
        <w:spacing w:before="245" w:line="220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、风险评估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一)、L-苯丙氨酸项目风险分析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5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受市场变化和竞争压力的影响，L-苯丙氨酸项目面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临市场需求波动和竞争加剧的风险。这可能导致销售额下降，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影响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L-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苯</w:t>
      </w:r>
      <w:r>
        <w:rPr>
          <w:rFonts w:ascii="FangSong" w:eastAsia="FangSong" w:hAnsi="FangSong" w:cs="FangSong"/>
          <w:spacing w:val="-7"/>
          <w:sz w:val="28"/>
          <w:szCs w:val="28"/>
        </w:rPr>
        <w:t>丙</w:t>
      </w:r>
      <w:r>
        <w:rPr>
          <w:rFonts w:ascii="FangSong" w:eastAsia="FangSong" w:hAnsi="FangSong" w:cs="FangSong"/>
          <w:spacing w:val="-4"/>
          <w:sz w:val="28"/>
          <w:szCs w:val="28"/>
        </w:rPr>
        <w:t>氨酸项目的盈利能力。</w:t>
      </w:r>
    </w:p>
    <w:p>
      <w:pPr>
        <w:spacing w:before="1" w:line="411" w:lineRule="auto"/>
        <w:ind w:left="32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技术风险：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技术方面的不确定性可能导致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L</w:t>
      </w:r>
      <w:r>
        <w:rPr>
          <w:rFonts w:ascii="FangSong" w:eastAsia="FangSong" w:hAnsi="FangSong" w:cs="FangSong"/>
          <w:spacing w:val="1"/>
          <w:sz w:val="28"/>
          <w:szCs w:val="28"/>
        </w:rPr>
        <w:t>-苯丙氨酸</w:t>
      </w:r>
      <w:r>
        <w:rPr>
          <w:rFonts w:ascii="FangSong" w:eastAsia="FangSong" w:hAnsi="FangSong" w:cs="FangSong"/>
          <w:sz w:val="28"/>
          <w:szCs w:val="28"/>
        </w:rPr>
        <w:t>项目进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度延误或成本增加。新技术的引入或技术问题的发生可能对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L-苯丙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氨</w:t>
      </w:r>
      <w:r>
        <w:rPr>
          <w:rFonts w:ascii="FangSong" w:eastAsia="FangSong" w:hAnsi="FangSong" w:cs="FangSong"/>
          <w:spacing w:val="-5"/>
          <w:sz w:val="28"/>
          <w:szCs w:val="28"/>
        </w:rPr>
        <w:t>酸</w:t>
      </w:r>
      <w:r>
        <w:rPr>
          <w:rFonts w:ascii="FangSong" w:eastAsia="FangSong" w:hAnsi="FangSong" w:cs="FangSong"/>
          <w:spacing w:val="-3"/>
          <w:sz w:val="28"/>
          <w:szCs w:val="28"/>
        </w:rPr>
        <w:t>项目的顺利进行产生负面影响。</w:t>
      </w:r>
    </w:p>
    <w:p>
      <w:pPr>
        <w:spacing w:before="2" w:line="411" w:lineRule="auto"/>
        <w:ind w:left="32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政策法规风险：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政府政策和法规的变化可能对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L</w:t>
      </w:r>
      <w:r>
        <w:rPr>
          <w:rFonts w:ascii="FangSong" w:eastAsia="FangSong" w:hAnsi="FangSong" w:cs="FangSong"/>
          <w:spacing w:val="1"/>
          <w:sz w:val="28"/>
          <w:szCs w:val="28"/>
        </w:rPr>
        <w:t>-苯丙</w:t>
      </w:r>
      <w:r>
        <w:rPr>
          <w:rFonts w:ascii="FangSong" w:eastAsia="FangSong" w:hAnsi="FangSong" w:cs="FangSong"/>
          <w:sz w:val="28"/>
          <w:szCs w:val="28"/>
        </w:rPr>
        <w:t>氨酸项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目产生重大影响。不符合环保、安全等法规要求可能导致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L</w:t>
      </w:r>
      <w:r>
        <w:rPr>
          <w:rFonts w:ascii="FangSong" w:eastAsia="FangSong" w:hAnsi="FangSong" w:cs="FangSong"/>
          <w:spacing w:val="1"/>
          <w:sz w:val="28"/>
          <w:szCs w:val="28"/>
        </w:rPr>
        <w:t>-</w:t>
      </w:r>
      <w:r>
        <w:rPr>
          <w:rFonts w:ascii="FangSong" w:eastAsia="FangSong" w:hAnsi="FangSong" w:cs="FangSong"/>
          <w:sz w:val="28"/>
          <w:szCs w:val="28"/>
        </w:rPr>
        <w:t>苯丙氨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酸</w:t>
      </w:r>
      <w:r>
        <w:rPr>
          <w:rFonts w:ascii="FangSong" w:eastAsia="FangSong" w:hAnsi="FangSong" w:cs="FangSong"/>
          <w:spacing w:val="-3"/>
          <w:sz w:val="28"/>
          <w:szCs w:val="28"/>
        </w:rPr>
        <w:t>项目的停工或罚款，增加经济成本。</w:t>
      </w:r>
    </w:p>
    <w:p>
      <w:pPr>
        <w:spacing w:before="2" w:line="411" w:lineRule="auto"/>
        <w:ind w:left="49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资金风险：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资金紧张或融</w:t>
      </w:r>
      <w:r>
        <w:rPr>
          <w:rFonts w:ascii="FangSong" w:eastAsia="FangSong" w:hAnsi="FangSong" w:cs="FangSong"/>
          <w:sz w:val="28"/>
          <w:szCs w:val="28"/>
        </w:rPr>
        <w:t>资渠道受限可能导致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L-苯丙氨酸项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目无法按计划进行。汇</w:t>
      </w:r>
      <w:r>
        <w:rPr>
          <w:rFonts w:ascii="FangSong" w:eastAsia="FangSong" w:hAnsi="FangSong" w:cs="FangSong"/>
          <w:sz w:val="28"/>
          <w:szCs w:val="28"/>
        </w:rPr>
        <w:t>率波动和利率上升也可能对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L-苯丙氨酸项目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的资</w:t>
      </w:r>
      <w:r>
        <w:rPr>
          <w:rFonts w:ascii="FangSong" w:eastAsia="FangSong" w:hAnsi="FangSong" w:cs="FangSong"/>
          <w:spacing w:val="-4"/>
          <w:sz w:val="28"/>
          <w:szCs w:val="28"/>
        </w:rPr>
        <w:t>金需求和成本造成不利影响。</w:t>
      </w:r>
    </w:p>
    <w:p>
      <w:pPr>
        <w:spacing w:before="3" w:line="415" w:lineRule="auto"/>
        <w:ind w:left="8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自然灾害风险：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"/>
          <w:sz w:val="28"/>
          <w:szCs w:val="28"/>
        </w:rPr>
        <w:t>地震、洪水等自然灾害可能对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L</w:t>
      </w:r>
      <w:r>
        <w:rPr>
          <w:rFonts w:ascii="FangSong" w:eastAsia="FangSong" w:hAnsi="FangSong" w:cs="FangSong"/>
          <w:spacing w:val="-1"/>
          <w:sz w:val="28"/>
          <w:szCs w:val="28"/>
        </w:rPr>
        <w:t>-苯丙</w:t>
      </w:r>
      <w:r>
        <w:rPr>
          <w:rFonts w:ascii="FangSong" w:eastAsia="FangSong" w:hAnsi="FangSong" w:cs="FangSong"/>
          <w:sz w:val="28"/>
          <w:szCs w:val="28"/>
        </w:rPr>
        <w:t>氨酸项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6"/>
          <w:sz w:val="28"/>
          <w:szCs w:val="28"/>
        </w:rPr>
        <w:t>目</w:t>
      </w:r>
      <w:r>
        <w:rPr>
          <w:rFonts w:ascii="FangSong" w:eastAsia="FangSong" w:hAnsi="FangSong" w:cs="FangSong"/>
          <w:spacing w:val="-26"/>
          <w:sz w:val="28"/>
          <w:szCs w:val="28"/>
        </w:rPr>
        <w:t>区</w:t>
      </w:r>
      <w:r>
        <w:rPr>
          <w:rFonts w:ascii="FangSong" w:eastAsia="FangSong" w:hAnsi="FangSong" w:cs="FangSong"/>
          <w:spacing w:val="-18"/>
          <w:sz w:val="28"/>
          <w:szCs w:val="28"/>
        </w:rPr>
        <w:t>域产生负面影响，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损坏设施、影响生产，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增加恢复和修复的成本。</w:t>
      </w:r>
    </w:p>
    <w:p>
      <w:pPr>
        <w:spacing w:before="246" w:line="224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L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-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苯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丙氨酸项目风险对策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414" w:lineRule="auto"/>
        <w:ind w:left="32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通过这些对策的实施，我们旨在最大程度地降低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L-苯丙氨酸项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目面临的各种风险，确保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L</w:t>
      </w:r>
      <w:r>
        <w:rPr>
          <w:rFonts w:ascii="FangSong" w:eastAsia="FangSong" w:hAnsi="FangSong" w:cs="FangSong"/>
          <w:spacing w:val="1"/>
          <w:sz w:val="28"/>
          <w:szCs w:val="28"/>
        </w:rPr>
        <w:t>-苯丙氨酸项目能够在复杂多变的</w:t>
      </w:r>
      <w:r>
        <w:rPr>
          <w:rFonts w:ascii="FangSong" w:eastAsia="FangSong" w:hAnsi="FangSong" w:cs="FangSong"/>
          <w:sz w:val="28"/>
          <w:szCs w:val="28"/>
        </w:rPr>
        <w:t>环境中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稳健前行。</w:t>
      </w:r>
    </w:p>
    <w:p>
      <w:pPr>
        <w:sectPr>
          <w:pgSz w:w="11906" w:h="16839"/>
          <w:pgMar w:top="1431" w:right="1697" w:bottom="0" w:left="1785" w:header="0" w:footer="0" w:gutter="0"/>
          <w:pgNumType w:start="31"/>
          <w:cols w:space="708"/>
        </w:sectPr>
      </w:pPr>
    </w:p>
    <w:p>
      <w:pPr>
        <w:spacing w:before="184" w:line="411" w:lineRule="auto"/>
        <w:ind w:left="65" w:firstLine="543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r>
        <w:rPr>
          <w:rFonts w:ascii="FangSong" w:eastAsia="FangSong" w:hAnsi="FangSong" w:cs="FangSong"/>
          <w:spacing w:val="-11"/>
          <w:sz w:val="28"/>
          <w:szCs w:val="28"/>
        </w:rPr>
        <w:t>多元化市场：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开发多元化的市场渠道，降低对特定市场的依赖</w:t>
      </w:r>
      <w:r>
        <w:rPr>
          <w:rFonts w:ascii="FangSong" w:eastAsia="FangSong" w:hAnsi="FangSong" w:cs="FangSong"/>
          <w:spacing w:val="-9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同时密切关</w:t>
      </w:r>
      <w:r>
        <w:rPr>
          <w:rFonts w:ascii="FangSong" w:eastAsia="FangSong" w:hAnsi="FangSong" w:cs="FangSong"/>
          <w:spacing w:val="-4"/>
          <w:sz w:val="28"/>
          <w:szCs w:val="28"/>
        </w:rPr>
        <w:t>注</w:t>
      </w:r>
      <w:r>
        <w:rPr>
          <w:rFonts w:ascii="FangSong" w:eastAsia="FangSong" w:hAnsi="FangSong" w:cs="FangSong"/>
          <w:spacing w:val="-3"/>
          <w:sz w:val="28"/>
          <w:szCs w:val="28"/>
        </w:rPr>
        <w:t>市场动态，灵活调整产品和营销策略。</w:t>
      </w:r>
    </w:p>
    <w:p>
      <w:pPr>
        <w:spacing w:before="1" w:line="411" w:lineRule="auto"/>
        <w:ind w:left="33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技术风险管理：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在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L</w:t>
      </w:r>
      <w:r>
        <w:rPr>
          <w:rFonts w:ascii="FangSong" w:eastAsia="FangSong" w:hAnsi="FangSong" w:cs="FangSong"/>
          <w:spacing w:val="1"/>
          <w:sz w:val="28"/>
          <w:szCs w:val="28"/>
        </w:rPr>
        <w:t>-苯丙氨酸项目开始前进行充分的</w:t>
      </w:r>
      <w:r>
        <w:rPr>
          <w:rFonts w:ascii="FangSong" w:eastAsia="FangSong" w:hAnsi="FangSong" w:cs="FangSong"/>
          <w:sz w:val="28"/>
          <w:szCs w:val="28"/>
        </w:rPr>
        <w:t>技术可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行</w:t>
      </w:r>
      <w:r>
        <w:rPr>
          <w:rFonts w:ascii="FangSong" w:eastAsia="FangSong" w:hAnsi="FangSong" w:cs="FangSong"/>
          <w:spacing w:val="-16"/>
          <w:sz w:val="28"/>
          <w:szCs w:val="28"/>
        </w:rPr>
        <w:t>性研究，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引入可靠的技术团队，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建立技术风险监测和解决机制，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L-苯丙氨酸项目按计划进行。</w:t>
      </w:r>
    </w:p>
    <w:p>
      <w:pPr>
        <w:spacing w:before="1" w:line="411" w:lineRule="auto"/>
        <w:ind w:left="33" w:right="8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合</w:t>
      </w:r>
      <w:r>
        <w:rPr>
          <w:rFonts w:ascii="FangSong" w:eastAsia="FangSong" w:hAnsi="FangSong" w:cs="FangSong"/>
          <w:spacing w:val="-5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与专业法务团队密切合作，及时了解并遵守国家和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地方的法规政策，建立健全的合规管理体系，降低法规变更</w:t>
      </w:r>
      <w:r>
        <w:rPr>
          <w:rFonts w:ascii="FangSong" w:eastAsia="FangSong" w:hAnsi="FangSong" w:cs="FangSong"/>
          <w:sz w:val="28"/>
          <w:szCs w:val="28"/>
        </w:rPr>
        <w:t>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L-苯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丙氨</w:t>
      </w:r>
      <w:r>
        <w:rPr>
          <w:rFonts w:ascii="FangSong" w:eastAsia="FangSong" w:hAnsi="FangSong" w:cs="FangSong"/>
          <w:spacing w:val="-4"/>
          <w:sz w:val="28"/>
          <w:szCs w:val="28"/>
        </w:rPr>
        <w:t>酸项目的不利影响。</w:t>
      </w:r>
    </w:p>
    <w:p>
      <w:pPr>
        <w:spacing w:before="1" w:line="411" w:lineRule="auto"/>
        <w:ind w:left="31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资金计划：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制定周密的资金计划，包括多元化融资渠道的拓展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规避货币风险，并建立紧急资金储备以应对可能的资金紧张</w:t>
      </w:r>
      <w:r>
        <w:rPr>
          <w:rFonts w:ascii="FangSong" w:eastAsia="FangSong" w:hAnsi="FangSong" w:cs="FangSong"/>
          <w:spacing w:val="-1"/>
          <w:sz w:val="28"/>
          <w:szCs w:val="28"/>
        </w:rPr>
        <w:t>情</w:t>
      </w:r>
      <w:r>
        <w:rPr>
          <w:rFonts w:ascii="FangSong" w:eastAsia="FangSong" w:hAnsi="FangSong" w:cs="FangSong"/>
          <w:sz w:val="28"/>
          <w:szCs w:val="28"/>
        </w:rPr>
        <w:t>况。</w:t>
      </w:r>
    </w:p>
    <w:p>
      <w:pPr>
        <w:spacing w:before="1" w:line="415" w:lineRule="auto"/>
        <w:ind w:left="31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风险保险：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购买适当的保险，覆盖自然灾害等意外事件，以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轻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L</w:t>
      </w:r>
      <w:r>
        <w:rPr>
          <w:rFonts w:ascii="FangSong" w:eastAsia="FangSong" w:hAnsi="FangSong" w:cs="FangSong"/>
          <w:spacing w:val="-6"/>
          <w:sz w:val="28"/>
          <w:szCs w:val="28"/>
        </w:rPr>
        <w:t>-苯</w:t>
      </w:r>
      <w:r>
        <w:rPr>
          <w:rFonts w:ascii="FangSong" w:eastAsia="FangSong" w:hAnsi="FangSong" w:cs="FangSong"/>
          <w:spacing w:val="-4"/>
          <w:sz w:val="28"/>
          <w:szCs w:val="28"/>
        </w:rPr>
        <w:t>丙</w:t>
      </w:r>
      <w:r>
        <w:rPr>
          <w:rFonts w:ascii="FangSong" w:eastAsia="FangSong" w:hAnsi="FangSong" w:cs="FangSong"/>
          <w:spacing w:val="-3"/>
          <w:sz w:val="28"/>
          <w:szCs w:val="28"/>
        </w:rPr>
        <w:t>氨酸项目因不可抗力而受到的损失，确保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L-苯丙氨酸项目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可持续运营。</w:t>
      </w:r>
    </w:p>
    <w:p>
      <w:pPr>
        <w:spacing w:line="292" w:lineRule="auto"/>
        <w:rPr>
          <w:rFonts w:ascii="Arial"/>
          <w:sz w:val="21"/>
        </w:rPr>
      </w:pPr>
    </w:p>
    <w:p>
      <w:pPr>
        <w:spacing w:before="92" w:line="220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八、财务管理与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资金运作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)、财务战略规划</w:t>
      </w:r>
    </w:p>
    <w:p>
      <w:pPr>
        <w:spacing w:line="420" w:lineRule="auto"/>
        <w:rPr>
          <w:rFonts w:ascii="Arial"/>
          <w:sz w:val="21"/>
        </w:rPr>
      </w:pPr>
    </w:p>
    <w:p>
      <w:pPr>
        <w:spacing w:before="91" w:line="414" w:lineRule="auto"/>
        <w:ind w:left="33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的财务管理战略规划中，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首要的策略是盈利优化。公司明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定义了盈利目标，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并通过深入的市场分析、科学的产品定价和有效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成本管控手段，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不断优化盈利结构。这一策略旨在确保公司在激烈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市场竞争中能够保持稳定的盈利水平，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同时适应市场变化，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保持竞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争</w:t>
      </w:r>
      <w:r>
        <w:rPr>
          <w:rFonts w:ascii="FangSong" w:eastAsia="FangSong" w:hAnsi="FangSong" w:cs="FangSong"/>
          <w:spacing w:val="-12"/>
          <w:sz w:val="28"/>
          <w:szCs w:val="28"/>
        </w:rPr>
        <w:t>力。</w:t>
      </w:r>
    </w:p>
    <w:p>
      <w:pPr>
        <w:sectPr>
          <w:pgSz w:w="11906" w:h="16839"/>
          <w:pgMar w:top="1431" w:right="1718" w:bottom="0" w:left="1785" w:header="0" w:footer="0" w:gutter="0"/>
          <w:pgNumType w:start="32"/>
          <w:cols w:space="708"/>
        </w:sectPr>
      </w:pPr>
    </w:p>
    <w:p>
      <w:pPr>
        <w:spacing w:before="185" w:line="411" w:lineRule="auto"/>
        <w:ind w:left="33" w:right="14" w:firstLine="566"/>
        <w:rPr>
          <w:rFonts w:ascii="FangSong" w:eastAsia="FangSong" w:hAnsi="FangSong" w:cs="FangSong"/>
          <w:sz w:val="28"/>
          <w:szCs w:val="28"/>
        </w:rPr>
      </w:pPr>
      <w:bookmarkStart w:id="33" w:name="_bookmark34"/>
      <w:bookmarkEnd w:id="33"/>
      <w:bookmarkStart w:id="34" w:name="_bookmark35"/>
      <w:bookmarkEnd w:id="34"/>
      <w:r>
        <w:rPr>
          <w:rFonts w:ascii="FangSong" w:eastAsia="FangSong" w:hAnsi="FangSong" w:cs="FangSong"/>
          <w:spacing w:val="-24"/>
          <w:sz w:val="28"/>
          <w:szCs w:val="28"/>
        </w:rPr>
        <w:t>另</w:t>
      </w:r>
      <w:r>
        <w:rPr>
          <w:rFonts w:ascii="FangSong" w:eastAsia="FangSong" w:hAnsi="FangSong" w:cs="FangSong"/>
          <w:spacing w:val="-13"/>
          <w:sz w:val="28"/>
          <w:szCs w:val="28"/>
        </w:rPr>
        <w:t>一方面，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公司注重风险管理，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通过多元化投资组合和全面的风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险</w:t>
      </w:r>
      <w:r>
        <w:rPr>
          <w:rFonts w:ascii="FangSong" w:eastAsia="FangSong" w:hAnsi="FangSong" w:cs="FangSong"/>
          <w:spacing w:val="-8"/>
          <w:sz w:val="28"/>
          <w:szCs w:val="28"/>
        </w:rPr>
        <w:t>分析，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制定合理的风险管理战略。这项策略旨在确保公司在不同市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和经济条件下都能够保持相对的财务稳定性，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降低可能的经济波动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对企</w:t>
      </w:r>
      <w:r>
        <w:rPr>
          <w:rFonts w:ascii="FangSong" w:eastAsia="FangSong" w:hAnsi="FangSong" w:cs="FangSong"/>
          <w:spacing w:val="-4"/>
          <w:sz w:val="28"/>
          <w:szCs w:val="28"/>
        </w:rPr>
        <w:t>业造成的不利影响。</w:t>
      </w:r>
    </w:p>
    <w:p>
      <w:pPr>
        <w:spacing w:line="413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此外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公司致力于科学合理的资产配置。通过确立合理的资产配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置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公司平衡短期和长期投资，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不断优化资产结构。这一策略旨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提高投资回报率，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实现财务战略的最大化，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确保公司的财务健康和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持续发展。通过这些核心战略，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公司将在财务战略规划中取得长期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稳</w:t>
      </w:r>
      <w:r>
        <w:rPr>
          <w:rFonts w:ascii="FangSong" w:eastAsia="FangSong" w:hAnsi="FangSong" w:cs="FangSong"/>
          <w:spacing w:val="-7"/>
          <w:sz w:val="28"/>
          <w:szCs w:val="28"/>
        </w:rPr>
        <w:t>健的业绩。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二)、资金需求与筹措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金需求与筹措是公司财务管理中至关重要的一环，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公司通过精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确的资金规划和灵</w:t>
      </w:r>
      <w:r>
        <w:rPr>
          <w:rFonts w:ascii="FangSong" w:eastAsia="FangSong" w:hAnsi="FangSong" w:cs="FangSong"/>
          <w:spacing w:val="-3"/>
          <w:sz w:val="28"/>
          <w:szCs w:val="28"/>
        </w:rPr>
        <w:t>活的筹措方式确保经营活动的顺利开展。下面是公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司在</w:t>
      </w:r>
      <w:r>
        <w:rPr>
          <w:rFonts w:ascii="FangSong" w:eastAsia="FangSong" w:hAnsi="FangSong" w:cs="FangSong"/>
          <w:spacing w:val="-6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金需求与筹措方面的核心措施：</w:t>
      </w:r>
    </w:p>
    <w:p>
      <w:pPr>
        <w:spacing w:before="2" w:line="411" w:lineRule="auto"/>
        <w:ind w:left="35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需</w:t>
      </w:r>
      <w:r>
        <w:rPr>
          <w:rFonts w:ascii="FangSong" w:eastAsia="FangSong" w:hAnsi="FangSong" w:cs="FangSong"/>
          <w:spacing w:val="-4"/>
          <w:sz w:val="28"/>
          <w:szCs w:val="28"/>
        </w:rPr>
        <w:t>求规划：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公司首先进行全面的资金需求规划，考虑到不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同阶段的经营活动、投资计划以及可能出现的突发情况。通过详细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财务分</w:t>
      </w:r>
      <w:r>
        <w:rPr>
          <w:rFonts w:ascii="FangSong" w:eastAsia="FangSong" w:hAnsi="FangSong" w:cs="FangSong"/>
          <w:spacing w:val="-3"/>
          <w:sz w:val="28"/>
          <w:szCs w:val="28"/>
        </w:rPr>
        <w:t>析</w:t>
      </w:r>
      <w:r>
        <w:rPr>
          <w:rFonts w:ascii="FangSong" w:eastAsia="FangSong" w:hAnsi="FangSong" w:cs="FangSong"/>
          <w:spacing w:val="-2"/>
          <w:sz w:val="28"/>
          <w:szCs w:val="28"/>
        </w:rPr>
        <w:t>，确定公司在未来一定时期内所需的资金总额。</w:t>
      </w:r>
    </w:p>
    <w:p>
      <w:pPr>
        <w:spacing w:before="2" w:line="411" w:lineRule="auto"/>
        <w:ind w:left="38" w:right="14" w:firstLine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部资金筹措：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公司优先考虑通过内部资金筹措来满足资金需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</w:t>
      </w:r>
      <w:r>
        <w:rPr>
          <w:rFonts w:ascii="FangSong" w:eastAsia="FangSong" w:hAnsi="FangSong" w:cs="FangSong"/>
          <w:spacing w:val="-11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这包括自有资金、盈利留存等方式。通过精细的财务管理，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公司内部资金的</w:t>
      </w:r>
      <w:r>
        <w:rPr>
          <w:rFonts w:ascii="FangSong" w:eastAsia="FangSong" w:hAnsi="FangSong" w:cs="FangSong"/>
          <w:spacing w:val="-3"/>
          <w:sz w:val="28"/>
          <w:szCs w:val="28"/>
        </w:rPr>
        <w:t>充</w:t>
      </w:r>
      <w:r>
        <w:rPr>
          <w:rFonts w:ascii="FangSong" w:eastAsia="FangSong" w:hAnsi="FangSong" w:cs="FangSong"/>
          <w:spacing w:val="-2"/>
          <w:sz w:val="28"/>
          <w:szCs w:val="28"/>
        </w:rPr>
        <w:t>分利用，提高自给自足的能力。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外部融资：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当内部资金无法满足资金需求时，公司将采取外部</w:t>
      </w:r>
    </w:p>
    <w:p>
      <w:pPr>
        <w:sectPr>
          <w:pgSz w:w="11906" w:h="16839"/>
          <w:pgMar w:top="1431" w:right="1785" w:bottom="0" w:left="1785" w:header="0" w:footer="0" w:gutter="0"/>
          <w:pgNumType w:start="33"/>
          <w:cols w:space="708"/>
        </w:sectPr>
      </w:pPr>
    </w:p>
    <w:p>
      <w:pPr>
        <w:spacing w:before="185" w:line="411" w:lineRule="auto"/>
        <w:ind w:left="34" w:right="36" w:firstLine="5"/>
        <w:rPr>
          <w:rFonts w:ascii="FangSong" w:eastAsia="FangSong" w:hAnsi="FangSong" w:cs="FangSong"/>
          <w:sz w:val="28"/>
          <w:szCs w:val="28"/>
        </w:rPr>
      </w:pPr>
      <w:bookmarkStart w:id="35" w:name="_bookmark36"/>
      <w:bookmarkEnd w:id="35"/>
      <w:bookmarkStart w:id="36" w:name="_bookmark37"/>
      <w:bookmarkEnd w:id="36"/>
      <w:r>
        <w:rPr>
          <w:rFonts w:ascii="FangSong" w:eastAsia="FangSong" w:hAnsi="FangSong" w:cs="FangSong"/>
          <w:spacing w:val="-16"/>
          <w:sz w:val="28"/>
          <w:szCs w:val="28"/>
        </w:rPr>
        <w:t>融</w:t>
      </w:r>
      <w:r>
        <w:rPr>
          <w:rFonts w:ascii="FangSong" w:eastAsia="FangSong" w:hAnsi="FangSong" w:cs="FangSong"/>
          <w:spacing w:val="-13"/>
          <w:sz w:val="28"/>
          <w:szCs w:val="28"/>
        </w:rPr>
        <w:t>资</w:t>
      </w:r>
      <w:r>
        <w:rPr>
          <w:rFonts w:ascii="FangSong" w:eastAsia="FangSong" w:hAnsi="FangSong" w:cs="FangSong"/>
          <w:spacing w:val="-8"/>
          <w:sz w:val="28"/>
          <w:szCs w:val="28"/>
        </w:rPr>
        <w:t>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如银行贷款、发行债券等。公司会根据不同的资金需求阶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段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选择最适合的外部融资方式，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并注意合理安排偿还计划，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以减轻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财</w:t>
      </w:r>
      <w:r>
        <w:rPr>
          <w:rFonts w:ascii="FangSong" w:eastAsia="FangSong" w:hAnsi="FangSong" w:cs="FangSong"/>
          <w:spacing w:val="-9"/>
          <w:sz w:val="28"/>
          <w:szCs w:val="28"/>
        </w:rPr>
        <w:t>务压力。</w:t>
      </w:r>
    </w:p>
    <w:p>
      <w:pPr>
        <w:spacing w:before="3" w:line="414" w:lineRule="auto"/>
        <w:ind w:left="32" w:right="36" w:firstLine="5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利</w:t>
      </w:r>
      <w:r>
        <w:rPr>
          <w:rFonts w:ascii="FangSong" w:eastAsia="FangSong" w:hAnsi="FangSong" w:cs="FangSong"/>
          <w:spacing w:val="-4"/>
          <w:sz w:val="28"/>
          <w:szCs w:val="28"/>
        </w:rPr>
        <w:t>用效率提升：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公司通过优化经营活动和资金运作，提升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资金利用效率。</w:t>
      </w:r>
      <w:r>
        <w:rPr>
          <w:rFonts w:ascii="FangSong" w:eastAsia="FangSong" w:hAnsi="FangSong" w:cs="FangSong"/>
          <w:spacing w:val="-5"/>
          <w:sz w:val="28"/>
          <w:szCs w:val="28"/>
        </w:rPr>
        <w:t>这</w:t>
      </w:r>
      <w:r>
        <w:rPr>
          <w:rFonts w:ascii="FangSong" w:eastAsia="FangSong" w:hAnsi="FangSong" w:cs="FangSong"/>
          <w:spacing w:val="-3"/>
          <w:sz w:val="28"/>
          <w:szCs w:val="28"/>
        </w:rPr>
        <w:t>包括加强应收账款管理、控制存货水平、优化支付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计划等手段，确保资金能够最大程度地用于支持公司核心业务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三)、成本与费用管理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成</w:t>
      </w:r>
      <w:r>
        <w:rPr>
          <w:rFonts w:ascii="FangSong" w:eastAsia="FangSong" w:hAnsi="FangSong" w:cs="FangSong"/>
          <w:spacing w:val="-4"/>
          <w:sz w:val="28"/>
          <w:szCs w:val="28"/>
        </w:rPr>
        <w:t>本控制：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公司通过制定有效的成本控制策略，对生产过程中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的各项成本进行全面</w:t>
      </w:r>
      <w:r>
        <w:rPr>
          <w:rFonts w:ascii="FangSong" w:eastAsia="FangSong" w:hAnsi="FangSong" w:cs="FangSong"/>
          <w:spacing w:val="-2"/>
          <w:sz w:val="28"/>
          <w:szCs w:val="28"/>
        </w:rPr>
        <w:t>管理。这包括从供应链到生产流程的成本监控，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过提高生产效率、降低采购成本等手段，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实现成本的精准控制。这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样</w:t>
      </w:r>
      <w:r>
        <w:rPr>
          <w:rFonts w:ascii="FangSong" w:eastAsia="FangSong" w:hAnsi="FangSong" w:cs="FangSong"/>
          <w:spacing w:val="-2"/>
          <w:sz w:val="28"/>
          <w:szCs w:val="28"/>
        </w:rPr>
        <w:t>可以确保产品和服务的成本保持在市场竞争的合理范围内。</w:t>
      </w:r>
    </w:p>
    <w:p>
      <w:pPr>
        <w:spacing w:before="2" w:line="411" w:lineRule="auto"/>
        <w:ind w:left="32" w:right="3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费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合理化：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公司审慎管理各项费用，包括行政费用、销售费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用</w:t>
      </w:r>
      <w:r>
        <w:rPr>
          <w:rFonts w:ascii="FangSong" w:eastAsia="FangSong" w:hAnsi="FangSong" w:cs="FangSong"/>
          <w:spacing w:val="-12"/>
          <w:sz w:val="28"/>
          <w:szCs w:val="28"/>
        </w:rPr>
        <w:t>等。在费用的发生上，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公司会进行精细的预算和审批，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确保每一项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费</w:t>
      </w:r>
      <w:r>
        <w:rPr>
          <w:rFonts w:ascii="FangSong" w:eastAsia="FangSong" w:hAnsi="FangSong" w:cs="FangSong"/>
          <w:spacing w:val="-8"/>
          <w:sz w:val="28"/>
          <w:szCs w:val="28"/>
        </w:rPr>
        <w:t>用都与公司的经营目标相匹配。通过费用合理化，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公司不仅能够提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高盈利水平，还能够在竞争中更具优势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414" w:lineRule="auto"/>
        <w:ind w:left="42" w:right="3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效</w:t>
      </w:r>
      <w:r>
        <w:rPr>
          <w:rFonts w:ascii="FangSong" w:eastAsia="FangSong" w:hAnsi="FangSong" w:cs="FangSong"/>
          <w:spacing w:val="-4"/>
          <w:sz w:val="28"/>
          <w:szCs w:val="28"/>
        </w:rPr>
        <w:t>益评估：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公司定期对各项成本和费用的效益进行评估，确保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每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项支出都产生了相应的价值。通过不断优化成本和费用结构，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司能够在保持竞争力的同时提高整体盈利水平。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(四)、投资决策与财务风险防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范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19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公司在进行投资决策和财务风险防范方面采取了一系列策略</w:t>
      </w:r>
      <w:r>
        <w:rPr>
          <w:rFonts w:ascii="FangSong" w:eastAsia="FangSong" w:hAnsi="FangSong" w:cs="FangSong"/>
          <w:spacing w:val="5"/>
          <w:sz w:val="28"/>
          <w:szCs w:val="28"/>
        </w:rPr>
        <w:t>和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https://d.book118.com/018051024127006045</w:t>
        </w:r>
      </w:hyperlink>
    </w:p>
    <w:p/>
    <w:sectPr>
      <w:pgSz w:w="11906" w:h="16839"/>
      <w:pgMar w:top="1431" w:right="1763" w:bottom="0" w:left="1785" w:header="0" w:footer="0" w:gutter="0"/>
      <w:pgNumType w:start="34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01805102412700604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2024-03-14T08:41:34Z</vt:filetime>
  </property>
  <property fmtid="{D5CDD505-2E9C-101B-9397-08002B2CF9AE}" pid="3" name="CRO">
    <vt:lpwstr>wqlLaW5nc29mdCBQREYgdG8gV1BTIDgw</vt:lpwstr>
  </property>
</Properties>
</file>