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车饰品项目可行性建设方案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0" w:history="1">
        <w:r>
          <w:rPr>
            <w:rFonts w:ascii="仿宋" w:eastAsia="仿宋" w:hAnsi="仿宋" w:cs="仿宋" w:hint="eastAsia"/>
            <w:lang w:eastAsia="zh-CN"/>
          </w:rPr>
          <w:t>前言</w:t>
        </w:r>
        <w:r>
          <w:tab/>
        </w:r>
        <w:r>
          <w:fldChar w:fldCharType="begin"/>
        </w:r>
        <w:r>
          <w:instrText xml:space="preserve"> PAGEREF _Toc14130 \h </w:instrText>
        </w:r>
        <w:r>
          <w:fldChar w:fldCharType="separate"/>
        </w:r>
        <w:r>
          <w:t>3</w:t>
        </w:r>
        <w:r>
          <w:fldChar w:fldCharType="end"/>
        </w:r>
      </w:hyperlink>
    </w:p>
    <w:p>
      <w:pPr>
        <w:pStyle w:val="TOC1"/>
        <w:tabs>
          <w:tab w:val="right" w:leader="dot" w:pos="8306"/>
        </w:tabs>
      </w:pPr>
      <w:hyperlink w:anchor="_Toc16958" w:history="1">
        <w:r>
          <w:rPr>
            <w:rFonts w:ascii="仿宋" w:eastAsia="仿宋" w:hAnsi="仿宋" w:cs="仿宋" w:hint="eastAsia"/>
            <w:lang w:eastAsia="zh-CN"/>
          </w:rPr>
          <w:t>一、背景、必要性分析</w:t>
        </w:r>
        <w:r>
          <w:tab/>
        </w:r>
        <w:r>
          <w:fldChar w:fldCharType="begin"/>
        </w:r>
        <w:r>
          <w:instrText xml:space="preserve"> PAGEREF _Toc16958 \h </w:instrText>
        </w:r>
        <w:r>
          <w:fldChar w:fldCharType="separate"/>
        </w:r>
        <w:r>
          <w:t>3</w:t>
        </w:r>
        <w:r>
          <w:fldChar w:fldCharType="end"/>
        </w:r>
      </w:hyperlink>
    </w:p>
    <w:p>
      <w:pPr>
        <w:pStyle w:val="TOC2"/>
        <w:tabs>
          <w:tab w:val="right" w:leader="dot" w:pos="8306"/>
        </w:tabs>
      </w:pPr>
      <w:hyperlink w:anchor="_Toc2718" w:history="1">
        <w:r>
          <w:rPr>
            <w:rFonts w:ascii="仿宋" w:eastAsia="仿宋" w:hAnsi="仿宋" w:cs="仿宋" w:hint="eastAsia"/>
            <w:lang w:eastAsia="zh-CN"/>
          </w:rPr>
          <w:t>(一)、项目建设背景</w:t>
        </w:r>
        <w:r>
          <w:tab/>
        </w:r>
        <w:r>
          <w:fldChar w:fldCharType="begin"/>
        </w:r>
        <w:r>
          <w:instrText xml:space="preserve"> PAGEREF _Toc2718 \h </w:instrText>
        </w:r>
        <w:r>
          <w:fldChar w:fldCharType="separate"/>
        </w:r>
        <w:r>
          <w:t>3</w:t>
        </w:r>
        <w:r>
          <w:fldChar w:fldCharType="end"/>
        </w:r>
      </w:hyperlink>
    </w:p>
    <w:p>
      <w:pPr>
        <w:pStyle w:val="TOC2"/>
        <w:tabs>
          <w:tab w:val="right" w:leader="dot" w:pos="8306"/>
        </w:tabs>
      </w:pPr>
      <w:hyperlink w:anchor="_Toc30692" w:history="1">
        <w:r>
          <w:rPr>
            <w:rFonts w:ascii="仿宋" w:eastAsia="仿宋" w:hAnsi="仿宋" w:cs="仿宋" w:hint="eastAsia"/>
            <w:lang w:eastAsia="zh-CN"/>
          </w:rPr>
          <w:t>(二)、必要性分析</w:t>
        </w:r>
        <w:r>
          <w:tab/>
        </w:r>
        <w:r>
          <w:fldChar w:fldCharType="begin"/>
        </w:r>
        <w:r>
          <w:instrText xml:space="preserve"> PAGEREF _Toc30692 \h </w:instrText>
        </w:r>
        <w:r>
          <w:fldChar w:fldCharType="separate"/>
        </w:r>
        <w:r>
          <w:t>4</w:t>
        </w:r>
        <w:r>
          <w:fldChar w:fldCharType="end"/>
        </w:r>
      </w:hyperlink>
    </w:p>
    <w:p>
      <w:pPr>
        <w:pStyle w:val="TOC2"/>
        <w:tabs>
          <w:tab w:val="right" w:leader="dot" w:pos="8306"/>
        </w:tabs>
      </w:pPr>
      <w:hyperlink w:anchor="_Toc5141" w:history="1">
        <w:r>
          <w:rPr>
            <w:rFonts w:ascii="仿宋" w:eastAsia="仿宋" w:hAnsi="仿宋" w:cs="仿宋" w:hint="eastAsia"/>
            <w:lang w:eastAsia="zh-CN"/>
          </w:rPr>
          <w:t>(三)、项目建设有利条件</w:t>
        </w:r>
        <w:r>
          <w:tab/>
        </w:r>
        <w:r>
          <w:fldChar w:fldCharType="begin"/>
        </w:r>
        <w:r>
          <w:instrText xml:space="preserve"> PAGEREF _Toc5141 \h </w:instrText>
        </w:r>
        <w:r>
          <w:fldChar w:fldCharType="separate"/>
        </w:r>
        <w:r>
          <w:t>5</w:t>
        </w:r>
        <w:r>
          <w:fldChar w:fldCharType="end"/>
        </w:r>
      </w:hyperlink>
    </w:p>
    <w:p>
      <w:pPr>
        <w:pStyle w:val="TOC1"/>
        <w:tabs>
          <w:tab w:val="right" w:leader="dot" w:pos="8306"/>
        </w:tabs>
      </w:pPr>
      <w:hyperlink w:anchor="_Toc11749" w:history="1">
        <w:r>
          <w:rPr>
            <w:rFonts w:ascii="仿宋" w:eastAsia="仿宋" w:hAnsi="仿宋" w:cs="仿宋" w:hint="eastAsia"/>
            <w:lang w:eastAsia="zh-CN"/>
          </w:rPr>
          <w:t>二、社会影响分析</w:t>
        </w:r>
        <w:r>
          <w:tab/>
        </w:r>
        <w:r>
          <w:fldChar w:fldCharType="begin"/>
        </w:r>
        <w:r>
          <w:instrText xml:space="preserve"> PAGEREF _Toc11749 \h </w:instrText>
        </w:r>
        <w:r>
          <w:fldChar w:fldCharType="separate"/>
        </w:r>
        <w:r>
          <w:t>7</w:t>
        </w:r>
        <w:r>
          <w:fldChar w:fldCharType="end"/>
        </w:r>
      </w:hyperlink>
    </w:p>
    <w:p>
      <w:pPr>
        <w:pStyle w:val="TOC2"/>
        <w:tabs>
          <w:tab w:val="right" w:leader="dot" w:pos="8306"/>
        </w:tabs>
      </w:pPr>
      <w:hyperlink w:anchor="_Toc1529" w:history="1">
        <w:r>
          <w:rPr>
            <w:rFonts w:ascii="仿宋" w:eastAsia="仿宋" w:hAnsi="仿宋" w:cs="仿宋" w:hint="eastAsia"/>
            <w:lang w:eastAsia="zh-CN"/>
          </w:rPr>
          <w:t>(一)、社会影响效果分析</w:t>
        </w:r>
        <w:r>
          <w:tab/>
        </w:r>
        <w:r>
          <w:fldChar w:fldCharType="begin"/>
        </w:r>
        <w:r>
          <w:instrText xml:space="preserve"> PAGEREF _Toc1529 \h </w:instrText>
        </w:r>
        <w:r>
          <w:fldChar w:fldCharType="separate"/>
        </w:r>
        <w:r>
          <w:t>7</w:t>
        </w:r>
        <w:r>
          <w:fldChar w:fldCharType="end"/>
        </w:r>
      </w:hyperlink>
    </w:p>
    <w:p>
      <w:pPr>
        <w:pStyle w:val="TOC2"/>
        <w:tabs>
          <w:tab w:val="right" w:leader="dot" w:pos="8306"/>
        </w:tabs>
      </w:pPr>
      <w:hyperlink w:anchor="_Toc31525" w:history="1">
        <w:r>
          <w:rPr>
            <w:rFonts w:ascii="仿宋" w:eastAsia="仿宋" w:hAnsi="仿宋" w:cs="仿宋" w:hint="eastAsia"/>
            <w:lang w:eastAsia="zh-CN"/>
          </w:rPr>
          <w:t>(二)、社会适应性分析</w:t>
        </w:r>
        <w:r>
          <w:tab/>
        </w:r>
        <w:r>
          <w:fldChar w:fldCharType="begin"/>
        </w:r>
        <w:r>
          <w:instrText xml:space="preserve"> PAGEREF _Toc31525 \h </w:instrText>
        </w:r>
        <w:r>
          <w:fldChar w:fldCharType="separate"/>
        </w:r>
        <w:r>
          <w:t>9</w:t>
        </w:r>
        <w:r>
          <w:fldChar w:fldCharType="end"/>
        </w:r>
      </w:hyperlink>
    </w:p>
    <w:p>
      <w:pPr>
        <w:pStyle w:val="TOC2"/>
        <w:tabs>
          <w:tab w:val="right" w:leader="dot" w:pos="8306"/>
        </w:tabs>
      </w:pPr>
      <w:hyperlink w:anchor="_Toc6552" w:history="1">
        <w:r>
          <w:rPr>
            <w:rFonts w:ascii="仿宋" w:eastAsia="仿宋" w:hAnsi="仿宋" w:cs="仿宋" w:hint="eastAsia"/>
            <w:lang w:eastAsia="zh-CN"/>
          </w:rPr>
          <w:t>(三)、社会风险及对策分析</w:t>
        </w:r>
        <w:r>
          <w:tab/>
        </w:r>
        <w:r>
          <w:fldChar w:fldCharType="begin"/>
        </w:r>
        <w:r>
          <w:instrText xml:space="preserve"> PAGEREF _Toc6552 \h </w:instrText>
        </w:r>
        <w:r>
          <w:fldChar w:fldCharType="separate"/>
        </w:r>
        <w:r>
          <w:t>11</w:t>
        </w:r>
        <w:r>
          <w:fldChar w:fldCharType="end"/>
        </w:r>
      </w:hyperlink>
    </w:p>
    <w:p>
      <w:pPr>
        <w:pStyle w:val="TOC1"/>
        <w:tabs>
          <w:tab w:val="right" w:leader="dot" w:pos="8306"/>
        </w:tabs>
      </w:pPr>
      <w:hyperlink w:anchor="_Toc8646" w:history="1">
        <w:r>
          <w:rPr>
            <w:rFonts w:ascii="仿宋" w:eastAsia="仿宋" w:hAnsi="仿宋" w:cs="仿宋" w:hint="eastAsia"/>
            <w:lang w:eastAsia="zh-CN"/>
          </w:rPr>
          <w:t>三、资源开发及综合利用分析</w:t>
        </w:r>
        <w:r>
          <w:tab/>
        </w:r>
        <w:r>
          <w:fldChar w:fldCharType="begin"/>
        </w:r>
        <w:r>
          <w:instrText xml:space="preserve"> PAGEREF _Toc8646 \h </w:instrText>
        </w:r>
        <w:r>
          <w:fldChar w:fldCharType="separate"/>
        </w:r>
        <w:r>
          <w:t>14</w:t>
        </w:r>
        <w:r>
          <w:fldChar w:fldCharType="end"/>
        </w:r>
      </w:hyperlink>
    </w:p>
    <w:p>
      <w:pPr>
        <w:pStyle w:val="TOC2"/>
        <w:tabs>
          <w:tab w:val="right" w:leader="dot" w:pos="8306"/>
        </w:tabs>
      </w:pPr>
      <w:hyperlink w:anchor="_Toc1627" w:history="1">
        <w:r>
          <w:rPr>
            <w:rFonts w:ascii="仿宋" w:eastAsia="仿宋" w:hAnsi="仿宋" w:cs="仿宋" w:hint="eastAsia"/>
            <w:lang w:eastAsia="zh-CN"/>
          </w:rPr>
          <w:t>(一)、资源开发方案</w:t>
        </w:r>
        <w:r>
          <w:tab/>
        </w:r>
        <w:r>
          <w:fldChar w:fldCharType="begin"/>
        </w:r>
        <w:r>
          <w:instrText xml:space="preserve"> PAGEREF _Toc1627 \h </w:instrText>
        </w:r>
        <w:r>
          <w:fldChar w:fldCharType="separate"/>
        </w:r>
        <w:r>
          <w:t>14</w:t>
        </w:r>
        <w:r>
          <w:fldChar w:fldCharType="end"/>
        </w:r>
      </w:hyperlink>
    </w:p>
    <w:p>
      <w:pPr>
        <w:pStyle w:val="TOC2"/>
        <w:tabs>
          <w:tab w:val="right" w:leader="dot" w:pos="8306"/>
        </w:tabs>
      </w:pPr>
      <w:hyperlink w:anchor="_Toc10802" w:history="1">
        <w:r>
          <w:rPr>
            <w:rFonts w:ascii="仿宋" w:eastAsia="仿宋" w:hAnsi="仿宋" w:cs="仿宋" w:hint="eastAsia"/>
            <w:lang w:eastAsia="zh-CN"/>
          </w:rPr>
          <w:t>(二)、资源利用方案</w:t>
        </w:r>
        <w:r>
          <w:tab/>
        </w:r>
        <w:r>
          <w:fldChar w:fldCharType="begin"/>
        </w:r>
        <w:r>
          <w:instrText xml:space="preserve"> PAGEREF _Toc10802 \h </w:instrText>
        </w:r>
        <w:r>
          <w:fldChar w:fldCharType="separate"/>
        </w:r>
        <w:r>
          <w:t>15</w:t>
        </w:r>
        <w:r>
          <w:fldChar w:fldCharType="end"/>
        </w:r>
      </w:hyperlink>
    </w:p>
    <w:p>
      <w:pPr>
        <w:pStyle w:val="TOC2"/>
        <w:tabs>
          <w:tab w:val="right" w:leader="dot" w:pos="8306"/>
        </w:tabs>
      </w:pPr>
      <w:hyperlink w:anchor="_Toc12055" w:history="1">
        <w:r>
          <w:rPr>
            <w:rFonts w:ascii="仿宋" w:eastAsia="仿宋" w:hAnsi="仿宋" w:cs="仿宋" w:hint="eastAsia"/>
            <w:lang w:eastAsia="zh-CN"/>
          </w:rPr>
          <w:t>(三)、资源节约措施</w:t>
        </w:r>
        <w:r>
          <w:tab/>
        </w:r>
        <w:r>
          <w:fldChar w:fldCharType="begin"/>
        </w:r>
        <w:r>
          <w:instrText xml:space="preserve"> PAGEREF _Toc12055 \h </w:instrText>
        </w:r>
        <w:r>
          <w:fldChar w:fldCharType="separate"/>
        </w:r>
        <w:r>
          <w:t>16</w:t>
        </w:r>
        <w:r>
          <w:fldChar w:fldCharType="end"/>
        </w:r>
      </w:hyperlink>
    </w:p>
    <w:p>
      <w:pPr>
        <w:pStyle w:val="TOC1"/>
        <w:tabs>
          <w:tab w:val="right" w:leader="dot" w:pos="8306"/>
        </w:tabs>
      </w:pPr>
      <w:hyperlink w:anchor="_Toc24477" w:history="1">
        <w:r>
          <w:rPr>
            <w:rFonts w:ascii="仿宋" w:eastAsia="仿宋" w:hAnsi="仿宋" w:cs="仿宋" w:hint="eastAsia"/>
            <w:lang w:eastAsia="zh-CN"/>
          </w:rPr>
          <w:t>四、项目监理与质量保证</w:t>
        </w:r>
        <w:r>
          <w:tab/>
        </w:r>
        <w:r>
          <w:fldChar w:fldCharType="begin"/>
        </w:r>
        <w:r>
          <w:instrText xml:space="preserve"> PAGEREF _Toc24477 \h </w:instrText>
        </w:r>
        <w:r>
          <w:fldChar w:fldCharType="separate"/>
        </w:r>
        <w:r>
          <w:t>18</w:t>
        </w:r>
        <w:r>
          <w:fldChar w:fldCharType="end"/>
        </w:r>
      </w:hyperlink>
    </w:p>
    <w:p>
      <w:pPr>
        <w:pStyle w:val="TOC2"/>
        <w:tabs>
          <w:tab w:val="right" w:leader="dot" w:pos="8306"/>
        </w:tabs>
      </w:pPr>
      <w:hyperlink w:anchor="_Toc7966" w:history="1">
        <w:r>
          <w:rPr>
            <w:rFonts w:ascii="仿宋" w:eastAsia="仿宋" w:hAnsi="仿宋" w:cs="仿宋" w:hint="eastAsia"/>
            <w:lang w:eastAsia="zh-CN"/>
          </w:rPr>
          <w:t>(一)、监理体系构建</w:t>
        </w:r>
        <w:r>
          <w:tab/>
        </w:r>
        <w:r>
          <w:fldChar w:fldCharType="begin"/>
        </w:r>
        <w:r>
          <w:instrText xml:space="preserve"> PAGEREF _Toc7966 \h </w:instrText>
        </w:r>
        <w:r>
          <w:fldChar w:fldCharType="separate"/>
        </w:r>
        <w:r>
          <w:t>18</w:t>
        </w:r>
        <w:r>
          <w:fldChar w:fldCharType="end"/>
        </w:r>
      </w:hyperlink>
    </w:p>
    <w:p>
      <w:pPr>
        <w:pStyle w:val="TOC2"/>
        <w:tabs>
          <w:tab w:val="right" w:leader="dot" w:pos="8306"/>
        </w:tabs>
      </w:pPr>
      <w:hyperlink w:anchor="_Toc334" w:history="1">
        <w:r>
          <w:rPr>
            <w:rFonts w:ascii="仿宋" w:eastAsia="仿宋" w:hAnsi="仿宋" w:cs="仿宋" w:hint="eastAsia"/>
            <w:lang w:eastAsia="zh-CN"/>
          </w:rPr>
          <w:t>(二)、质量保证体系实施</w:t>
        </w:r>
        <w:r>
          <w:tab/>
        </w:r>
        <w:r>
          <w:fldChar w:fldCharType="begin"/>
        </w:r>
        <w:r>
          <w:instrText xml:space="preserve"> PAGEREF _Toc334 \h </w:instrText>
        </w:r>
        <w:r>
          <w:fldChar w:fldCharType="separate"/>
        </w:r>
        <w:r>
          <w:t>18</w:t>
        </w:r>
        <w:r>
          <w:fldChar w:fldCharType="end"/>
        </w:r>
      </w:hyperlink>
    </w:p>
    <w:p>
      <w:pPr>
        <w:pStyle w:val="TOC2"/>
        <w:tabs>
          <w:tab w:val="right" w:leader="dot" w:pos="8306"/>
        </w:tabs>
      </w:pPr>
      <w:hyperlink w:anchor="_Toc31956" w:history="1">
        <w:r>
          <w:rPr>
            <w:rFonts w:ascii="仿宋" w:eastAsia="仿宋" w:hAnsi="仿宋" w:cs="仿宋" w:hint="eastAsia"/>
            <w:lang w:eastAsia="zh-CN"/>
          </w:rPr>
          <w:t>(三)、监理与质量控制流程</w:t>
        </w:r>
        <w:r>
          <w:tab/>
        </w:r>
        <w:r>
          <w:fldChar w:fldCharType="begin"/>
        </w:r>
        <w:r>
          <w:instrText xml:space="preserve"> PAGEREF _Toc31956 \h </w:instrText>
        </w:r>
        <w:r>
          <w:fldChar w:fldCharType="separate"/>
        </w:r>
        <w:r>
          <w:t>19</w:t>
        </w:r>
        <w:r>
          <w:fldChar w:fldCharType="end"/>
        </w:r>
      </w:hyperlink>
    </w:p>
    <w:p>
      <w:pPr>
        <w:pStyle w:val="TOC1"/>
        <w:tabs>
          <w:tab w:val="right" w:leader="dot" w:pos="8306"/>
        </w:tabs>
      </w:pPr>
      <w:hyperlink w:anchor="_Toc22383" w:history="1">
        <w:r>
          <w:rPr>
            <w:rFonts w:ascii="仿宋" w:eastAsia="仿宋" w:hAnsi="仿宋" w:cs="仿宋" w:hint="eastAsia"/>
            <w:lang w:eastAsia="zh-CN"/>
          </w:rPr>
          <w:t>五、财务管理与成本控制</w:t>
        </w:r>
        <w:r>
          <w:tab/>
        </w:r>
        <w:r>
          <w:fldChar w:fldCharType="begin"/>
        </w:r>
        <w:r>
          <w:instrText xml:space="preserve"> PAGEREF _Toc22383 \h </w:instrText>
        </w:r>
        <w:r>
          <w:fldChar w:fldCharType="separate"/>
        </w:r>
        <w:r>
          <w:t>20</w:t>
        </w:r>
        <w:r>
          <w:fldChar w:fldCharType="end"/>
        </w:r>
      </w:hyperlink>
    </w:p>
    <w:p>
      <w:pPr>
        <w:pStyle w:val="TOC2"/>
        <w:tabs>
          <w:tab w:val="right" w:leader="dot" w:pos="8306"/>
        </w:tabs>
      </w:pPr>
      <w:hyperlink w:anchor="_Toc1477" w:history="1">
        <w:r>
          <w:rPr>
            <w:rFonts w:ascii="仿宋" w:eastAsia="仿宋" w:hAnsi="仿宋" w:cs="仿宋" w:hint="eastAsia"/>
            <w:lang w:eastAsia="zh-CN"/>
          </w:rPr>
          <w:t>(一)、财务管理体系建设</w:t>
        </w:r>
        <w:r>
          <w:tab/>
        </w:r>
        <w:r>
          <w:fldChar w:fldCharType="begin"/>
        </w:r>
        <w:r>
          <w:instrText xml:space="preserve"> PAGEREF _Toc1477 \h </w:instrText>
        </w:r>
        <w:r>
          <w:fldChar w:fldCharType="separate"/>
        </w:r>
        <w:r>
          <w:t>20</w:t>
        </w:r>
        <w:r>
          <w:fldChar w:fldCharType="end"/>
        </w:r>
      </w:hyperlink>
    </w:p>
    <w:p>
      <w:pPr>
        <w:pStyle w:val="TOC2"/>
        <w:tabs>
          <w:tab w:val="right" w:leader="dot" w:pos="8306"/>
        </w:tabs>
      </w:pPr>
      <w:hyperlink w:anchor="_Toc3902" w:history="1">
        <w:r>
          <w:rPr>
            <w:rFonts w:ascii="仿宋" w:eastAsia="仿宋" w:hAnsi="仿宋" w:cs="仿宋" w:hint="eastAsia"/>
            <w:lang w:eastAsia="zh-CN"/>
          </w:rPr>
          <w:t>(二)、成本控制措施</w:t>
        </w:r>
        <w:r>
          <w:tab/>
        </w:r>
        <w:r>
          <w:fldChar w:fldCharType="begin"/>
        </w:r>
        <w:r>
          <w:instrText xml:space="preserve"> PAGEREF _Toc3902 \h </w:instrText>
        </w:r>
        <w:r>
          <w:fldChar w:fldCharType="separate"/>
        </w:r>
        <w:r>
          <w:t>21</w:t>
        </w:r>
        <w:r>
          <w:fldChar w:fldCharType="end"/>
        </w:r>
      </w:hyperlink>
    </w:p>
    <w:p>
      <w:pPr>
        <w:pStyle w:val="TOC1"/>
        <w:tabs>
          <w:tab w:val="right" w:leader="dot" w:pos="8306"/>
        </w:tabs>
      </w:pPr>
      <w:hyperlink w:anchor="_Toc2193" w:history="1">
        <w:r>
          <w:rPr>
            <w:rFonts w:ascii="仿宋" w:eastAsia="仿宋" w:hAnsi="仿宋" w:cs="仿宋" w:hint="eastAsia"/>
            <w:lang w:eastAsia="zh-CN"/>
          </w:rPr>
          <w:t>六、车饰品项目概论</w:t>
        </w:r>
        <w:r>
          <w:tab/>
        </w:r>
        <w:r>
          <w:fldChar w:fldCharType="begin"/>
        </w:r>
        <w:r>
          <w:instrText xml:space="preserve"> PAGEREF _Toc2193 \h </w:instrText>
        </w:r>
        <w:r>
          <w:fldChar w:fldCharType="separate"/>
        </w:r>
        <w:r>
          <w:t>22</w:t>
        </w:r>
        <w:r>
          <w:fldChar w:fldCharType="end"/>
        </w:r>
      </w:hyperlink>
    </w:p>
    <w:p>
      <w:pPr>
        <w:pStyle w:val="TOC2"/>
        <w:tabs>
          <w:tab w:val="right" w:leader="dot" w:pos="8306"/>
        </w:tabs>
      </w:pPr>
      <w:hyperlink w:anchor="_Toc8652" w:history="1">
        <w:r>
          <w:rPr>
            <w:rFonts w:ascii="仿宋" w:eastAsia="仿宋" w:hAnsi="仿宋" w:cs="仿宋" w:hint="eastAsia"/>
            <w:lang w:eastAsia="zh-CN"/>
          </w:rPr>
          <w:t>(一)、项目申报单位概况</w:t>
        </w:r>
        <w:r>
          <w:tab/>
        </w:r>
        <w:r>
          <w:fldChar w:fldCharType="begin"/>
        </w:r>
        <w:r>
          <w:instrText xml:space="preserve"> PAGEREF _Toc8652 \h </w:instrText>
        </w:r>
        <w:r>
          <w:fldChar w:fldCharType="separate"/>
        </w:r>
        <w:r>
          <w:t>22</w:t>
        </w:r>
        <w:r>
          <w:fldChar w:fldCharType="end"/>
        </w:r>
      </w:hyperlink>
    </w:p>
    <w:p>
      <w:pPr>
        <w:pStyle w:val="TOC2"/>
        <w:tabs>
          <w:tab w:val="right" w:leader="dot" w:pos="8306"/>
        </w:tabs>
      </w:pPr>
      <w:hyperlink w:anchor="_Toc13106" w:history="1">
        <w:r>
          <w:rPr>
            <w:rFonts w:ascii="仿宋" w:eastAsia="仿宋" w:hAnsi="仿宋" w:cs="仿宋" w:hint="eastAsia"/>
            <w:lang w:eastAsia="zh-CN"/>
          </w:rPr>
          <w:t>(二)、项目概况</w:t>
        </w:r>
        <w:r>
          <w:tab/>
        </w:r>
        <w:r>
          <w:fldChar w:fldCharType="begin"/>
        </w:r>
        <w:r>
          <w:instrText xml:space="preserve"> PAGEREF _Toc13106 \h </w:instrText>
        </w:r>
        <w:r>
          <w:fldChar w:fldCharType="separate"/>
        </w:r>
        <w:r>
          <w:t>23</w:t>
        </w:r>
        <w:r>
          <w:fldChar w:fldCharType="end"/>
        </w:r>
      </w:hyperlink>
    </w:p>
    <w:p>
      <w:pPr>
        <w:pStyle w:val="TOC1"/>
        <w:tabs>
          <w:tab w:val="right" w:leader="dot" w:pos="8306"/>
        </w:tabs>
      </w:pPr>
      <w:hyperlink w:anchor="_Toc25006" w:history="1">
        <w:r>
          <w:rPr>
            <w:rFonts w:ascii="仿宋" w:eastAsia="仿宋" w:hAnsi="仿宋" w:cs="仿宋" w:hint="eastAsia"/>
            <w:lang w:eastAsia="zh-CN"/>
          </w:rPr>
          <w:t>七、项目实施与管理方案</w:t>
        </w:r>
        <w:r>
          <w:tab/>
        </w:r>
        <w:r>
          <w:fldChar w:fldCharType="begin"/>
        </w:r>
        <w:r>
          <w:instrText xml:space="preserve"> PAGEREF _Toc25006 \h </w:instrText>
        </w:r>
        <w:r>
          <w:fldChar w:fldCharType="separate"/>
        </w:r>
        <w:r>
          <w:t>26</w:t>
        </w:r>
        <w:r>
          <w:fldChar w:fldCharType="end"/>
        </w:r>
      </w:hyperlink>
    </w:p>
    <w:p>
      <w:pPr>
        <w:pStyle w:val="TOC2"/>
        <w:tabs>
          <w:tab w:val="right" w:leader="dot" w:pos="8306"/>
        </w:tabs>
      </w:pPr>
      <w:hyperlink w:anchor="_Toc95" w:history="1">
        <w:r>
          <w:rPr>
            <w:rFonts w:ascii="仿宋" w:eastAsia="仿宋" w:hAnsi="仿宋" w:cs="仿宋" w:hint="eastAsia"/>
            <w:lang w:eastAsia="zh-CN"/>
          </w:rPr>
          <w:t>(一)、项目实施计划</w:t>
        </w:r>
        <w:r>
          <w:tab/>
        </w:r>
        <w:r>
          <w:fldChar w:fldCharType="begin"/>
        </w:r>
        <w:r>
          <w:instrText xml:space="preserve"> PAGEREF _Toc95 \h </w:instrText>
        </w:r>
        <w:r>
          <w:fldChar w:fldCharType="separate"/>
        </w:r>
        <w:r>
          <w:t>26</w:t>
        </w:r>
        <w:r>
          <w:fldChar w:fldCharType="end"/>
        </w:r>
      </w:hyperlink>
    </w:p>
    <w:p>
      <w:pPr>
        <w:pStyle w:val="TOC2"/>
        <w:tabs>
          <w:tab w:val="right" w:leader="dot" w:pos="8306"/>
        </w:tabs>
      </w:pPr>
      <w:hyperlink w:anchor="_Toc28498" w:history="1">
        <w:r>
          <w:rPr>
            <w:rFonts w:ascii="仿宋" w:eastAsia="仿宋" w:hAnsi="仿宋" w:cs="仿宋" w:hint="eastAsia"/>
            <w:lang w:eastAsia="zh-CN"/>
          </w:rPr>
          <w:t>(二)、项目组织机构与职责</w:t>
        </w:r>
        <w:r>
          <w:tab/>
        </w:r>
        <w:r>
          <w:fldChar w:fldCharType="begin"/>
        </w:r>
        <w:r>
          <w:instrText xml:space="preserve"> PAGEREF _Toc28498 \h </w:instrText>
        </w:r>
        <w:r>
          <w:fldChar w:fldCharType="separate"/>
        </w:r>
        <w:r>
          <w:t>27</w:t>
        </w:r>
        <w:r>
          <w:fldChar w:fldCharType="end"/>
        </w:r>
      </w:hyperlink>
    </w:p>
    <w:p>
      <w:pPr>
        <w:pStyle w:val="TOC2"/>
        <w:tabs>
          <w:tab w:val="right" w:leader="dot" w:pos="8306"/>
        </w:tabs>
      </w:pPr>
      <w:hyperlink w:anchor="_Toc9498" w:history="1">
        <w:r>
          <w:rPr>
            <w:rFonts w:ascii="仿宋" w:eastAsia="仿宋" w:hAnsi="仿宋" w:cs="仿宋" w:hint="eastAsia"/>
            <w:lang w:eastAsia="zh-CN"/>
          </w:rPr>
          <w:t>(三)、项目管理与监控体系</w:t>
        </w:r>
        <w:r>
          <w:tab/>
        </w:r>
        <w:r>
          <w:fldChar w:fldCharType="begin"/>
        </w:r>
        <w:r>
          <w:instrText xml:space="preserve"> PAGEREF _Toc9498 \h </w:instrText>
        </w:r>
        <w:r>
          <w:fldChar w:fldCharType="separate"/>
        </w:r>
        <w:r>
          <w:t>30</w:t>
        </w:r>
        <w:r>
          <w:fldChar w:fldCharType="end"/>
        </w:r>
      </w:hyperlink>
    </w:p>
    <w:p>
      <w:pPr>
        <w:pStyle w:val="TOC1"/>
        <w:tabs>
          <w:tab w:val="right" w:leader="dot" w:pos="8306"/>
        </w:tabs>
      </w:pPr>
      <w:hyperlink w:anchor="_Toc4304" w:history="1">
        <w:r>
          <w:rPr>
            <w:rFonts w:ascii="仿宋" w:eastAsia="仿宋" w:hAnsi="仿宋" w:cs="仿宋" w:hint="eastAsia"/>
            <w:lang w:eastAsia="zh-CN"/>
          </w:rPr>
          <w:t>八、经济效益与社会效益优化</w:t>
        </w:r>
        <w:r>
          <w:tab/>
        </w:r>
        <w:r>
          <w:fldChar w:fldCharType="begin"/>
        </w:r>
        <w:r>
          <w:instrText xml:space="preserve"> PAGEREF _Toc4304 \h </w:instrText>
        </w:r>
        <w:r>
          <w:fldChar w:fldCharType="separate"/>
        </w:r>
        <w:r>
          <w:t>32</w:t>
        </w:r>
        <w:r>
          <w:fldChar w:fldCharType="end"/>
        </w:r>
      </w:hyperlink>
    </w:p>
    <w:p>
      <w:pPr>
        <w:pStyle w:val="TOC2"/>
        <w:tabs>
          <w:tab w:val="right" w:leader="dot" w:pos="8306"/>
        </w:tabs>
      </w:pPr>
      <w:hyperlink w:anchor="_Toc10161" w:history="1">
        <w:r>
          <w:rPr>
            <w:rFonts w:ascii="仿宋" w:eastAsia="仿宋" w:hAnsi="仿宋" w:cs="仿宋" w:hint="eastAsia"/>
            <w:lang w:eastAsia="zh-CN"/>
          </w:rPr>
          <w:t>(一)、经济效益提升策略</w:t>
        </w:r>
        <w:r>
          <w:tab/>
        </w:r>
        <w:r>
          <w:fldChar w:fldCharType="begin"/>
        </w:r>
        <w:r>
          <w:instrText xml:space="preserve"> PAGEREF _Toc10161 \h </w:instrText>
        </w:r>
        <w:r>
          <w:fldChar w:fldCharType="separate"/>
        </w:r>
        <w:r>
          <w:t>32</w:t>
        </w:r>
        <w:r>
          <w:fldChar w:fldCharType="end"/>
        </w:r>
      </w:hyperlink>
    </w:p>
    <w:p>
      <w:pPr>
        <w:pStyle w:val="TOC2"/>
        <w:tabs>
          <w:tab w:val="right" w:leader="dot" w:pos="8306"/>
        </w:tabs>
      </w:pPr>
      <w:hyperlink w:anchor="_Toc4466" w:history="1">
        <w:r>
          <w:rPr>
            <w:rFonts w:ascii="仿宋" w:eastAsia="仿宋" w:hAnsi="仿宋" w:cs="仿宋" w:hint="eastAsia"/>
            <w:lang w:eastAsia="zh-CN"/>
          </w:rPr>
          <w:t>(二)、社会效益增强方案</w:t>
        </w:r>
        <w:r>
          <w:tab/>
        </w:r>
        <w:r>
          <w:fldChar w:fldCharType="begin"/>
        </w:r>
        <w:r>
          <w:instrText xml:space="preserve"> PAGEREF _Toc4466 \h </w:instrText>
        </w:r>
        <w:r>
          <w:fldChar w:fldCharType="separate"/>
        </w:r>
        <w:r>
          <w:t>33</w:t>
        </w:r>
        <w:r>
          <w:fldChar w:fldCharType="end"/>
        </w:r>
      </w:hyperlink>
    </w:p>
    <w:p>
      <w:pPr>
        <w:pStyle w:val="TOC1"/>
        <w:tabs>
          <w:tab w:val="right" w:leader="dot" w:pos="8306"/>
        </w:tabs>
      </w:pPr>
      <w:hyperlink w:anchor="_Toc21429" w:history="1">
        <w:r>
          <w:rPr>
            <w:rFonts w:ascii="仿宋" w:eastAsia="仿宋" w:hAnsi="仿宋" w:cs="仿宋" w:hint="eastAsia"/>
            <w:lang w:eastAsia="zh-CN"/>
          </w:rPr>
          <w:t>九、土地利用与规划方案</w:t>
        </w:r>
        <w:r>
          <w:tab/>
        </w:r>
        <w:r>
          <w:fldChar w:fldCharType="begin"/>
        </w:r>
        <w:r>
          <w:instrText xml:space="preserve"> PAGEREF _Toc21429 \h </w:instrText>
        </w:r>
        <w:r>
          <w:fldChar w:fldCharType="separate"/>
        </w:r>
        <w:r>
          <w:t>34</w:t>
        </w:r>
        <w:r>
          <w:fldChar w:fldCharType="end"/>
        </w:r>
      </w:hyperlink>
    </w:p>
    <w:p>
      <w:pPr>
        <w:pStyle w:val="TOC2"/>
        <w:tabs>
          <w:tab w:val="right" w:leader="dot" w:pos="8306"/>
        </w:tabs>
      </w:pPr>
      <w:hyperlink w:anchor="_Toc11846" w:history="1">
        <w:r>
          <w:rPr>
            <w:rFonts w:ascii="仿宋" w:eastAsia="仿宋" w:hAnsi="仿宋" w:cs="仿宋" w:hint="eastAsia"/>
            <w:lang w:eastAsia="zh-CN"/>
          </w:rPr>
          <w:t>(一)、项目用地情况分析</w:t>
        </w:r>
        <w:r>
          <w:tab/>
        </w:r>
        <w:r>
          <w:fldChar w:fldCharType="begin"/>
        </w:r>
        <w:r>
          <w:instrText xml:space="preserve"> PAGEREF _Toc11846 \h </w:instrText>
        </w:r>
        <w:r>
          <w:fldChar w:fldCharType="separate"/>
        </w:r>
        <w:r>
          <w:t>34</w:t>
        </w:r>
        <w:r>
          <w:fldChar w:fldCharType="end"/>
        </w:r>
      </w:hyperlink>
    </w:p>
    <w:p>
      <w:pPr>
        <w:pStyle w:val="TOC2"/>
        <w:tabs>
          <w:tab w:val="right" w:leader="dot" w:pos="8306"/>
        </w:tabs>
      </w:pPr>
      <w:hyperlink w:anchor="_Toc6836" w:history="1">
        <w:r>
          <w:rPr>
            <w:rFonts w:ascii="仿宋" w:eastAsia="仿宋" w:hAnsi="仿宋" w:cs="仿宋" w:hint="eastAsia"/>
            <w:lang w:eastAsia="zh-CN"/>
          </w:rPr>
          <w:t>(二)、土地利用规划方案</w:t>
        </w:r>
        <w:r>
          <w:tab/>
        </w:r>
        <w:r>
          <w:fldChar w:fldCharType="begin"/>
        </w:r>
        <w:r>
          <w:instrText xml:space="preserve"> PAGEREF _Toc6836 \h </w:instrText>
        </w:r>
        <w:r>
          <w:fldChar w:fldCharType="separate"/>
        </w:r>
        <w:r>
          <w:t>35</w:t>
        </w:r>
        <w:r>
          <w:fldChar w:fldCharType="end"/>
        </w:r>
      </w:hyperlink>
    </w:p>
    <w:p>
      <w:pPr>
        <w:pStyle w:val="TOC1"/>
        <w:tabs>
          <w:tab w:val="right" w:leader="dot" w:pos="8306"/>
        </w:tabs>
      </w:pPr>
      <w:hyperlink w:anchor="_Toc119" w:history="1">
        <w:r>
          <w:rPr>
            <w:rFonts w:ascii="仿宋" w:eastAsia="仿宋" w:hAnsi="仿宋" w:cs="仿宋" w:hint="eastAsia"/>
            <w:lang w:eastAsia="zh-CN"/>
          </w:rPr>
          <w:t>十、项目进度计划</w:t>
        </w:r>
        <w:r>
          <w:tab/>
        </w:r>
        <w:r>
          <w:fldChar w:fldCharType="begin"/>
        </w:r>
        <w:r>
          <w:instrText xml:space="preserve"> PAGEREF _Toc119 \h </w:instrText>
        </w:r>
        <w:r>
          <w:fldChar w:fldCharType="separate"/>
        </w:r>
        <w:r>
          <w:t>36</w:t>
        </w:r>
        <w:r>
          <w:fldChar w:fldCharType="end"/>
        </w:r>
      </w:hyperlink>
    </w:p>
    <w:p>
      <w:pPr>
        <w:pStyle w:val="TOC2"/>
        <w:tabs>
          <w:tab w:val="right" w:leader="dot" w:pos="8306"/>
        </w:tabs>
      </w:pPr>
      <w:hyperlink w:anchor="_Toc12218" w:history="1">
        <w:r>
          <w:rPr>
            <w:rFonts w:ascii="仿宋" w:eastAsia="仿宋" w:hAnsi="仿宋" w:cs="仿宋" w:hint="eastAsia"/>
            <w:lang w:eastAsia="zh-CN"/>
          </w:rPr>
          <w:t>(一)、建设周期</w:t>
        </w:r>
        <w:r>
          <w:tab/>
        </w:r>
        <w:r>
          <w:fldChar w:fldCharType="begin"/>
        </w:r>
        <w:r>
          <w:instrText xml:space="preserve"> PAGEREF _Toc12218 \h </w:instrText>
        </w:r>
        <w:r>
          <w:fldChar w:fldCharType="separate"/>
        </w:r>
        <w:r>
          <w:t>36</w:t>
        </w:r>
        <w:r>
          <w:fldChar w:fldCharType="end"/>
        </w:r>
      </w:hyperlink>
    </w:p>
    <w:p>
      <w:pPr>
        <w:pStyle w:val="TOC2"/>
        <w:tabs>
          <w:tab w:val="right" w:leader="dot" w:pos="8306"/>
        </w:tabs>
      </w:pPr>
      <w:hyperlink w:anchor="_Toc6978" w:history="1">
        <w:r>
          <w:rPr>
            <w:rFonts w:ascii="仿宋" w:eastAsia="仿宋" w:hAnsi="仿宋" w:cs="仿宋" w:hint="eastAsia"/>
            <w:lang w:eastAsia="zh-CN"/>
          </w:rPr>
          <w:t>(二)、建设进度</w:t>
        </w:r>
        <w:r>
          <w:tab/>
        </w:r>
        <w:r>
          <w:fldChar w:fldCharType="begin"/>
        </w:r>
        <w:r>
          <w:instrText xml:space="preserve"> PAGEREF _Toc6978 \h </w:instrText>
        </w:r>
        <w:r>
          <w:fldChar w:fldCharType="separate"/>
        </w:r>
        <w:r>
          <w:t>36</w:t>
        </w:r>
        <w:r>
          <w:fldChar w:fldCharType="end"/>
        </w:r>
      </w:hyperlink>
    </w:p>
    <w:p>
      <w:pPr>
        <w:pStyle w:val="TOC2"/>
        <w:tabs>
          <w:tab w:val="right" w:leader="dot" w:pos="8306"/>
        </w:tabs>
      </w:pPr>
      <w:hyperlink w:anchor="_Toc23523" w:history="1">
        <w:r>
          <w:rPr>
            <w:rFonts w:ascii="仿宋" w:eastAsia="仿宋" w:hAnsi="仿宋" w:cs="仿宋" w:hint="eastAsia"/>
            <w:lang w:eastAsia="zh-CN"/>
          </w:rPr>
          <w:t>(三)、进度安排注意事项</w:t>
        </w:r>
        <w:r>
          <w:tab/>
        </w:r>
        <w:r>
          <w:fldChar w:fldCharType="begin"/>
        </w:r>
        <w:r>
          <w:instrText xml:space="preserve"> PAGEREF _Toc23523 \h </w:instrText>
        </w:r>
        <w:r>
          <w:fldChar w:fldCharType="separate"/>
        </w:r>
        <w:r>
          <w:t>37</w:t>
        </w:r>
        <w:r>
          <w:fldChar w:fldCharType="end"/>
        </w:r>
      </w:hyperlink>
    </w:p>
    <w:p>
      <w:pPr>
        <w:pStyle w:val="TOC2"/>
        <w:tabs>
          <w:tab w:val="right" w:leader="dot" w:pos="8306"/>
        </w:tabs>
      </w:pPr>
      <w:hyperlink w:anchor="_Toc707" w:history="1">
        <w:r>
          <w:rPr>
            <w:rFonts w:ascii="仿宋" w:eastAsia="仿宋" w:hAnsi="仿宋" w:cs="仿宋" w:hint="eastAsia"/>
            <w:lang w:eastAsia="zh-CN"/>
          </w:rPr>
          <w:t>(四)、人力资源配置</w:t>
        </w:r>
        <w:r>
          <w:tab/>
        </w:r>
        <w:r>
          <w:fldChar w:fldCharType="begin"/>
        </w:r>
        <w:r>
          <w:instrText xml:space="preserve"> PAGEREF _Toc707 \h </w:instrText>
        </w:r>
        <w:r>
          <w:fldChar w:fldCharType="separate"/>
        </w:r>
        <w:r>
          <w:t>38</w:t>
        </w:r>
        <w:r>
          <w:fldChar w:fldCharType="end"/>
        </w:r>
      </w:hyperlink>
    </w:p>
    <w:p>
      <w:pPr>
        <w:pStyle w:val="TOC2"/>
        <w:tabs>
          <w:tab w:val="right" w:leader="dot" w:pos="8306"/>
        </w:tabs>
      </w:pPr>
      <w:hyperlink w:anchor="_Toc15498" w:history="1">
        <w:r>
          <w:rPr>
            <w:rFonts w:ascii="仿宋" w:eastAsia="仿宋" w:hAnsi="仿宋" w:cs="仿宋" w:hint="eastAsia"/>
            <w:lang w:eastAsia="zh-CN"/>
          </w:rPr>
          <w:t>(五)、员工培训</w:t>
        </w:r>
        <w:r>
          <w:tab/>
        </w:r>
        <w:r>
          <w:fldChar w:fldCharType="begin"/>
        </w:r>
        <w:r>
          <w:instrText xml:space="preserve"> PAGEREF _Toc15498 \h </w:instrText>
        </w:r>
        <w:r>
          <w:fldChar w:fldCharType="separate"/>
        </w:r>
        <w:r>
          <w:t>40</w:t>
        </w:r>
        <w:r>
          <w:fldChar w:fldCharType="end"/>
        </w:r>
      </w:hyperlink>
    </w:p>
    <w:p>
      <w:pPr>
        <w:pStyle w:val="TOC2"/>
        <w:tabs>
          <w:tab w:val="right" w:leader="dot" w:pos="8306"/>
        </w:tabs>
      </w:pPr>
      <w:hyperlink w:anchor="_Toc2540" w:history="1">
        <w:r>
          <w:rPr>
            <w:rFonts w:ascii="仿宋" w:eastAsia="仿宋" w:hAnsi="仿宋" w:cs="仿宋" w:hint="eastAsia"/>
            <w:lang w:eastAsia="zh-CN"/>
          </w:rPr>
          <w:t>(六)、项目实施保障</w:t>
        </w:r>
        <w:r>
          <w:tab/>
        </w:r>
        <w:r>
          <w:fldChar w:fldCharType="begin"/>
        </w:r>
        <w:r>
          <w:instrText xml:space="preserve"> PAGEREF _Toc2540 \h </w:instrText>
        </w:r>
        <w:r>
          <w:fldChar w:fldCharType="separate"/>
        </w:r>
        <w:r>
          <w:t>41</w:t>
        </w:r>
        <w:r>
          <w:fldChar w:fldCharType="end"/>
        </w:r>
      </w:hyperlink>
    </w:p>
    <w:p>
      <w:pPr>
        <w:pStyle w:val="TOC2"/>
        <w:tabs>
          <w:tab w:val="right" w:leader="dot" w:pos="8306"/>
        </w:tabs>
      </w:pPr>
      <w:hyperlink w:anchor="_Toc24534" w:history="1">
        <w:r>
          <w:rPr>
            <w:rFonts w:ascii="仿宋" w:eastAsia="仿宋" w:hAnsi="仿宋" w:cs="仿宋" w:hint="eastAsia"/>
            <w:lang w:eastAsia="zh-CN"/>
          </w:rPr>
          <w:t>(七)、安全规范管理</w:t>
        </w:r>
        <w:r>
          <w:tab/>
        </w:r>
        <w:r>
          <w:fldChar w:fldCharType="begin"/>
        </w:r>
        <w:r>
          <w:instrText xml:space="preserve"> PAGEREF _Toc24534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6" w:history="1">
        <w:r>
          <w:rPr>
            <w:rFonts w:ascii="仿宋" w:eastAsia="仿宋" w:hAnsi="仿宋" w:cs="仿宋" w:hint="eastAsia"/>
            <w:lang w:eastAsia="zh-CN"/>
          </w:rPr>
          <w:t>十一、项目变更管理</w:t>
        </w:r>
        <w:r>
          <w:tab/>
        </w:r>
        <w:r>
          <w:fldChar w:fldCharType="begin"/>
        </w:r>
        <w:r>
          <w:instrText xml:space="preserve"> PAGEREF _Toc22876 \h </w:instrText>
        </w:r>
        <w:r>
          <w:fldChar w:fldCharType="separate"/>
        </w:r>
        <w:r>
          <w:t>43</w:t>
        </w:r>
        <w:r>
          <w:fldChar w:fldCharType="end"/>
        </w:r>
      </w:hyperlink>
    </w:p>
    <w:p>
      <w:pPr>
        <w:pStyle w:val="TOC2"/>
        <w:tabs>
          <w:tab w:val="right" w:leader="dot" w:pos="8306"/>
        </w:tabs>
      </w:pPr>
      <w:hyperlink w:anchor="_Toc6827" w:history="1">
        <w:r>
          <w:rPr>
            <w:rFonts w:ascii="仿宋" w:eastAsia="仿宋" w:hAnsi="仿宋" w:cs="仿宋" w:hint="eastAsia"/>
            <w:lang w:eastAsia="zh-CN"/>
          </w:rPr>
          <w:t>(一)、变更控制流程</w:t>
        </w:r>
        <w:r>
          <w:tab/>
        </w:r>
        <w:r>
          <w:fldChar w:fldCharType="begin"/>
        </w:r>
        <w:r>
          <w:instrText xml:space="preserve"> PAGEREF _Toc6827 \h </w:instrText>
        </w:r>
        <w:r>
          <w:fldChar w:fldCharType="separate"/>
        </w:r>
        <w:r>
          <w:t>43</w:t>
        </w:r>
        <w:r>
          <w:fldChar w:fldCharType="end"/>
        </w:r>
      </w:hyperlink>
    </w:p>
    <w:p>
      <w:pPr>
        <w:pStyle w:val="TOC2"/>
        <w:tabs>
          <w:tab w:val="right" w:leader="dot" w:pos="8306"/>
        </w:tabs>
      </w:pPr>
      <w:hyperlink w:anchor="_Toc11780" w:history="1">
        <w:r>
          <w:rPr>
            <w:rFonts w:ascii="仿宋" w:eastAsia="仿宋" w:hAnsi="仿宋" w:cs="仿宋" w:hint="eastAsia"/>
            <w:lang w:eastAsia="zh-CN"/>
          </w:rPr>
          <w:t>(二)、影响评估与处理</w:t>
        </w:r>
        <w:r>
          <w:tab/>
        </w:r>
        <w:r>
          <w:fldChar w:fldCharType="begin"/>
        </w:r>
        <w:r>
          <w:instrText xml:space="preserve"> PAGEREF _Toc11780 \h </w:instrText>
        </w:r>
        <w:r>
          <w:fldChar w:fldCharType="separate"/>
        </w:r>
        <w:r>
          <w:t>44</w:t>
        </w:r>
        <w:r>
          <w:fldChar w:fldCharType="end"/>
        </w:r>
      </w:hyperlink>
    </w:p>
    <w:p>
      <w:pPr>
        <w:pStyle w:val="TOC2"/>
        <w:tabs>
          <w:tab w:val="right" w:leader="dot" w:pos="8306"/>
        </w:tabs>
      </w:pPr>
      <w:hyperlink w:anchor="_Toc2906" w:history="1">
        <w:r>
          <w:rPr>
            <w:rFonts w:ascii="仿宋" w:eastAsia="仿宋" w:hAnsi="仿宋" w:cs="仿宋" w:hint="eastAsia"/>
            <w:lang w:eastAsia="zh-CN"/>
          </w:rPr>
          <w:t>(三)、变更记录与追踪</w:t>
        </w:r>
        <w:r>
          <w:tab/>
        </w:r>
        <w:r>
          <w:fldChar w:fldCharType="begin"/>
        </w:r>
        <w:r>
          <w:instrText xml:space="preserve"> PAGEREF _Toc2906 \h </w:instrText>
        </w:r>
        <w:r>
          <w:fldChar w:fldCharType="separate"/>
        </w:r>
        <w:r>
          <w:t>46</w:t>
        </w:r>
        <w:r>
          <w:fldChar w:fldCharType="end"/>
        </w:r>
      </w:hyperlink>
    </w:p>
    <w:p>
      <w:pPr>
        <w:pStyle w:val="TOC2"/>
        <w:tabs>
          <w:tab w:val="right" w:leader="dot" w:pos="8306"/>
        </w:tabs>
      </w:pPr>
      <w:hyperlink w:anchor="_Toc5544" w:history="1">
        <w:r>
          <w:rPr>
            <w:rFonts w:ascii="仿宋" w:eastAsia="仿宋" w:hAnsi="仿宋" w:cs="仿宋" w:hint="eastAsia"/>
            <w:lang w:eastAsia="zh-CN"/>
          </w:rPr>
          <w:t>(四)、变更管理策略</w:t>
        </w:r>
        <w:r>
          <w:tab/>
        </w:r>
        <w:r>
          <w:fldChar w:fldCharType="begin"/>
        </w:r>
        <w:r>
          <w:instrText xml:space="preserve"> PAGEREF _Toc5544 \h </w:instrText>
        </w:r>
        <w:r>
          <w:fldChar w:fldCharType="separate"/>
        </w:r>
        <w:r>
          <w:t>47</w:t>
        </w:r>
        <w:r>
          <w:fldChar w:fldCharType="end"/>
        </w:r>
      </w:hyperlink>
    </w:p>
    <w:p>
      <w:pPr>
        <w:pStyle w:val="TOC1"/>
        <w:tabs>
          <w:tab w:val="right" w:leader="dot" w:pos="8306"/>
        </w:tabs>
      </w:pPr>
      <w:hyperlink w:anchor="_Toc5753" w:history="1">
        <w:r>
          <w:rPr>
            <w:rFonts w:ascii="仿宋" w:eastAsia="仿宋" w:hAnsi="仿宋" w:cs="仿宋" w:hint="eastAsia"/>
            <w:lang w:eastAsia="zh-CN"/>
          </w:rPr>
          <w:t>十二、资金管理与财务规划</w:t>
        </w:r>
        <w:r>
          <w:tab/>
        </w:r>
        <w:r>
          <w:fldChar w:fldCharType="begin"/>
        </w:r>
        <w:r>
          <w:instrText xml:space="preserve"> PAGEREF _Toc5753 \h </w:instrText>
        </w:r>
        <w:r>
          <w:fldChar w:fldCharType="separate"/>
        </w:r>
        <w:r>
          <w:t>49</w:t>
        </w:r>
        <w:r>
          <w:fldChar w:fldCharType="end"/>
        </w:r>
      </w:hyperlink>
    </w:p>
    <w:p>
      <w:pPr>
        <w:pStyle w:val="TOC2"/>
        <w:tabs>
          <w:tab w:val="right" w:leader="dot" w:pos="8306"/>
        </w:tabs>
      </w:pPr>
      <w:hyperlink w:anchor="_Toc24776" w:history="1">
        <w:r>
          <w:rPr>
            <w:rFonts w:ascii="仿宋" w:eastAsia="仿宋" w:hAnsi="仿宋" w:cs="仿宋" w:hint="eastAsia"/>
            <w:lang w:eastAsia="zh-CN"/>
          </w:rPr>
          <w:t>(一)、项目资金来源与筹措</w:t>
        </w:r>
        <w:r>
          <w:tab/>
        </w:r>
        <w:r>
          <w:fldChar w:fldCharType="begin"/>
        </w:r>
        <w:r>
          <w:instrText xml:space="preserve"> PAGEREF _Toc24776 \h </w:instrText>
        </w:r>
        <w:r>
          <w:fldChar w:fldCharType="separate"/>
        </w:r>
        <w:r>
          <w:t>49</w:t>
        </w:r>
        <w:r>
          <w:fldChar w:fldCharType="end"/>
        </w:r>
      </w:hyperlink>
    </w:p>
    <w:p>
      <w:pPr>
        <w:pStyle w:val="TOC2"/>
        <w:tabs>
          <w:tab w:val="right" w:leader="dot" w:pos="8306"/>
        </w:tabs>
      </w:pPr>
      <w:hyperlink w:anchor="_Toc22471" w:history="1">
        <w:r>
          <w:rPr>
            <w:rFonts w:ascii="仿宋" w:eastAsia="仿宋" w:hAnsi="仿宋" w:cs="仿宋" w:hint="eastAsia"/>
            <w:lang w:eastAsia="zh-CN"/>
          </w:rPr>
          <w:t>(二)、资金使用与监管</w:t>
        </w:r>
        <w:r>
          <w:tab/>
        </w:r>
        <w:r>
          <w:fldChar w:fldCharType="begin"/>
        </w:r>
        <w:r>
          <w:instrText xml:space="preserve"> PAGEREF _Toc22471 \h </w:instrText>
        </w:r>
        <w:r>
          <w:fldChar w:fldCharType="separate"/>
        </w:r>
        <w:r>
          <w:t>51</w:t>
        </w:r>
        <w:r>
          <w:fldChar w:fldCharType="end"/>
        </w:r>
      </w:hyperlink>
    </w:p>
    <w:p>
      <w:pPr>
        <w:pStyle w:val="TOC2"/>
        <w:tabs>
          <w:tab w:val="right" w:leader="dot" w:pos="8306"/>
        </w:tabs>
      </w:pPr>
      <w:hyperlink w:anchor="_Toc31861" w:history="1">
        <w:r>
          <w:rPr>
            <w:rFonts w:ascii="仿宋" w:eastAsia="仿宋" w:hAnsi="仿宋" w:cs="仿宋" w:hint="eastAsia"/>
            <w:lang w:eastAsia="zh-CN"/>
          </w:rPr>
          <w:t>(三)、财务规划与预测</w:t>
        </w:r>
        <w:r>
          <w:tab/>
        </w:r>
        <w:r>
          <w:fldChar w:fldCharType="begin"/>
        </w:r>
        <w:r>
          <w:instrText xml:space="preserve"> PAGEREF _Toc31861 \h </w:instrText>
        </w:r>
        <w:r>
          <w:fldChar w:fldCharType="separate"/>
        </w:r>
        <w:r>
          <w:t>52</w:t>
        </w:r>
        <w:r>
          <w:fldChar w:fldCharType="end"/>
        </w:r>
      </w:hyperlink>
    </w:p>
    <w:p>
      <w:pPr>
        <w:pStyle w:val="TOC1"/>
        <w:tabs>
          <w:tab w:val="right" w:leader="dot" w:pos="8306"/>
        </w:tabs>
      </w:pPr>
      <w:hyperlink w:anchor="_Toc3864" w:history="1">
        <w:r>
          <w:rPr>
            <w:rFonts w:ascii="仿宋" w:eastAsia="仿宋" w:hAnsi="仿宋" w:cs="仿宋" w:hint="eastAsia"/>
            <w:lang w:eastAsia="zh-CN"/>
          </w:rPr>
          <w:t>十三、企业合规与伦理</w:t>
        </w:r>
        <w:r>
          <w:tab/>
        </w:r>
        <w:r>
          <w:fldChar w:fldCharType="begin"/>
        </w:r>
        <w:r>
          <w:instrText xml:space="preserve"> PAGEREF _Toc3864 \h </w:instrText>
        </w:r>
        <w:r>
          <w:fldChar w:fldCharType="separate"/>
        </w:r>
        <w:r>
          <w:t>53</w:t>
        </w:r>
        <w:r>
          <w:fldChar w:fldCharType="end"/>
        </w:r>
      </w:hyperlink>
    </w:p>
    <w:p>
      <w:pPr>
        <w:pStyle w:val="TOC2"/>
        <w:tabs>
          <w:tab w:val="right" w:leader="dot" w:pos="8306"/>
        </w:tabs>
      </w:pPr>
      <w:hyperlink w:anchor="_Toc15384" w:history="1">
        <w:r>
          <w:rPr>
            <w:rFonts w:ascii="仿宋" w:eastAsia="仿宋" w:hAnsi="仿宋" w:cs="仿宋" w:hint="eastAsia"/>
            <w:lang w:eastAsia="zh-CN"/>
          </w:rPr>
          <w:t>(一)、合规政策与程序</w:t>
        </w:r>
        <w:r>
          <w:tab/>
        </w:r>
        <w:r>
          <w:fldChar w:fldCharType="begin"/>
        </w:r>
        <w:r>
          <w:instrText xml:space="preserve"> PAGEREF _Toc15384 \h </w:instrText>
        </w:r>
        <w:r>
          <w:fldChar w:fldCharType="separate"/>
        </w:r>
        <w:r>
          <w:t>53</w:t>
        </w:r>
        <w:r>
          <w:fldChar w:fldCharType="end"/>
        </w:r>
      </w:hyperlink>
    </w:p>
    <w:p>
      <w:pPr>
        <w:pStyle w:val="TOC2"/>
        <w:tabs>
          <w:tab w:val="right" w:leader="dot" w:pos="8306"/>
        </w:tabs>
      </w:pPr>
      <w:hyperlink w:anchor="_Toc4494" w:history="1">
        <w:r>
          <w:rPr>
            <w:rFonts w:ascii="仿宋" w:eastAsia="仿宋" w:hAnsi="仿宋" w:cs="仿宋" w:hint="eastAsia"/>
            <w:lang w:eastAsia="zh-CN"/>
          </w:rPr>
          <w:t>(二)、伦理规范与培训</w:t>
        </w:r>
        <w:r>
          <w:tab/>
        </w:r>
        <w:r>
          <w:fldChar w:fldCharType="begin"/>
        </w:r>
        <w:r>
          <w:instrText xml:space="preserve"> PAGEREF _Toc4494 \h </w:instrText>
        </w:r>
        <w:r>
          <w:fldChar w:fldCharType="separate"/>
        </w:r>
        <w:r>
          <w:t>54</w:t>
        </w:r>
        <w:r>
          <w:fldChar w:fldCharType="end"/>
        </w:r>
      </w:hyperlink>
    </w:p>
    <w:p>
      <w:pPr>
        <w:pStyle w:val="TOC2"/>
        <w:tabs>
          <w:tab w:val="right" w:leader="dot" w:pos="8306"/>
        </w:tabs>
      </w:pPr>
      <w:hyperlink w:anchor="_Toc6716" w:history="1">
        <w:r>
          <w:rPr>
            <w:rFonts w:ascii="仿宋" w:eastAsia="仿宋" w:hAnsi="仿宋" w:cs="仿宋" w:hint="eastAsia"/>
            <w:lang w:eastAsia="zh-CN"/>
          </w:rPr>
          <w:t>(三)、合规风险评估</w:t>
        </w:r>
        <w:r>
          <w:tab/>
        </w:r>
        <w:r>
          <w:fldChar w:fldCharType="begin"/>
        </w:r>
        <w:r>
          <w:instrText xml:space="preserve"> PAGEREF _Toc6716 \h </w:instrText>
        </w:r>
        <w:r>
          <w:fldChar w:fldCharType="separate"/>
        </w:r>
        <w:r>
          <w:t>55</w:t>
        </w:r>
        <w:r>
          <w:fldChar w:fldCharType="end"/>
        </w:r>
      </w:hyperlink>
    </w:p>
    <w:p>
      <w:pPr>
        <w:pStyle w:val="TOC2"/>
        <w:tabs>
          <w:tab w:val="right" w:leader="dot" w:pos="8306"/>
        </w:tabs>
      </w:pPr>
      <w:hyperlink w:anchor="_Toc18861" w:history="1">
        <w:r>
          <w:rPr>
            <w:rFonts w:ascii="仿宋" w:eastAsia="仿宋" w:hAnsi="仿宋" w:cs="仿宋" w:hint="eastAsia"/>
            <w:lang w:eastAsia="zh-CN"/>
          </w:rPr>
          <w:t>(四)、合规监督与执行</w:t>
        </w:r>
        <w:r>
          <w:tab/>
        </w:r>
        <w:r>
          <w:fldChar w:fldCharType="begin"/>
        </w:r>
        <w:r>
          <w:instrText xml:space="preserve"> PAGEREF _Toc18861 \h </w:instrText>
        </w:r>
        <w:r>
          <w:fldChar w:fldCharType="separate"/>
        </w:r>
        <w:r>
          <w:t>56</w:t>
        </w:r>
        <w:r>
          <w:fldChar w:fldCharType="end"/>
        </w:r>
      </w:hyperlink>
    </w:p>
    <w:p>
      <w:pPr>
        <w:pStyle w:val="TOC1"/>
        <w:tabs>
          <w:tab w:val="right" w:leader="dot" w:pos="8306"/>
        </w:tabs>
      </w:pPr>
      <w:hyperlink w:anchor="_Toc28888" w:history="1">
        <w:r>
          <w:rPr>
            <w:rFonts w:ascii="仿宋" w:eastAsia="仿宋" w:hAnsi="仿宋" w:cs="仿宋" w:hint="eastAsia"/>
            <w:lang w:eastAsia="zh-CN"/>
          </w:rPr>
          <w:t>十四、人力资源管理与开发</w:t>
        </w:r>
        <w:r>
          <w:tab/>
        </w:r>
        <w:r>
          <w:fldChar w:fldCharType="begin"/>
        </w:r>
        <w:r>
          <w:instrText xml:space="preserve"> PAGEREF _Toc28888 \h </w:instrText>
        </w:r>
        <w:r>
          <w:fldChar w:fldCharType="separate"/>
        </w:r>
        <w:r>
          <w:t>57</w:t>
        </w:r>
        <w:r>
          <w:fldChar w:fldCharType="end"/>
        </w:r>
      </w:hyperlink>
    </w:p>
    <w:p>
      <w:pPr>
        <w:pStyle w:val="TOC2"/>
        <w:tabs>
          <w:tab w:val="right" w:leader="dot" w:pos="8306"/>
        </w:tabs>
      </w:pPr>
      <w:hyperlink w:anchor="_Toc25874" w:history="1">
        <w:r>
          <w:rPr>
            <w:rFonts w:ascii="仿宋" w:eastAsia="仿宋" w:hAnsi="仿宋" w:cs="仿宋" w:hint="eastAsia"/>
            <w:lang w:eastAsia="zh-CN"/>
          </w:rPr>
          <w:t>(一)、人力资源规划</w:t>
        </w:r>
        <w:r>
          <w:tab/>
        </w:r>
        <w:r>
          <w:fldChar w:fldCharType="begin"/>
        </w:r>
        <w:r>
          <w:instrText xml:space="preserve"> PAGEREF _Toc25874 \h </w:instrText>
        </w:r>
        <w:r>
          <w:fldChar w:fldCharType="separate"/>
        </w:r>
        <w:r>
          <w:t>57</w:t>
        </w:r>
        <w:r>
          <w:fldChar w:fldCharType="end"/>
        </w:r>
      </w:hyperlink>
    </w:p>
    <w:p>
      <w:pPr>
        <w:pStyle w:val="TOC2"/>
        <w:tabs>
          <w:tab w:val="right" w:leader="dot" w:pos="8306"/>
        </w:tabs>
      </w:pPr>
      <w:hyperlink w:anchor="_Toc27815" w:history="1">
        <w:r>
          <w:rPr>
            <w:rFonts w:ascii="仿宋" w:eastAsia="仿宋" w:hAnsi="仿宋" w:cs="仿宋" w:hint="eastAsia"/>
            <w:lang w:eastAsia="zh-CN"/>
          </w:rPr>
          <w:t>(二)、人力资源开发与培训</w:t>
        </w:r>
        <w:r>
          <w:tab/>
        </w:r>
        <w:r>
          <w:fldChar w:fldCharType="begin"/>
        </w:r>
        <w:r>
          <w:instrText xml:space="preserve"> PAGEREF _Toc27815 \h </w:instrText>
        </w:r>
        <w:r>
          <w:fldChar w:fldCharType="separate"/>
        </w:r>
        <w:r>
          <w:t>59</w:t>
        </w:r>
        <w:r>
          <w:fldChar w:fldCharType="end"/>
        </w:r>
      </w:hyperlink>
    </w:p>
    <w:p>
      <w:pPr>
        <w:pStyle w:val="TOC1"/>
        <w:tabs>
          <w:tab w:val="right" w:leader="dot" w:pos="8306"/>
        </w:tabs>
      </w:pPr>
      <w:hyperlink w:anchor="_Toc1230" w:history="1">
        <w:r>
          <w:rPr>
            <w:rFonts w:ascii="仿宋" w:eastAsia="仿宋" w:hAnsi="仿宋" w:cs="仿宋" w:hint="eastAsia"/>
            <w:lang w:eastAsia="zh-CN"/>
          </w:rPr>
          <w:t>十五、质量管理与控制</w:t>
        </w:r>
        <w:r>
          <w:tab/>
        </w:r>
        <w:r>
          <w:fldChar w:fldCharType="begin"/>
        </w:r>
        <w:r>
          <w:instrText xml:space="preserve"> PAGEREF _Toc1230 \h </w:instrText>
        </w:r>
        <w:r>
          <w:fldChar w:fldCharType="separate"/>
        </w:r>
        <w:r>
          <w:t>61</w:t>
        </w:r>
        <w:r>
          <w:fldChar w:fldCharType="end"/>
        </w:r>
      </w:hyperlink>
    </w:p>
    <w:p>
      <w:pPr>
        <w:pStyle w:val="TOC2"/>
        <w:tabs>
          <w:tab w:val="right" w:leader="dot" w:pos="8306"/>
        </w:tabs>
      </w:pPr>
      <w:hyperlink w:anchor="_Toc23702" w:history="1">
        <w:r>
          <w:rPr>
            <w:rFonts w:ascii="仿宋" w:eastAsia="仿宋" w:hAnsi="仿宋" w:cs="仿宋" w:hint="eastAsia"/>
            <w:lang w:eastAsia="zh-CN"/>
          </w:rPr>
          <w:t>(一)、质量管理体系建设</w:t>
        </w:r>
        <w:r>
          <w:tab/>
        </w:r>
        <w:r>
          <w:fldChar w:fldCharType="begin"/>
        </w:r>
        <w:r>
          <w:instrText xml:space="preserve"> PAGEREF _Toc23702 \h </w:instrText>
        </w:r>
        <w:r>
          <w:fldChar w:fldCharType="separate"/>
        </w:r>
        <w:r>
          <w:t>61</w:t>
        </w:r>
        <w:r>
          <w:fldChar w:fldCharType="end"/>
        </w:r>
      </w:hyperlink>
    </w:p>
    <w:p>
      <w:pPr>
        <w:pStyle w:val="TOC2"/>
        <w:tabs>
          <w:tab w:val="right" w:leader="dot" w:pos="8306"/>
        </w:tabs>
      </w:pPr>
      <w:hyperlink w:anchor="_Toc11705" w:history="1">
        <w:r>
          <w:rPr>
            <w:rFonts w:ascii="仿宋" w:eastAsia="仿宋" w:hAnsi="仿宋" w:cs="仿宋" w:hint="eastAsia"/>
            <w:lang w:eastAsia="zh-CN"/>
          </w:rPr>
          <w:t>(二)、质量控制措施</w:t>
        </w:r>
        <w:r>
          <w:tab/>
        </w:r>
        <w:r>
          <w:fldChar w:fldCharType="begin"/>
        </w:r>
        <w:r>
          <w:instrText xml:space="preserve"> PAGEREF _Toc11705 \h </w:instrText>
        </w:r>
        <w:r>
          <w:fldChar w:fldCharType="separate"/>
        </w:r>
        <w:r>
          <w:t>63</w:t>
        </w:r>
        <w:r>
          <w:fldChar w:fldCharType="end"/>
        </w:r>
      </w:hyperlink>
    </w:p>
    <w:p>
      <w:pPr>
        <w:pStyle w:val="TOC1"/>
        <w:tabs>
          <w:tab w:val="right" w:leader="dot" w:pos="8306"/>
        </w:tabs>
      </w:pPr>
      <w:hyperlink w:anchor="_Toc17744" w:history="1">
        <w:r>
          <w:rPr>
            <w:rFonts w:ascii="仿宋" w:eastAsia="仿宋" w:hAnsi="仿宋" w:cs="仿宋" w:hint="eastAsia"/>
            <w:lang w:eastAsia="zh-CN"/>
          </w:rPr>
          <w:t>十六、合作与交流机制建立</w:t>
        </w:r>
        <w:r>
          <w:tab/>
        </w:r>
        <w:r>
          <w:fldChar w:fldCharType="begin"/>
        </w:r>
        <w:r>
          <w:instrText xml:space="preserve"> PAGEREF _Toc17744 \h </w:instrText>
        </w:r>
        <w:r>
          <w:fldChar w:fldCharType="separate"/>
        </w:r>
        <w:r>
          <w:t>64</w:t>
        </w:r>
        <w:r>
          <w:fldChar w:fldCharType="end"/>
        </w:r>
      </w:hyperlink>
    </w:p>
    <w:p>
      <w:pPr>
        <w:pStyle w:val="TOC2"/>
        <w:tabs>
          <w:tab w:val="right" w:leader="dot" w:pos="8306"/>
        </w:tabs>
      </w:pPr>
      <w:hyperlink w:anchor="_Toc24631" w:history="1">
        <w:r>
          <w:rPr>
            <w:rFonts w:ascii="仿宋" w:eastAsia="仿宋" w:hAnsi="仿宋" w:cs="仿宋" w:hint="eastAsia"/>
            <w:lang w:eastAsia="zh-CN"/>
          </w:rPr>
          <w:t>(一)、合作伙伴选择与合作方式</w:t>
        </w:r>
        <w:r>
          <w:tab/>
        </w:r>
        <w:r>
          <w:fldChar w:fldCharType="begin"/>
        </w:r>
        <w:r>
          <w:instrText xml:space="preserve"> PAGEREF _Toc24631 \h </w:instrText>
        </w:r>
        <w:r>
          <w:fldChar w:fldCharType="separate"/>
        </w:r>
        <w:r>
          <w:t>64</w:t>
        </w:r>
        <w:r>
          <w:fldChar w:fldCharType="end"/>
        </w:r>
      </w:hyperlink>
    </w:p>
    <w:p>
      <w:pPr>
        <w:pStyle w:val="TOC2"/>
        <w:tabs>
          <w:tab w:val="right" w:leader="dot" w:pos="8306"/>
        </w:tabs>
      </w:pPr>
      <w:hyperlink w:anchor="_Toc8812" w:history="1">
        <w:r>
          <w:rPr>
            <w:rFonts w:ascii="仿宋" w:eastAsia="仿宋" w:hAnsi="仿宋" w:cs="仿宋" w:hint="eastAsia"/>
            <w:lang w:eastAsia="zh-CN"/>
          </w:rPr>
          <w:t>(二)、交流与合作平台搭建</w:t>
        </w:r>
        <w:r>
          <w:tab/>
        </w:r>
        <w:r>
          <w:fldChar w:fldCharType="begin"/>
        </w:r>
        <w:r>
          <w:instrText xml:space="preserve"> PAGEREF _Toc8812 \h </w:instrText>
        </w:r>
        <w:r>
          <w:fldChar w:fldCharType="separate"/>
        </w:r>
        <w:r>
          <w:t>65</w:t>
        </w:r>
        <w:r>
          <w:fldChar w:fldCharType="end"/>
        </w:r>
      </w:hyperlink>
    </w:p>
    <w:p>
      <w:pPr>
        <w:pStyle w:val="TOC1"/>
        <w:tabs>
          <w:tab w:val="right" w:leader="dot" w:pos="8306"/>
        </w:tabs>
      </w:pPr>
      <w:hyperlink w:anchor="_Toc15170" w:history="1">
        <w:r>
          <w:rPr>
            <w:rFonts w:ascii="仿宋" w:eastAsia="仿宋" w:hAnsi="仿宋" w:cs="仿宋" w:hint="eastAsia"/>
            <w:lang w:eastAsia="zh-CN"/>
          </w:rPr>
          <w:t>十七、成果转化与推广应用</w:t>
        </w:r>
        <w:r>
          <w:tab/>
        </w:r>
        <w:r>
          <w:fldChar w:fldCharType="begin"/>
        </w:r>
        <w:r>
          <w:instrText xml:space="preserve"> PAGEREF _Toc15170 \h </w:instrText>
        </w:r>
        <w:r>
          <w:fldChar w:fldCharType="separate"/>
        </w:r>
        <w:r>
          <w:t>67</w:t>
        </w:r>
        <w:r>
          <w:fldChar w:fldCharType="end"/>
        </w:r>
      </w:hyperlink>
    </w:p>
    <w:p>
      <w:pPr>
        <w:pStyle w:val="TOC2"/>
        <w:tabs>
          <w:tab w:val="right" w:leader="dot" w:pos="8306"/>
        </w:tabs>
      </w:pPr>
      <w:hyperlink w:anchor="_Toc18892" w:history="1">
        <w:r>
          <w:rPr>
            <w:rFonts w:ascii="仿宋" w:eastAsia="仿宋" w:hAnsi="仿宋" w:cs="仿宋" w:hint="eastAsia"/>
            <w:lang w:eastAsia="zh-CN"/>
          </w:rPr>
          <w:t>(一)、成果转化策略制定</w:t>
        </w:r>
        <w:r>
          <w:tab/>
        </w:r>
        <w:r>
          <w:fldChar w:fldCharType="begin"/>
        </w:r>
        <w:r>
          <w:instrText xml:space="preserve"> PAGEREF _Toc18892 \h </w:instrText>
        </w:r>
        <w:r>
          <w:fldChar w:fldCharType="separate"/>
        </w:r>
        <w:r>
          <w:t>67</w:t>
        </w:r>
        <w:r>
          <w:fldChar w:fldCharType="end"/>
        </w:r>
      </w:hyperlink>
    </w:p>
    <w:p>
      <w:pPr>
        <w:pStyle w:val="TOC2"/>
        <w:tabs>
          <w:tab w:val="right" w:leader="dot" w:pos="8306"/>
        </w:tabs>
      </w:pPr>
      <w:hyperlink w:anchor="_Toc27838" w:history="1">
        <w:r>
          <w:rPr>
            <w:rFonts w:ascii="仿宋" w:eastAsia="仿宋" w:hAnsi="仿宋" w:cs="仿宋" w:hint="eastAsia"/>
            <w:lang w:eastAsia="zh-CN"/>
          </w:rPr>
          <w:t>(二)、成果推广应用方案</w:t>
        </w:r>
        <w:r>
          <w:tab/>
        </w:r>
        <w:r>
          <w:fldChar w:fldCharType="begin"/>
        </w:r>
        <w:r>
          <w:instrText xml:space="preserve"> PAGEREF _Toc27838 \h </w:instrText>
        </w:r>
        <w:r>
          <w:fldChar w:fldCharType="separate"/>
        </w:r>
        <w:r>
          <w:t>68</w:t>
        </w:r>
        <w:r>
          <w:fldChar w:fldCharType="end"/>
        </w:r>
      </w:hyperlink>
    </w:p>
    <w:p>
      <w:pPr>
        <w:pStyle w:val="TOC1"/>
        <w:tabs>
          <w:tab w:val="right" w:leader="dot" w:pos="8306"/>
        </w:tabs>
      </w:pPr>
      <w:hyperlink w:anchor="_Toc19240" w:history="1">
        <w:r>
          <w:rPr>
            <w:rFonts w:ascii="仿宋" w:eastAsia="仿宋" w:hAnsi="仿宋" w:cs="仿宋" w:hint="eastAsia"/>
            <w:lang w:eastAsia="zh-CN"/>
          </w:rPr>
          <w:t>十八、项目施工方案</w:t>
        </w:r>
        <w:r>
          <w:tab/>
        </w:r>
        <w:r>
          <w:fldChar w:fldCharType="begin"/>
        </w:r>
        <w:r>
          <w:instrText xml:space="preserve"> PAGEREF _Toc19240 \h </w:instrText>
        </w:r>
        <w:r>
          <w:fldChar w:fldCharType="separate"/>
        </w:r>
        <w:r>
          <w:t>70</w:t>
        </w:r>
        <w:r>
          <w:fldChar w:fldCharType="end"/>
        </w:r>
      </w:hyperlink>
    </w:p>
    <w:p>
      <w:pPr>
        <w:pStyle w:val="TOC2"/>
        <w:tabs>
          <w:tab w:val="right" w:leader="dot" w:pos="8306"/>
        </w:tabs>
      </w:pPr>
      <w:hyperlink w:anchor="_Toc345" w:history="1">
        <w:r>
          <w:rPr>
            <w:rFonts w:ascii="仿宋" w:eastAsia="仿宋" w:hAnsi="仿宋" w:cs="仿宋" w:hint="eastAsia"/>
            <w:lang w:eastAsia="zh-CN"/>
          </w:rPr>
          <w:t>(一)、施工组织设计</w:t>
        </w:r>
        <w:r>
          <w:tab/>
        </w:r>
        <w:r>
          <w:fldChar w:fldCharType="begin"/>
        </w:r>
        <w:r>
          <w:instrText xml:space="preserve"> PAGEREF _Toc345 \h </w:instrText>
        </w:r>
        <w:r>
          <w:fldChar w:fldCharType="separate"/>
        </w:r>
        <w:r>
          <w:t>70</w:t>
        </w:r>
        <w:r>
          <w:fldChar w:fldCharType="end"/>
        </w:r>
      </w:hyperlink>
    </w:p>
    <w:p>
      <w:pPr>
        <w:pStyle w:val="TOC2"/>
        <w:tabs>
          <w:tab w:val="right" w:leader="dot" w:pos="8306"/>
        </w:tabs>
      </w:pPr>
      <w:hyperlink w:anchor="_Toc13544" w:history="1">
        <w:r>
          <w:rPr>
            <w:rFonts w:ascii="仿宋" w:eastAsia="仿宋" w:hAnsi="仿宋" w:cs="仿宋" w:hint="eastAsia"/>
            <w:lang w:eastAsia="zh-CN"/>
          </w:rPr>
          <w:t>(二)、施工工艺与技术路线</w:t>
        </w:r>
        <w:r>
          <w:tab/>
        </w:r>
        <w:r>
          <w:fldChar w:fldCharType="begin"/>
        </w:r>
        <w:r>
          <w:instrText xml:space="preserve"> PAGEREF _Toc13544 \h </w:instrText>
        </w:r>
        <w:r>
          <w:fldChar w:fldCharType="separate"/>
        </w:r>
        <w:r>
          <w:t>71</w:t>
        </w:r>
        <w:r>
          <w:fldChar w:fldCharType="end"/>
        </w:r>
      </w:hyperlink>
    </w:p>
    <w:p>
      <w:pPr>
        <w:pStyle w:val="TOC2"/>
        <w:tabs>
          <w:tab w:val="right" w:leader="dot" w:pos="8306"/>
        </w:tabs>
      </w:pPr>
      <w:hyperlink w:anchor="_Toc30857" w:history="1">
        <w:r>
          <w:rPr>
            <w:rFonts w:ascii="仿宋" w:eastAsia="仿宋" w:hAnsi="仿宋" w:cs="仿宋" w:hint="eastAsia"/>
            <w:lang w:eastAsia="zh-CN"/>
          </w:rPr>
          <w:t>(三)、关键节点施工计划</w:t>
        </w:r>
        <w:r>
          <w:tab/>
        </w:r>
        <w:r>
          <w:fldChar w:fldCharType="begin"/>
        </w:r>
        <w:r>
          <w:instrText xml:space="preserve"> PAGEREF _Toc30857 \h </w:instrText>
        </w:r>
        <w:r>
          <w:fldChar w:fldCharType="separate"/>
        </w:r>
        <w:r>
          <w:t>72</w:t>
        </w:r>
        <w:r>
          <w:fldChar w:fldCharType="end"/>
        </w:r>
      </w:hyperlink>
    </w:p>
    <w:p>
      <w:pPr>
        <w:pStyle w:val="TOC2"/>
        <w:tabs>
          <w:tab w:val="right" w:leader="dot" w:pos="8306"/>
        </w:tabs>
      </w:pPr>
      <w:hyperlink w:anchor="_Toc12459" w:history="1">
        <w:r>
          <w:rPr>
            <w:rFonts w:ascii="仿宋" w:eastAsia="仿宋" w:hAnsi="仿宋" w:cs="仿宋" w:hint="eastAsia"/>
            <w:lang w:eastAsia="zh-CN"/>
          </w:rPr>
          <w:t>(四)、施工现场管理</w:t>
        </w:r>
        <w:r>
          <w:tab/>
        </w:r>
        <w:r>
          <w:fldChar w:fldCharType="begin"/>
        </w:r>
        <w:r>
          <w:instrText xml:space="preserve"> PAGEREF _Toc12459 \h </w:instrText>
        </w:r>
        <w:r>
          <w:fldChar w:fldCharType="separate"/>
        </w:r>
        <w:r>
          <w:t>74</w:t>
        </w:r>
        <w:r>
          <w:fldChar w:fldCharType="end"/>
        </w:r>
      </w:hyperlink>
    </w:p>
    <w:p>
      <w:pPr>
        <w:pStyle w:val="TOC1"/>
        <w:tabs>
          <w:tab w:val="right" w:leader="dot" w:pos="8306"/>
        </w:tabs>
      </w:pPr>
      <w:hyperlink w:anchor="_Toc25960" w:history="1">
        <w:r>
          <w:rPr>
            <w:rFonts w:ascii="仿宋" w:eastAsia="仿宋" w:hAnsi="仿宋" w:cs="仿宋" w:hint="eastAsia"/>
            <w:lang w:eastAsia="zh-CN"/>
          </w:rPr>
          <w:t>十九、创新驱动与持续发展</w:t>
        </w:r>
        <w:r>
          <w:tab/>
        </w:r>
        <w:r>
          <w:fldChar w:fldCharType="begin"/>
        </w:r>
        <w:r>
          <w:instrText xml:space="preserve"> PAGEREF _Toc25960 \h </w:instrText>
        </w:r>
        <w:r>
          <w:fldChar w:fldCharType="separate"/>
        </w:r>
        <w:r>
          <w:t>76</w:t>
        </w:r>
        <w:r>
          <w:fldChar w:fldCharType="end"/>
        </w:r>
      </w:hyperlink>
    </w:p>
    <w:p>
      <w:pPr>
        <w:pStyle w:val="TOC2"/>
        <w:tabs>
          <w:tab w:val="right" w:leader="dot" w:pos="8306"/>
        </w:tabs>
      </w:pPr>
      <w:hyperlink w:anchor="_Toc15666" w:history="1">
        <w:r>
          <w:rPr>
            <w:rFonts w:ascii="仿宋" w:eastAsia="仿宋" w:hAnsi="仿宋" w:cs="仿宋" w:hint="eastAsia"/>
            <w:lang w:eastAsia="zh-CN"/>
          </w:rPr>
          <w:t>(一)、创新驱动战略实施</w:t>
        </w:r>
        <w:r>
          <w:tab/>
        </w:r>
        <w:r>
          <w:fldChar w:fldCharType="begin"/>
        </w:r>
        <w:r>
          <w:instrText xml:space="preserve"> PAGEREF _Toc15666 \h </w:instrText>
        </w:r>
        <w:r>
          <w:fldChar w:fldCharType="separate"/>
        </w:r>
        <w:r>
          <w:t>76</w:t>
        </w:r>
        <w:r>
          <w:fldChar w:fldCharType="end"/>
        </w:r>
      </w:hyperlink>
    </w:p>
    <w:p>
      <w:pPr>
        <w:pStyle w:val="TOC2"/>
        <w:tabs>
          <w:tab w:val="right" w:leader="dot" w:pos="8306"/>
        </w:tabs>
      </w:pPr>
      <w:hyperlink w:anchor="_Toc27518" w:history="1">
        <w:r>
          <w:rPr>
            <w:rFonts w:ascii="仿宋" w:eastAsia="仿宋" w:hAnsi="仿宋" w:cs="仿宋" w:hint="eastAsia"/>
            <w:lang w:eastAsia="zh-CN"/>
          </w:rPr>
          <w:t>(二)、持续发展路径探索</w:t>
        </w:r>
        <w:r>
          <w:tab/>
        </w:r>
        <w:r>
          <w:fldChar w:fldCharType="begin"/>
        </w:r>
        <w:r>
          <w:instrText xml:space="preserve"> PAGEREF _Toc27518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1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车饰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车饰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69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在全球经济快速发展和科技日新月异的今天，市场对创新技术和环保解决方案的需求日益增长。车饰品项目恰好聚焦于这一趋势，提供涵盖人工智能、大数据分析和可持续能源等领域的高效、先进产品和服务。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车饰品项目在其专注的领域内，特别是在人工智能和数据科学方面，有望推动显著的技术革新。项目的研发活动不仅有望孕育出改变行业运作方式的新技术，还可能在长远中影响整个技术生态系统。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车饰品项目还致力于提升当地居民的技能和就业能力，通过与当地教育机构合作提供培训和教育机会，从而提高社区整体的生活水平和社会福祉。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车饰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1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车饰品项目的建设和发展得益于一系列有利条件，这些条件涵盖了技术优势、市场潜力、政策支持、人力资源、基础设施以及投资和合作伙伴的支持，共同构成了项目成功的坚实基础。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车饰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车饰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74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2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车饰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车饰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车饰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饰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车饰品项目的社会影响是全面而深远的。从提供就业机会和提升公共服务，到促进社会结构和劳动市场的多元化，再到推动社会责任和伦理标准的提高，项目对于提升社区的经济、文化和社会福祉有着重要作用。通过这些正面影响，车饰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52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为了融入当地社区，车饰品项目需深入理解当地的文化特色和社会习俗。例如，项目在设计广告和市场推广活动时，应考虑使用当地语言和符合地方文化的表达方式。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655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为了确保车饰品项目的成功并最大限度地减轻潜在的社会风险，详细的风险分析和具体的应对策略至关重要。以下是针对项目可能面临的具体社会风险及相应对策的分析：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风险描述：车饰品项目可能遭遇社区抵制，尤其如果社区成员认为项目会破坏他们的生活环境或忽略他们的意见。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https://d.book118.com/018052103124006023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35197"/>
    <w:rsid w:val="571351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5210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2023-12-23T18:45:00Z</dcterms:created>
  <dcterms:modified xsi:type="dcterms:W3CDTF">2023-12-23T18:45:44Z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734D1050697A471EA5A9AE9EE56AD355_11</vt:lpwstr>
  </property>
  <property fmtid="{D5CDD505-2E9C-101B-9397-08002B2CF9AE}" pid="3" name="KSOProductBuildVer">
    <vt:lpwstr>2052-12.1.0.16120</vt:lpwstr>
  </property>
</Properties>
</file>