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 w:history="1">
        <w:r>
          <w:rPr>
            <w:rFonts w:ascii="仿宋" w:eastAsia="仿宋" w:hAnsi="仿宋" w:cs="仿宋" w:hint="eastAsia"/>
            <w:lang w:eastAsia="zh-CN"/>
          </w:rPr>
          <w:t>序言</w:t>
        </w:r>
        <w:r>
          <w:tab/>
        </w:r>
        <w:r>
          <w:fldChar w:fldCharType="begin"/>
        </w:r>
        <w:r>
          <w:instrText xml:space="preserve"> PAGEREF _Toc406 \h </w:instrText>
        </w:r>
        <w:r>
          <w:fldChar w:fldCharType="separate"/>
        </w:r>
        <w:r>
          <w:t>3</w:t>
        </w:r>
        <w:r>
          <w:fldChar w:fldCharType="end"/>
        </w:r>
      </w:hyperlink>
    </w:p>
    <w:p>
      <w:pPr>
        <w:pStyle w:val="TOC1"/>
        <w:tabs>
          <w:tab w:val="right" w:leader="dot" w:pos="8306"/>
        </w:tabs>
      </w:pPr>
      <w:hyperlink w:anchor="_Toc11988" w:history="1">
        <w:r>
          <w:rPr>
            <w:rFonts w:ascii="仿宋" w:eastAsia="仿宋" w:hAnsi="仿宋" w:cs="仿宋" w:hint="eastAsia"/>
            <w:lang w:eastAsia="zh-CN"/>
          </w:rPr>
          <w:t>一、电石项目建设背景及必要性分析</w:t>
        </w:r>
        <w:r>
          <w:tab/>
        </w:r>
        <w:r>
          <w:fldChar w:fldCharType="begin"/>
        </w:r>
        <w:r>
          <w:instrText xml:space="preserve"> PAGEREF _Toc11988 \h </w:instrText>
        </w:r>
        <w:r>
          <w:fldChar w:fldCharType="separate"/>
        </w:r>
        <w:r>
          <w:t>3</w:t>
        </w:r>
        <w:r>
          <w:fldChar w:fldCharType="end"/>
        </w:r>
      </w:hyperlink>
    </w:p>
    <w:p>
      <w:pPr>
        <w:pStyle w:val="TOC2"/>
        <w:tabs>
          <w:tab w:val="right" w:leader="dot" w:pos="8306"/>
        </w:tabs>
      </w:pPr>
      <w:hyperlink w:anchor="_Toc22332" w:history="1">
        <w:r>
          <w:rPr>
            <w:rFonts w:ascii="仿宋" w:eastAsia="仿宋" w:hAnsi="仿宋" w:cs="仿宋" w:hint="eastAsia"/>
            <w:lang w:eastAsia="zh-CN"/>
          </w:rPr>
          <w:t>(一)、电石项目背景分析</w:t>
        </w:r>
        <w:r>
          <w:tab/>
        </w:r>
        <w:r>
          <w:fldChar w:fldCharType="begin"/>
        </w:r>
        <w:r>
          <w:instrText xml:space="preserve"> PAGEREF _Toc22332 \h </w:instrText>
        </w:r>
        <w:r>
          <w:fldChar w:fldCharType="separate"/>
        </w:r>
        <w:r>
          <w:t>3</w:t>
        </w:r>
        <w:r>
          <w:fldChar w:fldCharType="end"/>
        </w:r>
      </w:hyperlink>
    </w:p>
    <w:p>
      <w:pPr>
        <w:pStyle w:val="TOC2"/>
        <w:tabs>
          <w:tab w:val="right" w:leader="dot" w:pos="8306"/>
        </w:tabs>
      </w:pPr>
      <w:hyperlink w:anchor="_Toc31250" w:history="1">
        <w:r>
          <w:rPr>
            <w:rFonts w:ascii="仿宋" w:eastAsia="仿宋" w:hAnsi="仿宋" w:cs="仿宋" w:hint="eastAsia"/>
            <w:lang w:eastAsia="zh-CN"/>
          </w:rPr>
          <w:t>(二)、电石项目建设必要性分析</w:t>
        </w:r>
        <w:r>
          <w:tab/>
        </w:r>
        <w:r>
          <w:fldChar w:fldCharType="begin"/>
        </w:r>
        <w:r>
          <w:instrText xml:space="preserve"> PAGEREF _Toc31250 \h </w:instrText>
        </w:r>
        <w:r>
          <w:fldChar w:fldCharType="separate"/>
        </w:r>
        <w:r>
          <w:t>5</w:t>
        </w:r>
        <w:r>
          <w:fldChar w:fldCharType="end"/>
        </w:r>
      </w:hyperlink>
    </w:p>
    <w:p>
      <w:pPr>
        <w:pStyle w:val="TOC1"/>
        <w:tabs>
          <w:tab w:val="right" w:leader="dot" w:pos="8306"/>
        </w:tabs>
      </w:pPr>
      <w:hyperlink w:anchor="_Toc30737" w:history="1">
        <w:r>
          <w:rPr>
            <w:rFonts w:ascii="仿宋" w:eastAsia="仿宋" w:hAnsi="仿宋" w:cs="仿宋" w:hint="eastAsia"/>
            <w:lang w:eastAsia="zh-CN"/>
          </w:rPr>
          <w:t>二、电石项目概论</w:t>
        </w:r>
        <w:r>
          <w:tab/>
        </w:r>
        <w:r>
          <w:fldChar w:fldCharType="begin"/>
        </w:r>
        <w:r>
          <w:instrText xml:space="preserve"> PAGEREF _Toc30737 \h </w:instrText>
        </w:r>
        <w:r>
          <w:fldChar w:fldCharType="separate"/>
        </w:r>
        <w:r>
          <w:t>6</w:t>
        </w:r>
        <w:r>
          <w:fldChar w:fldCharType="end"/>
        </w:r>
      </w:hyperlink>
    </w:p>
    <w:p>
      <w:pPr>
        <w:pStyle w:val="TOC2"/>
        <w:tabs>
          <w:tab w:val="right" w:leader="dot" w:pos="8306"/>
        </w:tabs>
      </w:pPr>
      <w:hyperlink w:anchor="_Toc23164" w:history="1">
        <w:r>
          <w:rPr>
            <w:rFonts w:ascii="仿宋" w:eastAsia="仿宋" w:hAnsi="仿宋" w:cs="仿宋" w:hint="eastAsia"/>
            <w:lang w:eastAsia="zh-CN"/>
          </w:rPr>
          <w:t>(一)、电石项目概况</w:t>
        </w:r>
        <w:r>
          <w:tab/>
        </w:r>
        <w:r>
          <w:fldChar w:fldCharType="begin"/>
        </w:r>
        <w:r>
          <w:instrText xml:space="preserve"> PAGEREF _Toc23164 \h </w:instrText>
        </w:r>
        <w:r>
          <w:fldChar w:fldCharType="separate"/>
        </w:r>
        <w:r>
          <w:t>6</w:t>
        </w:r>
        <w:r>
          <w:fldChar w:fldCharType="end"/>
        </w:r>
      </w:hyperlink>
    </w:p>
    <w:p>
      <w:pPr>
        <w:pStyle w:val="TOC2"/>
        <w:tabs>
          <w:tab w:val="right" w:leader="dot" w:pos="8306"/>
        </w:tabs>
      </w:pPr>
      <w:hyperlink w:anchor="_Toc11832" w:history="1">
        <w:r>
          <w:rPr>
            <w:rFonts w:ascii="仿宋" w:eastAsia="仿宋" w:hAnsi="仿宋" w:cs="仿宋" w:hint="eastAsia"/>
            <w:lang w:eastAsia="zh-CN"/>
          </w:rPr>
          <w:t>(二)、电石项目目标</w:t>
        </w:r>
        <w:r>
          <w:tab/>
        </w:r>
        <w:r>
          <w:fldChar w:fldCharType="begin"/>
        </w:r>
        <w:r>
          <w:instrText xml:space="preserve"> PAGEREF _Toc11832 \h </w:instrText>
        </w:r>
        <w:r>
          <w:fldChar w:fldCharType="separate"/>
        </w:r>
        <w:r>
          <w:t>8</w:t>
        </w:r>
        <w:r>
          <w:fldChar w:fldCharType="end"/>
        </w:r>
      </w:hyperlink>
    </w:p>
    <w:p>
      <w:pPr>
        <w:pStyle w:val="TOC2"/>
        <w:tabs>
          <w:tab w:val="right" w:leader="dot" w:pos="8306"/>
        </w:tabs>
      </w:pPr>
      <w:hyperlink w:anchor="_Toc20860" w:history="1">
        <w:r>
          <w:rPr>
            <w:rFonts w:ascii="仿宋" w:eastAsia="仿宋" w:hAnsi="仿宋" w:cs="仿宋" w:hint="eastAsia"/>
            <w:lang w:eastAsia="zh-CN"/>
          </w:rPr>
          <w:t>(三)、电石项目提出的理由</w:t>
        </w:r>
        <w:r>
          <w:tab/>
        </w:r>
        <w:r>
          <w:fldChar w:fldCharType="begin"/>
        </w:r>
        <w:r>
          <w:instrText xml:space="preserve"> PAGEREF _Toc20860 \h </w:instrText>
        </w:r>
        <w:r>
          <w:fldChar w:fldCharType="separate"/>
        </w:r>
        <w:r>
          <w:t>9</w:t>
        </w:r>
        <w:r>
          <w:fldChar w:fldCharType="end"/>
        </w:r>
      </w:hyperlink>
    </w:p>
    <w:p>
      <w:pPr>
        <w:pStyle w:val="TOC2"/>
        <w:tabs>
          <w:tab w:val="right" w:leader="dot" w:pos="8306"/>
        </w:tabs>
      </w:pPr>
      <w:hyperlink w:anchor="_Toc7669" w:history="1">
        <w:r>
          <w:rPr>
            <w:rFonts w:ascii="仿宋" w:eastAsia="仿宋" w:hAnsi="仿宋" w:cs="仿宋" w:hint="eastAsia"/>
            <w:lang w:eastAsia="zh-CN"/>
          </w:rPr>
          <w:t>(四)、电石项目意义</w:t>
        </w:r>
        <w:r>
          <w:tab/>
        </w:r>
        <w:r>
          <w:fldChar w:fldCharType="begin"/>
        </w:r>
        <w:r>
          <w:instrText xml:space="preserve"> PAGEREF _Toc7669 \h </w:instrText>
        </w:r>
        <w:r>
          <w:fldChar w:fldCharType="separate"/>
        </w:r>
        <w:r>
          <w:t>10</w:t>
        </w:r>
        <w:r>
          <w:fldChar w:fldCharType="end"/>
        </w:r>
      </w:hyperlink>
    </w:p>
    <w:p>
      <w:pPr>
        <w:pStyle w:val="TOC2"/>
        <w:tabs>
          <w:tab w:val="right" w:leader="dot" w:pos="8306"/>
        </w:tabs>
      </w:pPr>
      <w:hyperlink w:anchor="_Toc8362" w:history="1">
        <w:r>
          <w:rPr>
            <w:rFonts w:ascii="仿宋" w:eastAsia="仿宋" w:hAnsi="仿宋" w:cs="仿宋" w:hint="eastAsia"/>
            <w:lang w:eastAsia="zh-CN"/>
          </w:rPr>
          <w:t>(五)、电石项目背景</w:t>
        </w:r>
        <w:r>
          <w:tab/>
        </w:r>
        <w:r>
          <w:fldChar w:fldCharType="begin"/>
        </w:r>
        <w:r>
          <w:instrText xml:space="preserve"> PAGEREF _Toc8362 \h </w:instrText>
        </w:r>
        <w:r>
          <w:fldChar w:fldCharType="separate"/>
        </w:r>
        <w:r>
          <w:t>11</w:t>
        </w:r>
        <w:r>
          <w:fldChar w:fldCharType="end"/>
        </w:r>
      </w:hyperlink>
    </w:p>
    <w:p>
      <w:pPr>
        <w:pStyle w:val="TOC1"/>
        <w:tabs>
          <w:tab w:val="right" w:leader="dot" w:pos="8306"/>
        </w:tabs>
      </w:pPr>
      <w:hyperlink w:anchor="_Toc32610" w:history="1">
        <w:r>
          <w:rPr>
            <w:rFonts w:ascii="仿宋" w:eastAsia="仿宋" w:hAnsi="仿宋" w:cs="仿宋" w:hint="eastAsia"/>
            <w:lang w:eastAsia="zh-CN"/>
          </w:rPr>
          <w:t>三、工艺说明</w:t>
        </w:r>
        <w:r>
          <w:tab/>
        </w:r>
        <w:r>
          <w:fldChar w:fldCharType="begin"/>
        </w:r>
        <w:r>
          <w:instrText xml:space="preserve"> PAGEREF _Toc32610 \h </w:instrText>
        </w:r>
        <w:r>
          <w:fldChar w:fldCharType="separate"/>
        </w:r>
        <w:r>
          <w:t>12</w:t>
        </w:r>
        <w:r>
          <w:fldChar w:fldCharType="end"/>
        </w:r>
      </w:hyperlink>
    </w:p>
    <w:p>
      <w:pPr>
        <w:pStyle w:val="TOC2"/>
        <w:tabs>
          <w:tab w:val="right" w:leader="dot" w:pos="8306"/>
        </w:tabs>
      </w:pPr>
      <w:hyperlink w:anchor="_Toc4392" w:history="1">
        <w:r>
          <w:rPr>
            <w:rFonts w:ascii="仿宋" w:eastAsia="仿宋" w:hAnsi="仿宋" w:cs="仿宋" w:hint="eastAsia"/>
            <w:lang w:eastAsia="zh-CN"/>
          </w:rPr>
          <w:t>(一)、技术管理特点</w:t>
        </w:r>
        <w:r>
          <w:tab/>
        </w:r>
        <w:r>
          <w:fldChar w:fldCharType="begin"/>
        </w:r>
        <w:r>
          <w:instrText xml:space="preserve"> PAGEREF _Toc4392 \h </w:instrText>
        </w:r>
        <w:r>
          <w:fldChar w:fldCharType="separate"/>
        </w:r>
        <w:r>
          <w:t>12</w:t>
        </w:r>
        <w:r>
          <w:fldChar w:fldCharType="end"/>
        </w:r>
      </w:hyperlink>
    </w:p>
    <w:p>
      <w:pPr>
        <w:pStyle w:val="TOC2"/>
        <w:tabs>
          <w:tab w:val="right" w:leader="dot" w:pos="8306"/>
        </w:tabs>
      </w:pPr>
      <w:hyperlink w:anchor="_Toc27321" w:history="1">
        <w:r>
          <w:rPr>
            <w:rFonts w:ascii="仿宋" w:eastAsia="仿宋" w:hAnsi="仿宋" w:cs="仿宋" w:hint="eastAsia"/>
            <w:lang w:eastAsia="zh-CN"/>
          </w:rPr>
          <w:t>(二)、电石项目工艺技术设计方案</w:t>
        </w:r>
        <w:r>
          <w:tab/>
        </w:r>
        <w:r>
          <w:fldChar w:fldCharType="begin"/>
        </w:r>
        <w:r>
          <w:instrText xml:space="preserve"> PAGEREF _Toc27321 \h </w:instrText>
        </w:r>
        <w:r>
          <w:fldChar w:fldCharType="separate"/>
        </w:r>
        <w:r>
          <w:t>13</w:t>
        </w:r>
        <w:r>
          <w:fldChar w:fldCharType="end"/>
        </w:r>
      </w:hyperlink>
    </w:p>
    <w:p>
      <w:pPr>
        <w:pStyle w:val="TOC2"/>
        <w:tabs>
          <w:tab w:val="right" w:leader="dot" w:pos="8306"/>
        </w:tabs>
      </w:pPr>
      <w:hyperlink w:anchor="_Toc10056" w:history="1">
        <w:r>
          <w:rPr>
            <w:rFonts w:ascii="仿宋" w:eastAsia="仿宋" w:hAnsi="仿宋" w:cs="仿宋" w:hint="eastAsia"/>
            <w:lang w:eastAsia="zh-CN"/>
          </w:rPr>
          <w:t>(三)、设备选型方案</w:t>
        </w:r>
        <w:r>
          <w:tab/>
        </w:r>
        <w:r>
          <w:fldChar w:fldCharType="begin"/>
        </w:r>
        <w:r>
          <w:instrText xml:space="preserve"> PAGEREF _Toc10056 \h </w:instrText>
        </w:r>
        <w:r>
          <w:fldChar w:fldCharType="separate"/>
        </w:r>
        <w:r>
          <w:t>14</w:t>
        </w:r>
        <w:r>
          <w:fldChar w:fldCharType="end"/>
        </w:r>
      </w:hyperlink>
    </w:p>
    <w:p>
      <w:pPr>
        <w:pStyle w:val="TOC1"/>
        <w:tabs>
          <w:tab w:val="right" w:leader="dot" w:pos="8306"/>
        </w:tabs>
      </w:pPr>
      <w:hyperlink w:anchor="_Toc29702" w:history="1">
        <w:r>
          <w:rPr>
            <w:rFonts w:ascii="仿宋" w:eastAsia="仿宋" w:hAnsi="仿宋" w:cs="仿宋" w:hint="eastAsia"/>
            <w:lang w:eastAsia="zh-CN"/>
          </w:rPr>
          <w:t>四、电石项目文档管理</w:t>
        </w:r>
        <w:r>
          <w:tab/>
        </w:r>
        <w:r>
          <w:fldChar w:fldCharType="begin"/>
        </w:r>
        <w:r>
          <w:instrText xml:space="preserve"> PAGEREF _Toc29702 \h </w:instrText>
        </w:r>
        <w:r>
          <w:fldChar w:fldCharType="separate"/>
        </w:r>
        <w:r>
          <w:t>16</w:t>
        </w:r>
        <w:r>
          <w:fldChar w:fldCharType="end"/>
        </w:r>
      </w:hyperlink>
    </w:p>
    <w:p>
      <w:pPr>
        <w:pStyle w:val="TOC2"/>
        <w:tabs>
          <w:tab w:val="right" w:leader="dot" w:pos="8306"/>
        </w:tabs>
      </w:pPr>
      <w:hyperlink w:anchor="_Toc11261" w:history="1">
        <w:r>
          <w:rPr>
            <w:rFonts w:ascii="仿宋" w:eastAsia="仿宋" w:hAnsi="仿宋" w:cs="仿宋" w:hint="eastAsia"/>
            <w:lang w:eastAsia="zh-CN"/>
          </w:rPr>
          <w:t>(一)、文档编制与审查</w:t>
        </w:r>
        <w:r>
          <w:tab/>
        </w:r>
        <w:r>
          <w:fldChar w:fldCharType="begin"/>
        </w:r>
        <w:r>
          <w:instrText xml:space="preserve"> PAGEREF _Toc11261 \h </w:instrText>
        </w:r>
        <w:r>
          <w:fldChar w:fldCharType="separate"/>
        </w:r>
        <w:r>
          <w:t>16</w:t>
        </w:r>
        <w:r>
          <w:fldChar w:fldCharType="end"/>
        </w:r>
      </w:hyperlink>
    </w:p>
    <w:p>
      <w:pPr>
        <w:pStyle w:val="TOC2"/>
        <w:tabs>
          <w:tab w:val="right" w:leader="dot" w:pos="8306"/>
        </w:tabs>
      </w:pPr>
      <w:hyperlink w:anchor="_Toc31030" w:history="1">
        <w:r>
          <w:rPr>
            <w:rFonts w:ascii="仿宋" w:eastAsia="仿宋" w:hAnsi="仿宋" w:cs="仿宋" w:hint="eastAsia"/>
            <w:lang w:eastAsia="zh-CN"/>
          </w:rPr>
          <w:t>(二)、文档发布与分发</w:t>
        </w:r>
        <w:r>
          <w:tab/>
        </w:r>
        <w:r>
          <w:fldChar w:fldCharType="begin"/>
        </w:r>
        <w:r>
          <w:instrText xml:space="preserve"> PAGEREF _Toc31030 \h </w:instrText>
        </w:r>
        <w:r>
          <w:fldChar w:fldCharType="separate"/>
        </w:r>
        <w:r>
          <w:t>17</w:t>
        </w:r>
        <w:r>
          <w:fldChar w:fldCharType="end"/>
        </w:r>
      </w:hyperlink>
    </w:p>
    <w:p>
      <w:pPr>
        <w:pStyle w:val="TOC2"/>
        <w:tabs>
          <w:tab w:val="right" w:leader="dot" w:pos="8306"/>
        </w:tabs>
      </w:pPr>
      <w:hyperlink w:anchor="_Toc796" w:history="1">
        <w:r>
          <w:rPr>
            <w:rFonts w:ascii="仿宋" w:eastAsia="仿宋" w:hAnsi="仿宋" w:cs="仿宋" w:hint="eastAsia"/>
            <w:lang w:eastAsia="zh-CN"/>
          </w:rPr>
          <w:t>(三)、文档存档与归档</w:t>
        </w:r>
        <w:r>
          <w:tab/>
        </w:r>
        <w:r>
          <w:fldChar w:fldCharType="begin"/>
        </w:r>
        <w:r>
          <w:instrText xml:space="preserve"> PAGEREF _Toc796 \h </w:instrText>
        </w:r>
        <w:r>
          <w:fldChar w:fldCharType="separate"/>
        </w:r>
        <w:r>
          <w:t>18</w:t>
        </w:r>
        <w:r>
          <w:fldChar w:fldCharType="end"/>
        </w:r>
      </w:hyperlink>
    </w:p>
    <w:p>
      <w:pPr>
        <w:pStyle w:val="TOC1"/>
        <w:tabs>
          <w:tab w:val="right" w:leader="dot" w:pos="8306"/>
        </w:tabs>
      </w:pPr>
      <w:hyperlink w:anchor="_Toc24038" w:history="1">
        <w:r>
          <w:rPr>
            <w:rFonts w:ascii="仿宋" w:eastAsia="仿宋" w:hAnsi="仿宋" w:cs="仿宋" w:hint="eastAsia"/>
            <w:lang w:eastAsia="zh-CN"/>
          </w:rPr>
          <w:t>五、电石项目土建工程</w:t>
        </w:r>
        <w:r>
          <w:tab/>
        </w:r>
        <w:r>
          <w:fldChar w:fldCharType="begin"/>
        </w:r>
        <w:r>
          <w:instrText xml:space="preserve"> PAGEREF _Toc24038 \h </w:instrText>
        </w:r>
        <w:r>
          <w:fldChar w:fldCharType="separate"/>
        </w:r>
        <w:r>
          <w:t>19</w:t>
        </w:r>
        <w:r>
          <w:fldChar w:fldCharType="end"/>
        </w:r>
      </w:hyperlink>
    </w:p>
    <w:p>
      <w:pPr>
        <w:pStyle w:val="TOC2"/>
        <w:tabs>
          <w:tab w:val="right" w:leader="dot" w:pos="8306"/>
        </w:tabs>
      </w:pPr>
      <w:hyperlink w:anchor="_Toc15494" w:history="1">
        <w:r>
          <w:rPr>
            <w:rFonts w:ascii="仿宋" w:eastAsia="仿宋" w:hAnsi="仿宋" w:cs="仿宋" w:hint="eastAsia"/>
            <w:lang w:eastAsia="zh-CN"/>
          </w:rPr>
          <w:t>(一)、建筑工程设计原则</w:t>
        </w:r>
        <w:r>
          <w:tab/>
        </w:r>
        <w:r>
          <w:fldChar w:fldCharType="begin"/>
        </w:r>
        <w:r>
          <w:instrText xml:space="preserve"> PAGEREF _Toc15494 \h </w:instrText>
        </w:r>
        <w:r>
          <w:fldChar w:fldCharType="separate"/>
        </w:r>
        <w:r>
          <w:t>19</w:t>
        </w:r>
        <w:r>
          <w:fldChar w:fldCharType="end"/>
        </w:r>
      </w:hyperlink>
    </w:p>
    <w:p>
      <w:pPr>
        <w:pStyle w:val="TOC2"/>
        <w:tabs>
          <w:tab w:val="right" w:leader="dot" w:pos="8306"/>
        </w:tabs>
      </w:pPr>
      <w:hyperlink w:anchor="_Toc2652" w:history="1">
        <w:r>
          <w:rPr>
            <w:rFonts w:ascii="仿宋" w:eastAsia="仿宋" w:hAnsi="仿宋" w:cs="仿宋" w:hint="eastAsia"/>
            <w:lang w:eastAsia="zh-CN"/>
          </w:rPr>
          <w:t>(二)、土建工程设计年限及安全等级</w:t>
        </w:r>
        <w:r>
          <w:tab/>
        </w:r>
        <w:r>
          <w:fldChar w:fldCharType="begin"/>
        </w:r>
        <w:r>
          <w:instrText xml:space="preserve"> PAGEREF _Toc2652 \h </w:instrText>
        </w:r>
        <w:r>
          <w:fldChar w:fldCharType="separate"/>
        </w:r>
        <w:r>
          <w:t>20</w:t>
        </w:r>
        <w:r>
          <w:fldChar w:fldCharType="end"/>
        </w:r>
      </w:hyperlink>
    </w:p>
    <w:p>
      <w:pPr>
        <w:pStyle w:val="TOC2"/>
        <w:tabs>
          <w:tab w:val="right" w:leader="dot" w:pos="8306"/>
        </w:tabs>
      </w:pPr>
      <w:hyperlink w:anchor="_Toc32680" w:history="1">
        <w:r>
          <w:rPr>
            <w:rFonts w:ascii="仿宋" w:eastAsia="仿宋" w:hAnsi="仿宋" w:cs="仿宋" w:hint="eastAsia"/>
            <w:lang w:eastAsia="zh-CN"/>
          </w:rPr>
          <w:t>(三)、建筑工程设计总体要求</w:t>
        </w:r>
        <w:r>
          <w:tab/>
        </w:r>
        <w:r>
          <w:fldChar w:fldCharType="begin"/>
        </w:r>
        <w:r>
          <w:instrText xml:space="preserve"> PAGEREF _Toc32680 \h </w:instrText>
        </w:r>
        <w:r>
          <w:fldChar w:fldCharType="separate"/>
        </w:r>
        <w:r>
          <w:t>21</w:t>
        </w:r>
        <w:r>
          <w:fldChar w:fldCharType="end"/>
        </w:r>
      </w:hyperlink>
    </w:p>
    <w:p>
      <w:pPr>
        <w:pStyle w:val="TOC2"/>
        <w:tabs>
          <w:tab w:val="right" w:leader="dot" w:pos="8306"/>
        </w:tabs>
      </w:pPr>
      <w:hyperlink w:anchor="_Toc28557" w:history="1">
        <w:r>
          <w:rPr>
            <w:rFonts w:ascii="仿宋" w:eastAsia="仿宋" w:hAnsi="仿宋" w:cs="仿宋" w:hint="eastAsia"/>
            <w:lang w:eastAsia="zh-CN"/>
          </w:rPr>
          <w:t>(四)、土建工程建设指标</w:t>
        </w:r>
        <w:r>
          <w:tab/>
        </w:r>
        <w:r>
          <w:fldChar w:fldCharType="begin"/>
        </w:r>
        <w:r>
          <w:instrText xml:space="preserve"> PAGEREF _Toc28557 \h </w:instrText>
        </w:r>
        <w:r>
          <w:fldChar w:fldCharType="separate"/>
        </w:r>
        <w:r>
          <w:t>22</w:t>
        </w:r>
        <w:r>
          <w:fldChar w:fldCharType="end"/>
        </w:r>
      </w:hyperlink>
    </w:p>
    <w:p>
      <w:pPr>
        <w:pStyle w:val="TOC1"/>
        <w:tabs>
          <w:tab w:val="right" w:leader="dot" w:pos="8306"/>
        </w:tabs>
      </w:pPr>
      <w:hyperlink w:anchor="_Toc11254" w:history="1">
        <w:r>
          <w:rPr>
            <w:rFonts w:ascii="仿宋" w:eastAsia="仿宋" w:hAnsi="仿宋" w:cs="仿宋" w:hint="eastAsia"/>
            <w:lang w:eastAsia="zh-CN"/>
          </w:rPr>
          <w:t>六、电石项目建设单位说明</w:t>
        </w:r>
        <w:r>
          <w:tab/>
        </w:r>
        <w:r>
          <w:fldChar w:fldCharType="begin"/>
        </w:r>
        <w:r>
          <w:instrText xml:space="preserve"> PAGEREF _Toc11254 \h </w:instrText>
        </w:r>
        <w:r>
          <w:fldChar w:fldCharType="separate"/>
        </w:r>
        <w:r>
          <w:t>22</w:t>
        </w:r>
        <w:r>
          <w:fldChar w:fldCharType="end"/>
        </w:r>
      </w:hyperlink>
    </w:p>
    <w:p>
      <w:pPr>
        <w:pStyle w:val="TOC2"/>
        <w:tabs>
          <w:tab w:val="right" w:leader="dot" w:pos="8306"/>
        </w:tabs>
      </w:pPr>
      <w:hyperlink w:anchor="_Toc8228" w:history="1">
        <w:r>
          <w:rPr>
            <w:rFonts w:ascii="仿宋" w:eastAsia="仿宋" w:hAnsi="仿宋" w:cs="仿宋" w:hint="eastAsia"/>
            <w:lang w:eastAsia="zh-CN"/>
          </w:rPr>
          <w:t>(一)、电石项目承办单位基本情况</w:t>
        </w:r>
        <w:r>
          <w:tab/>
        </w:r>
        <w:r>
          <w:fldChar w:fldCharType="begin"/>
        </w:r>
        <w:r>
          <w:instrText xml:space="preserve"> PAGEREF _Toc8228 \h </w:instrText>
        </w:r>
        <w:r>
          <w:fldChar w:fldCharType="separate"/>
        </w:r>
        <w:r>
          <w:t>22</w:t>
        </w:r>
        <w:r>
          <w:fldChar w:fldCharType="end"/>
        </w:r>
      </w:hyperlink>
    </w:p>
    <w:p>
      <w:pPr>
        <w:pStyle w:val="TOC2"/>
        <w:tabs>
          <w:tab w:val="right" w:leader="dot" w:pos="8306"/>
        </w:tabs>
      </w:pPr>
      <w:hyperlink w:anchor="_Toc7758" w:history="1">
        <w:r>
          <w:rPr>
            <w:rFonts w:ascii="仿宋" w:eastAsia="仿宋" w:hAnsi="仿宋" w:cs="仿宋" w:hint="eastAsia"/>
            <w:lang w:eastAsia="zh-CN"/>
          </w:rPr>
          <w:t>(二)、公司经济效益分析</w:t>
        </w:r>
        <w:r>
          <w:tab/>
        </w:r>
        <w:r>
          <w:fldChar w:fldCharType="begin"/>
        </w:r>
        <w:r>
          <w:instrText xml:space="preserve"> PAGEREF _Toc7758 \h </w:instrText>
        </w:r>
        <w:r>
          <w:fldChar w:fldCharType="separate"/>
        </w:r>
        <w:r>
          <w:t>23</w:t>
        </w:r>
        <w:r>
          <w:fldChar w:fldCharType="end"/>
        </w:r>
      </w:hyperlink>
    </w:p>
    <w:p>
      <w:pPr>
        <w:pStyle w:val="TOC1"/>
        <w:tabs>
          <w:tab w:val="right" w:leader="dot" w:pos="8306"/>
        </w:tabs>
      </w:pPr>
      <w:hyperlink w:anchor="_Toc20192" w:history="1">
        <w:r>
          <w:rPr>
            <w:rFonts w:ascii="仿宋" w:eastAsia="仿宋" w:hAnsi="仿宋" w:cs="仿宋" w:hint="eastAsia"/>
            <w:lang w:eastAsia="zh-CN"/>
          </w:rPr>
          <w:t>七、电石项目计划安排</w:t>
        </w:r>
        <w:r>
          <w:tab/>
        </w:r>
        <w:r>
          <w:fldChar w:fldCharType="begin"/>
        </w:r>
        <w:r>
          <w:instrText xml:space="preserve"> PAGEREF _Toc20192 \h </w:instrText>
        </w:r>
        <w:r>
          <w:fldChar w:fldCharType="separate"/>
        </w:r>
        <w:r>
          <w:t>24</w:t>
        </w:r>
        <w:r>
          <w:fldChar w:fldCharType="end"/>
        </w:r>
      </w:hyperlink>
    </w:p>
    <w:p>
      <w:pPr>
        <w:pStyle w:val="TOC2"/>
        <w:tabs>
          <w:tab w:val="right" w:leader="dot" w:pos="8306"/>
        </w:tabs>
      </w:pPr>
      <w:hyperlink w:anchor="_Toc19049" w:history="1">
        <w:r>
          <w:rPr>
            <w:rFonts w:ascii="仿宋" w:eastAsia="仿宋" w:hAnsi="仿宋" w:cs="仿宋" w:hint="eastAsia"/>
            <w:lang w:eastAsia="zh-CN"/>
          </w:rPr>
          <w:t>(一)、建设周期</w:t>
        </w:r>
        <w:r>
          <w:tab/>
        </w:r>
        <w:r>
          <w:fldChar w:fldCharType="begin"/>
        </w:r>
        <w:r>
          <w:instrText xml:space="preserve"> PAGEREF _Toc19049 \h </w:instrText>
        </w:r>
        <w:r>
          <w:fldChar w:fldCharType="separate"/>
        </w:r>
        <w:r>
          <w:t>24</w:t>
        </w:r>
        <w:r>
          <w:fldChar w:fldCharType="end"/>
        </w:r>
      </w:hyperlink>
    </w:p>
    <w:p>
      <w:pPr>
        <w:pStyle w:val="TOC2"/>
        <w:tabs>
          <w:tab w:val="right" w:leader="dot" w:pos="8306"/>
        </w:tabs>
      </w:pPr>
      <w:hyperlink w:anchor="_Toc17605" w:history="1">
        <w:r>
          <w:rPr>
            <w:rFonts w:ascii="仿宋" w:eastAsia="仿宋" w:hAnsi="仿宋" w:cs="仿宋" w:hint="eastAsia"/>
            <w:lang w:eastAsia="zh-CN"/>
          </w:rPr>
          <w:t>(二)、建设进度</w:t>
        </w:r>
        <w:r>
          <w:tab/>
        </w:r>
        <w:r>
          <w:fldChar w:fldCharType="begin"/>
        </w:r>
        <w:r>
          <w:instrText xml:space="preserve"> PAGEREF _Toc17605 \h </w:instrText>
        </w:r>
        <w:r>
          <w:fldChar w:fldCharType="separate"/>
        </w:r>
        <w:r>
          <w:t>24</w:t>
        </w:r>
        <w:r>
          <w:fldChar w:fldCharType="end"/>
        </w:r>
      </w:hyperlink>
    </w:p>
    <w:p>
      <w:pPr>
        <w:pStyle w:val="TOC2"/>
        <w:tabs>
          <w:tab w:val="right" w:leader="dot" w:pos="8306"/>
        </w:tabs>
      </w:pPr>
      <w:hyperlink w:anchor="_Toc4280" w:history="1">
        <w:r>
          <w:rPr>
            <w:rFonts w:ascii="仿宋" w:eastAsia="仿宋" w:hAnsi="仿宋" w:cs="仿宋" w:hint="eastAsia"/>
            <w:lang w:eastAsia="zh-CN"/>
          </w:rPr>
          <w:t>(三)、进度安排注意事项</w:t>
        </w:r>
        <w:r>
          <w:tab/>
        </w:r>
        <w:r>
          <w:fldChar w:fldCharType="begin"/>
        </w:r>
        <w:r>
          <w:instrText xml:space="preserve"> PAGEREF _Toc4280 \h </w:instrText>
        </w:r>
        <w:r>
          <w:fldChar w:fldCharType="separate"/>
        </w:r>
        <w:r>
          <w:t>25</w:t>
        </w:r>
        <w:r>
          <w:fldChar w:fldCharType="end"/>
        </w:r>
      </w:hyperlink>
    </w:p>
    <w:p>
      <w:pPr>
        <w:pStyle w:val="TOC2"/>
        <w:tabs>
          <w:tab w:val="right" w:leader="dot" w:pos="8306"/>
        </w:tabs>
      </w:pPr>
      <w:hyperlink w:anchor="_Toc13814" w:history="1">
        <w:r>
          <w:rPr>
            <w:rFonts w:ascii="仿宋" w:eastAsia="仿宋" w:hAnsi="仿宋" w:cs="仿宋" w:hint="eastAsia"/>
            <w:lang w:eastAsia="zh-CN"/>
          </w:rPr>
          <w:t>(四)、人力资源配置</w:t>
        </w:r>
        <w:r>
          <w:tab/>
        </w:r>
        <w:r>
          <w:fldChar w:fldCharType="begin"/>
        </w:r>
        <w:r>
          <w:instrText xml:space="preserve"> PAGEREF _Toc13814 \h </w:instrText>
        </w:r>
        <w:r>
          <w:fldChar w:fldCharType="separate"/>
        </w:r>
        <w:r>
          <w:t>27</w:t>
        </w:r>
        <w:r>
          <w:fldChar w:fldCharType="end"/>
        </w:r>
      </w:hyperlink>
    </w:p>
    <w:p>
      <w:pPr>
        <w:pStyle w:val="TOC1"/>
        <w:tabs>
          <w:tab w:val="right" w:leader="dot" w:pos="8306"/>
        </w:tabs>
      </w:pPr>
      <w:hyperlink w:anchor="_Toc15468" w:history="1">
        <w:r>
          <w:rPr>
            <w:rFonts w:ascii="仿宋" w:eastAsia="仿宋" w:hAnsi="仿宋" w:cs="仿宋" w:hint="eastAsia"/>
            <w:lang w:eastAsia="zh-CN"/>
          </w:rPr>
          <w:t>八、电石项目创新与研发</w:t>
        </w:r>
        <w:r>
          <w:tab/>
        </w:r>
        <w:r>
          <w:fldChar w:fldCharType="begin"/>
        </w:r>
        <w:r>
          <w:instrText xml:space="preserve"> PAGEREF _Toc15468 \h </w:instrText>
        </w:r>
        <w:r>
          <w:fldChar w:fldCharType="separate"/>
        </w:r>
        <w:r>
          <w:t>28</w:t>
        </w:r>
        <w:r>
          <w:fldChar w:fldCharType="end"/>
        </w:r>
      </w:hyperlink>
    </w:p>
    <w:p>
      <w:pPr>
        <w:pStyle w:val="TOC2"/>
        <w:tabs>
          <w:tab w:val="right" w:leader="dot" w:pos="8306"/>
        </w:tabs>
      </w:pPr>
      <w:hyperlink w:anchor="_Toc21035" w:history="1">
        <w:r>
          <w:rPr>
            <w:rFonts w:ascii="仿宋" w:eastAsia="仿宋" w:hAnsi="仿宋" w:cs="仿宋" w:hint="eastAsia"/>
            <w:lang w:eastAsia="zh-CN"/>
          </w:rPr>
          <w:t>(一)、创新策略与方向</w:t>
        </w:r>
        <w:r>
          <w:tab/>
        </w:r>
        <w:r>
          <w:fldChar w:fldCharType="begin"/>
        </w:r>
        <w:r>
          <w:instrText xml:space="preserve"> PAGEREF _Toc21035 \h </w:instrText>
        </w:r>
        <w:r>
          <w:fldChar w:fldCharType="separate"/>
        </w:r>
        <w:r>
          <w:t>28</w:t>
        </w:r>
        <w:r>
          <w:fldChar w:fldCharType="end"/>
        </w:r>
      </w:hyperlink>
    </w:p>
    <w:p>
      <w:pPr>
        <w:pStyle w:val="TOC2"/>
        <w:tabs>
          <w:tab w:val="right" w:leader="dot" w:pos="8306"/>
        </w:tabs>
      </w:pPr>
      <w:hyperlink w:anchor="_Toc12919" w:history="1">
        <w:r>
          <w:rPr>
            <w:rFonts w:ascii="仿宋" w:eastAsia="仿宋" w:hAnsi="仿宋" w:cs="仿宋" w:hint="eastAsia"/>
            <w:lang w:eastAsia="zh-CN"/>
          </w:rPr>
          <w:t>(二)、研发规划与投入</w:t>
        </w:r>
        <w:r>
          <w:tab/>
        </w:r>
        <w:r>
          <w:fldChar w:fldCharType="begin"/>
        </w:r>
        <w:r>
          <w:instrText xml:space="preserve"> PAGEREF _Toc12919 \h </w:instrText>
        </w:r>
        <w:r>
          <w:fldChar w:fldCharType="separate"/>
        </w:r>
        <w:r>
          <w:t>29</w:t>
        </w:r>
        <w:r>
          <w:fldChar w:fldCharType="end"/>
        </w:r>
      </w:hyperlink>
    </w:p>
    <w:p>
      <w:pPr>
        <w:pStyle w:val="TOC1"/>
        <w:tabs>
          <w:tab w:val="right" w:leader="dot" w:pos="8306"/>
        </w:tabs>
      </w:pPr>
      <w:hyperlink w:anchor="_Toc5673" w:history="1">
        <w:r>
          <w:rPr>
            <w:rFonts w:ascii="仿宋" w:eastAsia="仿宋" w:hAnsi="仿宋" w:cs="仿宋" w:hint="eastAsia"/>
            <w:lang w:eastAsia="zh-CN"/>
          </w:rPr>
          <w:t>九、生产安全保护</w:t>
        </w:r>
        <w:r>
          <w:tab/>
        </w:r>
        <w:r>
          <w:fldChar w:fldCharType="begin"/>
        </w:r>
        <w:r>
          <w:instrText xml:space="preserve"> PAGEREF _Toc5673 \h </w:instrText>
        </w:r>
        <w:r>
          <w:fldChar w:fldCharType="separate"/>
        </w:r>
        <w:r>
          <w:t>31</w:t>
        </w:r>
        <w:r>
          <w:fldChar w:fldCharType="end"/>
        </w:r>
      </w:hyperlink>
    </w:p>
    <w:p>
      <w:pPr>
        <w:pStyle w:val="TOC2"/>
        <w:tabs>
          <w:tab w:val="right" w:leader="dot" w:pos="8306"/>
        </w:tabs>
      </w:pPr>
      <w:hyperlink w:anchor="_Toc25024" w:history="1">
        <w:r>
          <w:rPr>
            <w:rFonts w:ascii="仿宋" w:eastAsia="仿宋" w:hAnsi="仿宋" w:cs="仿宋" w:hint="eastAsia"/>
            <w:lang w:eastAsia="zh-CN"/>
          </w:rPr>
          <w:t>(一)、消防安全</w:t>
        </w:r>
        <w:r>
          <w:tab/>
        </w:r>
        <w:r>
          <w:fldChar w:fldCharType="begin"/>
        </w:r>
        <w:r>
          <w:instrText xml:space="preserve"> PAGEREF _Toc25024 \h </w:instrText>
        </w:r>
        <w:r>
          <w:fldChar w:fldCharType="separate"/>
        </w:r>
        <w:r>
          <w:t>31</w:t>
        </w:r>
        <w:r>
          <w:fldChar w:fldCharType="end"/>
        </w:r>
      </w:hyperlink>
    </w:p>
    <w:p>
      <w:pPr>
        <w:pStyle w:val="TOC2"/>
        <w:tabs>
          <w:tab w:val="right" w:leader="dot" w:pos="8306"/>
        </w:tabs>
      </w:pPr>
      <w:hyperlink w:anchor="_Toc19877" w:history="1">
        <w:r>
          <w:rPr>
            <w:rFonts w:ascii="仿宋" w:eastAsia="仿宋" w:hAnsi="仿宋" w:cs="仿宋" w:hint="eastAsia"/>
            <w:lang w:eastAsia="zh-CN"/>
          </w:rPr>
          <w:t>(二)、防火防爆总图布置措施</w:t>
        </w:r>
        <w:r>
          <w:tab/>
        </w:r>
        <w:r>
          <w:fldChar w:fldCharType="begin"/>
        </w:r>
        <w:r>
          <w:instrText xml:space="preserve"> PAGEREF _Toc19877 \h </w:instrText>
        </w:r>
        <w:r>
          <w:fldChar w:fldCharType="separate"/>
        </w:r>
        <w:r>
          <w:t>32</w:t>
        </w:r>
        <w:r>
          <w:fldChar w:fldCharType="end"/>
        </w:r>
      </w:hyperlink>
    </w:p>
    <w:p>
      <w:pPr>
        <w:pStyle w:val="TOC2"/>
        <w:tabs>
          <w:tab w:val="right" w:leader="dot" w:pos="8306"/>
        </w:tabs>
      </w:pPr>
      <w:hyperlink w:anchor="_Toc17898" w:history="1">
        <w:r>
          <w:rPr>
            <w:rFonts w:ascii="仿宋" w:eastAsia="仿宋" w:hAnsi="仿宋" w:cs="仿宋" w:hint="eastAsia"/>
            <w:lang w:eastAsia="zh-CN"/>
          </w:rPr>
          <w:t>(三)、自然灾害防范措施</w:t>
        </w:r>
        <w:r>
          <w:tab/>
        </w:r>
        <w:r>
          <w:fldChar w:fldCharType="begin"/>
        </w:r>
        <w:r>
          <w:instrText xml:space="preserve"> PAGEREF _Toc17898 \h </w:instrText>
        </w:r>
        <w:r>
          <w:fldChar w:fldCharType="separate"/>
        </w:r>
        <w:r>
          <w:t>33</w:t>
        </w:r>
        <w:r>
          <w:fldChar w:fldCharType="end"/>
        </w:r>
      </w:hyperlink>
    </w:p>
    <w:p>
      <w:pPr>
        <w:pStyle w:val="TOC2"/>
        <w:tabs>
          <w:tab w:val="right" w:leader="dot" w:pos="8306"/>
        </w:tabs>
      </w:pPr>
      <w:hyperlink w:anchor="_Toc29037" w:history="1">
        <w:r>
          <w:rPr>
            <w:rFonts w:ascii="仿宋" w:eastAsia="仿宋" w:hAnsi="仿宋" w:cs="仿宋" w:hint="eastAsia"/>
            <w:lang w:eastAsia="zh-CN"/>
          </w:rPr>
          <w:t>(四)、安全色及安全标志使用要求</w:t>
        </w:r>
        <w:r>
          <w:tab/>
        </w:r>
        <w:r>
          <w:fldChar w:fldCharType="begin"/>
        </w:r>
        <w:r>
          <w:instrText xml:space="preserve"> PAGEREF _Toc29037 \h </w:instrText>
        </w:r>
        <w:r>
          <w:fldChar w:fldCharType="separate"/>
        </w:r>
        <w:r>
          <w:t>34</w:t>
        </w:r>
        <w:r>
          <w:fldChar w:fldCharType="end"/>
        </w:r>
      </w:hyperlink>
    </w:p>
    <w:p>
      <w:pPr>
        <w:pStyle w:val="TOC2"/>
        <w:tabs>
          <w:tab w:val="right" w:leader="dot" w:pos="8306"/>
        </w:tabs>
      </w:pPr>
      <w:hyperlink w:anchor="_Toc6491" w:history="1">
        <w:r>
          <w:rPr>
            <w:rFonts w:ascii="仿宋" w:eastAsia="仿宋" w:hAnsi="仿宋" w:cs="仿宋" w:hint="eastAsia"/>
            <w:lang w:eastAsia="zh-CN"/>
          </w:rPr>
          <w:t>(五)、防尘防毒措施</w:t>
        </w:r>
        <w:r>
          <w:tab/>
        </w:r>
        <w:r>
          <w:fldChar w:fldCharType="begin"/>
        </w:r>
        <w:r>
          <w:instrText xml:space="preserve"> PAGEREF _Toc6491 \h </w:instrText>
        </w:r>
        <w:r>
          <w:fldChar w:fldCharType="separate"/>
        </w:r>
        <w:r>
          <w:t>35</w:t>
        </w:r>
        <w:r>
          <w:fldChar w:fldCharType="end"/>
        </w:r>
      </w:hyperlink>
    </w:p>
    <w:p>
      <w:pPr>
        <w:pStyle w:val="TOC2"/>
        <w:tabs>
          <w:tab w:val="right" w:leader="dot" w:pos="8306"/>
        </w:tabs>
      </w:pPr>
      <w:hyperlink w:anchor="_Toc11230" w:history="1">
        <w:r>
          <w:rPr>
            <w:rFonts w:ascii="仿宋" w:eastAsia="仿宋" w:hAnsi="仿宋" w:cs="仿宋" w:hint="eastAsia"/>
            <w:lang w:eastAsia="zh-CN"/>
          </w:rPr>
          <w:t>(六)、防静电、触电防护及防雷措施</w:t>
        </w:r>
        <w:r>
          <w:tab/>
        </w:r>
        <w:r>
          <w:fldChar w:fldCharType="begin"/>
        </w:r>
        <w:r>
          <w:instrText xml:space="preserve"> PAGEREF _Toc11230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18" w:history="1">
        <w:r>
          <w:rPr>
            <w:rFonts w:ascii="仿宋" w:eastAsia="仿宋" w:hAnsi="仿宋" w:cs="仿宋" w:hint="eastAsia"/>
            <w:lang w:eastAsia="zh-CN"/>
          </w:rPr>
          <w:t>(七)、机械设备安全保障措施</w:t>
        </w:r>
        <w:r>
          <w:tab/>
        </w:r>
        <w:r>
          <w:fldChar w:fldCharType="begin"/>
        </w:r>
        <w:r>
          <w:instrText xml:space="preserve"> PAGEREF _Toc30818 \h </w:instrText>
        </w:r>
        <w:r>
          <w:fldChar w:fldCharType="separate"/>
        </w:r>
        <w:r>
          <w:t>37</w:t>
        </w:r>
        <w:r>
          <w:fldChar w:fldCharType="end"/>
        </w:r>
      </w:hyperlink>
    </w:p>
    <w:p>
      <w:pPr>
        <w:pStyle w:val="TOC1"/>
        <w:tabs>
          <w:tab w:val="right" w:leader="dot" w:pos="8306"/>
        </w:tabs>
      </w:pPr>
      <w:hyperlink w:anchor="_Toc24033" w:history="1">
        <w:r>
          <w:rPr>
            <w:rFonts w:ascii="仿宋" w:eastAsia="仿宋" w:hAnsi="仿宋" w:cs="仿宋" w:hint="eastAsia"/>
            <w:lang w:eastAsia="zh-CN"/>
          </w:rPr>
          <w:t>十、电石项目人力资源管理</w:t>
        </w:r>
        <w:r>
          <w:tab/>
        </w:r>
        <w:r>
          <w:fldChar w:fldCharType="begin"/>
        </w:r>
        <w:r>
          <w:instrText xml:space="preserve"> PAGEREF _Toc24033 \h </w:instrText>
        </w:r>
        <w:r>
          <w:fldChar w:fldCharType="separate"/>
        </w:r>
        <w:r>
          <w:t>38</w:t>
        </w:r>
        <w:r>
          <w:fldChar w:fldCharType="end"/>
        </w:r>
      </w:hyperlink>
    </w:p>
    <w:p>
      <w:pPr>
        <w:pStyle w:val="TOC2"/>
        <w:tabs>
          <w:tab w:val="right" w:leader="dot" w:pos="8306"/>
        </w:tabs>
      </w:pPr>
      <w:hyperlink w:anchor="_Toc1712" w:history="1">
        <w:r>
          <w:rPr>
            <w:rFonts w:ascii="仿宋" w:eastAsia="仿宋" w:hAnsi="仿宋" w:cs="仿宋" w:hint="eastAsia"/>
            <w:lang w:eastAsia="zh-CN"/>
          </w:rPr>
          <w:t>(一)、建立健全的预算管理制度</w:t>
        </w:r>
        <w:r>
          <w:tab/>
        </w:r>
        <w:r>
          <w:fldChar w:fldCharType="begin"/>
        </w:r>
        <w:r>
          <w:instrText xml:space="preserve"> PAGEREF _Toc1712 \h </w:instrText>
        </w:r>
        <w:r>
          <w:fldChar w:fldCharType="separate"/>
        </w:r>
        <w:r>
          <w:t>38</w:t>
        </w:r>
        <w:r>
          <w:fldChar w:fldCharType="end"/>
        </w:r>
      </w:hyperlink>
    </w:p>
    <w:p>
      <w:pPr>
        <w:pStyle w:val="TOC2"/>
        <w:tabs>
          <w:tab w:val="right" w:leader="dot" w:pos="8306"/>
        </w:tabs>
      </w:pPr>
      <w:hyperlink w:anchor="_Toc4366" w:history="1">
        <w:r>
          <w:rPr>
            <w:rFonts w:ascii="仿宋" w:eastAsia="仿宋" w:hAnsi="仿宋" w:cs="仿宋" w:hint="eastAsia"/>
            <w:lang w:eastAsia="zh-CN"/>
          </w:rPr>
          <w:t>(二)、加强资金流动监控</w:t>
        </w:r>
        <w:r>
          <w:tab/>
        </w:r>
        <w:r>
          <w:fldChar w:fldCharType="begin"/>
        </w:r>
        <w:r>
          <w:instrText xml:space="preserve"> PAGEREF _Toc4366 \h </w:instrText>
        </w:r>
        <w:r>
          <w:fldChar w:fldCharType="separate"/>
        </w:r>
        <w:r>
          <w:t>40</w:t>
        </w:r>
        <w:r>
          <w:fldChar w:fldCharType="end"/>
        </w:r>
      </w:hyperlink>
    </w:p>
    <w:p>
      <w:pPr>
        <w:pStyle w:val="TOC2"/>
        <w:tabs>
          <w:tab w:val="right" w:leader="dot" w:pos="8306"/>
        </w:tabs>
      </w:pPr>
      <w:hyperlink w:anchor="_Toc29059" w:history="1">
        <w:r>
          <w:rPr>
            <w:rFonts w:ascii="仿宋" w:eastAsia="仿宋" w:hAnsi="仿宋" w:cs="仿宋" w:hint="eastAsia"/>
            <w:lang w:eastAsia="zh-CN"/>
          </w:rPr>
          <w:t>(三)、制定完善的风险控制机制</w:t>
        </w:r>
        <w:r>
          <w:tab/>
        </w:r>
        <w:r>
          <w:fldChar w:fldCharType="begin"/>
        </w:r>
        <w:r>
          <w:instrText xml:space="preserve"> PAGEREF _Toc29059 \h </w:instrText>
        </w:r>
        <w:r>
          <w:fldChar w:fldCharType="separate"/>
        </w:r>
        <w:r>
          <w:t>41</w:t>
        </w:r>
        <w:r>
          <w:fldChar w:fldCharType="end"/>
        </w:r>
      </w:hyperlink>
    </w:p>
    <w:p>
      <w:pPr>
        <w:pStyle w:val="TOC2"/>
        <w:tabs>
          <w:tab w:val="right" w:leader="dot" w:pos="8306"/>
        </w:tabs>
      </w:pPr>
      <w:hyperlink w:anchor="_Toc26532" w:history="1">
        <w:r>
          <w:rPr>
            <w:rFonts w:ascii="仿宋" w:eastAsia="仿宋" w:hAnsi="仿宋" w:cs="仿宋" w:hint="eastAsia"/>
            <w:lang w:eastAsia="zh-CN"/>
          </w:rPr>
          <w:t>(四)、优化成本管理</w:t>
        </w:r>
        <w:r>
          <w:tab/>
        </w:r>
        <w:r>
          <w:fldChar w:fldCharType="begin"/>
        </w:r>
        <w:r>
          <w:instrText xml:space="preserve"> PAGEREF _Toc26532 \h </w:instrText>
        </w:r>
        <w:r>
          <w:fldChar w:fldCharType="separate"/>
        </w:r>
        <w:r>
          <w:t>42</w:t>
        </w:r>
        <w:r>
          <w:fldChar w:fldCharType="end"/>
        </w:r>
      </w:hyperlink>
    </w:p>
    <w:p>
      <w:pPr>
        <w:pStyle w:val="TOC1"/>
        <w:tabs>
          <w:tab w:val="right" w:leader="dot" w:pos="8306"/>
        </w:tabs>
      </w:pPr>
      <w:hyperlink w:anchor="_Toc15408" w:history="1">
        <w:r>
          <w:rPr>
            <w:rFonts w:ascii="仿宋" w:eastAsia="仿宋" w:hAnsi="仿宋" w:cs="仿宋" w:hint="eastAsia"/>
            <w:lang w:eastAsia="zh-CN"/>
          </w:rPr>
          <w:t>十一、电石项目风险管理</w:t>
        </w:r>
        <w:r>
          <w:tab/>
        </w:r>
        <w:r>
          <w:fldChar w:fldCharType="begin"/>
        </w:r>
        <w:r>
          <w:instrText xml:space="preserve"> PAGEREF _Toc15408 \h </w:instrText>
        </w:r>
        <w:r>
          <w:fldChar w:fldCharType="separate"/>
        </w:r>
        <w:r>
          <w:t>44</w:t>
        </w:r>
        <w:r>
          <w:fldChar w:fldCharType="end"/>
        </w:r>
      </w:hyperlink>
    </w:p>
    <w:p>
      <w:pPr>
        <w:pStyle w:val="TOC2"/>
        <w:tabs>
          <w:tab w:val="right" w:leader="dot" w:pos="8306"/>
        </w:tabs>
      </w:pPr>
      <w:hyperlink w:anchor="_Toc24945" w:history="1">
        <w:r>
          <w:rPr>
            <w:rFonts w:ascii="仿宋" w:eastAsia="仿宋" w:hAnsi="仿宋" w:cs="仿宋" w:hint="eastAsia"/>
            <w:lang w:eastAsia="zh-CN"/>
          </w:rPr>
          <w:t>(一)、风险识别与评估</w:t>
        </w:r>
        <w:r>
          <w:tab/>
        </w:r>
        <w:r>
          <w:fldChar w:fldCharType="begin"/>
        </w:r>
        <w:r>
          <w:instrText xml:space="preserve"> PAGEREF _Toc24945 \h </w:instrText>
        </w:r>
        <w:r>
          <w:fldChar w:fldCharType="separate"/>
        </w:r>
        <w:r>
          <w:t>44</w:t>
        </w:r>
        <w:r>
          <w:fldChar w:fldCharType="end"/>
        </w:r>
      </w:hyperlink>
    </w:p>
    <w:p>
      <w:pPr>
        <w:pStyle w:val="TOC2"/>
        <w:tabs>
          <w:tab w:val="right" w:leader="dot" w:pos="8306"/>
        </w:tabs>
      </w:pPr>
      <w:hyperlink w:anchor="_Toc29166" w:history="1">
        <w:r>
          <w:rPr>
            <w:rFonts w:ascii="仿宋" w:eastAsia="仿宋" w:hAnsi="仿宋" w:cs="仿宋" w:hint="eastAsia"/>
            <w:lang w:eastAsia="zh-CN"/>
          </w:rPr>
          <w:t>(二)、风险应对策略</w:t>
        </w:r>
        <w:r>
          <w:tab/>
        </w:r>
        <w:r>
          <w:fldChar w:fldCharType="begin"/>
        </w:r>
        <w:r>
          <w:instrText xml:space="preserve"> PAGEREF _Toc29166 \h </w:instrText>
        </w:r>
        <w:r>
          <w:fldChar w:fldCharType="separate"/>
        </w:r>
        <w:r>
          <w:t>45</w:t>
        </w:r>
        <w:r>
          <w:fldChar w:fldCharType="end"/>
        </w:r>
      </w:hyperlink>
    </w:p>
    <w:p>
      <w:pPr>
        <w:pStyle w:val="TOC2"/>
        <w:tabs>
          <w:tab w:val="right" w:leader="dot" w:pos="8306"/>
        </w:tabs>
      </w:pPr>
      <w:hyperlink w:anchor="_Toc17642" w:history="1">
        <w:r>
          <w:rPr>
            <w:rFonts w:ascii="仿宋" w:eastAsia="仿宋" w:hAnsi="仿宋" w:cs="仿宋" w:hint="eastAsia"/>
            <w:lang w:eastAsia="zh-CN"/>
          </w:rPr>
          <w:t>(三)、风险监控与控制</w:t>
        </w:r>
        <w:r>
          <w:tab/>
        </w:r>
        <w:r>
          <w:fldChar w:fldCharType="begin"/>
        </w:r>
        <w:r>
          <w:instrText xml:space="preserve"> PAGEREF _Toc17642 \h </w:instrText>
        </w:r>
        <w:r>
          <w:fldChar w:fldCharType="separate"/>
        </w:r>
        <w:r>
          <w:t>47</w:t>
        </w:r>
        <w:r>
          <w:fldChar w:fldCharType="end"/>
        </w:r>
      </w:hyperlink>
    </w:p>
    <w:p>
      <w:pPr>
        <w:pStyle w:val="TOC1"/>
        <w:tabs>
          <w:tab w:val="right" w:leader="dot" w:pos="8306"/>
        </w:tabs>
      </w:pPr>
      <w:hyperlink w:anchor="_Toc28433" w:history="1">
        <w:r>
          <w:rPr>
            <w:rFonts w:ascii="仿宋" w:eastAsia="仿宋" w:hAnsi="仿宋" w:cs="仿宋" w:hint="eastAsia"/>
            <w:lang w:eastAsia="zh-CN"/>
          </w:rPr>
          <w:t>十二、电石项目技术管理</w:t>
        </w:r>
        <w:r>
          <w:tab/>
        </w:r>
        <w:r>
          <w:fldChar w:fldCharType="begin"/>
        </w:r>
        <w:r>
          <w:instrText xml:space="preserve"> PAGEREF _Toc28433 \h </w:instrText>
        </w:r>
        <w:r>
          <w:fldChar w:fldCharType="separate"/>
        </w:r>
        <w:r>
          <w:t>48</w:t>
        </w:r>
        <w:r>
          <w:fldChar w:fldCharType="end"/>
        </w:r>
      </w:hyperlink>
    </w:p>
    <w:p>
      <w:pPr>
        <w:pStyle w:val="TOC2"/>
        <w:tabs>
          <w:tab w:val="right" w:leader="dot" w:pos="8306"/>
        </w:tabs>
      </w:pPr>
      <w:hyperlink w:anchor="_Toc13817" w:history="1">
        <w:r>
          <w:rPr>
            <w:rFonts w:ascii="仿宋" w:eastAsia="仿宋" w:hAnsi="仿宋" w:cs="仿宋" w:hint="eastAsia"/>
            <w:lang w:eastAsia="zh-CN"/>
          </w:rPr>
          <w:t>(一)、技术方案选用方向</w:t>
        </w:r>
        <w:r>
          <w:tab/>
        </w:r>
        <w:r>
          <w:fldChar w:fldCharType="begin"/>
        </w:r>
        <w:r>
          <w:instrText xml:space="preserve"> PAGEREF _Toc13817 \h </w:instrText>
        </w:r>
        <w:r>
          <w:fldChar w:fldCharType="separate"/>
        </w:r>
        <w:r>
          <w:t>48</w:t>
        </w:r>
        <w:r>
          <w:fldChar w:fldCharType="end"/>
        </w:r>
      </w:hyperlink>
    </w:p>
    <w:p>
      <w:pPr>
        <w:pStyle w:val="TOC2"/>
        <w:tabs>
          <w:tab w:val="right" w:leader="dot" w:pos="8306"/>
        </w:tabs>
      </w:pPr>
      <w:hyperlink w:anchor="_Toc17693" w:history="1">
        <w:r>
          <w:rPr>
            <w:rFonts w:ascii="仿宋" w:eastAsia="仿宋" w:hAnsi="仿宋" w:cs="仿宋" w:hint="eastAsia"/>
            <w:lang w:eastAsia="zh-CN"/>
          </w:rPr>
          <w:t>(二)、工艺技术方案选用原则</w:t>
        </w:r>
        <w:r>
          <w:tab/>
        </w:r>
        <w:r>
          <w:fldChar w:fldCharType="begin"/>
        </w:r>
        <w:r>
          <w:instrText xml:space="preserve"> PAGEREF _Toc17693 \h </w:instrText>
        </w:r>
        <w:r>
          <w:fldChar w:fldCharType="separate"/>
        </w:r>
        <w:r>
          <w:t>49</w:t>
        </w:r>
        <w:r>
          <w:fldChar w:fldCharType="end"/>
        </w:r>
      </w:hyperlink>
    </w:p>
    <w:p>
      <w:pPr>
        <w:pStyle w:val="TOC2"/>
        <w:tabs>
          <w:tab w:val="right" w:leader="dot" w:pos="8306"/>
        </w:tabs>
      </w:pPr>
      <w:hyperlink w:anchor="_Toc4175" w:history="1">
        <w:r>
          <w:rPr>
            <w:rFonts w:ascii="仿宋" w:eastAsia="仿宋" w:hAnsi="仿宋" w:cs="仿宋" w:hint="eastAsia"/>
            <w:lang w:eastAsia="zh-CN"/>
          </w:rPr>
          <w:t>(三)、工艺技术方案要求</w:t>
        </w:r>
        <w:r>
          <w:tab/>
        </w:r>
        <w:r>
          <w:fldChar w:fldCharType="begin"/>
        </w:r>
        <w:r>
          <w:instrText xml:space="preserve"> PAGEREF _Toc4175 \h </w:instrText>
        </w:r>
        <w:r>
          <w:fldChar w:fldCharType="separate"/>
        </w:r>
        <w:r>
          <w:t>51</w:t>
        </w:r>
        <w:r>
          <w:fldChar w:fldCharType="end"/>
        </w:r>
      </w:hyperlink>
    </w:p>
    <w:p>
      <w:pPr>
        <w:pStyle w:val="TOC1"/>
        <w:tabs>
          <w:tab w:val="right" w:leader="dot" w:pos="8306"/>
        </w:tabs>
      </w:pPr>
      <w:hyperlink w:anchor="_Toc6222" w:history="1">
        <w:r>
          <w:rPr>
            <w:rFonts w:ascii="仿宋" w:eastAsia="仿宋" w:hAnsi="仿宋" w:cs="仿宋" w:hint="eastAsia"/>
            <w:lang w:eastAsia="zh-CN"/>
          </w:rPr>
          <w:t>十三、质量管理体系</w:t>
        </w:r>
        <w:r>
          <w:tab/>
        </w:r>
        <w:r>
          <w:fldChar w:fldCharType="begin"/>
        </w:r>
        <w:r>
          <w:instrText xml:space="preserve"> PAGEREF _Toc6222 \h </w:instrText>
        </w:r>
        <w:r>
          <w:fldChar w:fldCharType="separate"/>
        </w:r>
        <w:r>
          <w:t>54</w:t>
        </w:r>
        <w:r>
          <w:fldChar w:fldCharType="end"/>
        </w:r>
      </w:hyperlink>
    </w:p>
    <w:p>
      <w:pPr>
        <w:pStyle w:val="TOC2"/>
        <w:tabs>
          <w:tab w:val="right" w:leader="dot" w:pos="8306"/>
        </w:tabs>
      </w:pPr>
      <w:hyperlink w:anchor="_Toc2368" w:history="1">
        <w:r>
          <w:rPr>
            <w:rFonts w:ascii="仿宋" w:eastAsia="仿宋" w:hAnsi="仿宋" w:cs="仿宋" w:hint="eastAsia"/>
            <w:lang w:eastAsia="zh-CN"/>
          </w:rPr>
          <w:t>(一)、质量目标与方针</w:t>
        </w:r>
        <w:r>
          <w:tab/>
        </w:r>
        <w:r>
          <w:fldChar w:fldCharType="begin"/>
        </w:r>
        <w:r>
          <w:instrText xml:space="preserve"> PAGEREF _Toc2368 \h </w:instrText>
        </w:r>
        <w:r>
          <w:fldChar w:fldCharType="separate"/>
        </w:r>
        <w:r>
          <w:t>54</w:t>
        </w:r>
        <w:r>
          <w:fldChar w:fldCharType="end"/>
        </w:r>
      </w:hyperlink>
    </w:p>
    <w:p>
      <w:pPr>
        <w:pStyle w:val="TOC2"/>
        <w:tabs>
          <w:tab w:val="right" w:leader="dot" w:pos="8306"/>
        </w:tabs>
      </w:pPr>
      <w:hyperlink w:anchor="_Toc2701" w:history="1">
        <w:r>
          <w:rPr>
            <w:rFonts w:ascii="仿宋" w:eastAsia="仿宋" w:hAnsi="仿宋" w:cs="仿宋" w:hint="eastAsia"/>
            <w:lang w:eastAsia="zh-CN"/>
          </w:rPr>
          <w:t>(二)、质量管理责任</w:t>
        </w:r>
        <w:r>
          <w:tab/>
        </w:r>
        <w:r>
          <w:fldChar w:fldCharType="begin"/>
        </w:r>
        <w:r>
          <w:instrText xml:space="preserve"> PAGEREF _Toc2701 \h </w:instrText>
        </w:r>
        <w:r>
          <w:fldChar w:fldCharType="separate"/>
        </w:r>
        <w:r>
          <w:t>55</w:t>
        </w:r>
        <w:r>
          <w:fldChar w:fldCharType="end"/>
        </w:r>
      </w:hyperlink>
    </w:p>
    <w:p>
      <w:pPr>
        <w:pStyle w:val="TOC2"/>
        <w:tabs>
          <w:tab w:val="right" w:leader="dot" w:pos="8306"/>
        </w:tabs>
      </w:pPr>
      <w:hyperlink w:anchor="_Toc32107" w:history="1">
        <w:r>
          <w:rPr>
            <w:rFonts w:ascii="仿宋" w:eastAsia="仿宋" w:hAnsi="仿宋" w:cs="仿宋" w:hint="eastAsia"/>
            <w:lang w:eastAsia="zh-CN"/>
          </w:rPr>
          <w:t>(三)、质量管理体系文件</w:t>
        </w:r>
        <w:r>
          <w:tab/>
        </w:r>
        <w:r>
          <w:fldChar w:fldCharType="begin"/>
        </w:r>
        <w:r>
          <w:instrText xml:space="preserve"> PAGEREF _Toc32107 \h </w:instrText>
        </w:r>
        <w:r>
          <w:fldChar w:fldCharType="separate"/>
        </w:r>
        <w:r>
          <w:t>56</w:t>
        </w:r>
        <w:r>
          <w:fldChar w:fldCharType="end"/>
        </w:r>
      </w:hyperlink>
    </w:p>
    <w:p>
      <w:pPr>
        <w:pStyle w:val="TOC2"/>
        <w:tabs>
          <w:tab w:val="right" w:leader="dot" w:pos="8306"/>
        </w:tabs>
      </w:pPr>
      <w:hyperlink w:anchor="_Toc9967" w:history="1">
        <w:r>
          <w:rPr>
            <w:rFonts w:ascii="仿宋" w:eastAsia="仿宋" w:hAnsi="仿宋" w:cs="仿宋" w:hint="eastAsia"/>
            <w:lang w:eastAsia="zh-CN"/>
          </w:rPr>
          <w:t>(四)、质量培训与教育</w:t>
        </w:r>
        <w:r>
          <w:tab/>
        </w:r>
        <w:r>
          <w:fldChar w:fldCharType="begin"/>
        </w:r>
        <w:r>
          <w:instrText xml:space="preserve"> PAGEREF _Toc9967 \h </w:instrText>
        </w:r>
        <w:r>
          <w:fldChar w:fldCharType="separate"/>
        </w:r>
        <w:r>
          <w:t>58</w:t>
        </w:r>
        <w:r>
          <w:fldChar w:fldCharType="end"/>
        </w:r>
      </w:hyperlink>
    </w:p>
    <w:p>
      <w:pPr>
        <w:pStyle w:val="TOC2"/>
        <w:tabs>
          <w:tab w:val="right" w:leader="dot" w:pos="8306"/>
        </w:tabs>
      </w:pPr>
      <w:hyperlink w:anchor="_Toc12480" w:history="1">
        <w:r>
          <w:rPr>
            <w:rFonts w:ascii="仿宋" w:eastAsia="仿宋" w:hAnsi="仿宋" w:cs="仿宋" w:hint="eastAsia"/>
            <w:lang w:eastAsia="zh-CN"/>
          </w:rPr>
          <w:t>(五)、质量审核与评价</w:t>
        </w:r>
        <w:r>
          <w:tab/>
        </w:r>
        <w:r>
          <w:fldChar w:fldCharType="begin"/>
        </w:r>
        <w:r>
          <w:instrText xml:space="preserve"> PAGEREF _Toc12480 \h </w:instrText>
        </w:r>
        <w:r>
          <w:fldChar w:fldCharType="separate"/>
        </w:r>
        <w:r>
          <w:t>59</w:t>
        </w:r>
        <w:r>
          <w:fldChar w:fldCharType="end"/>
        </w:r>
      </w:hyperlink>
    </w:p>
    <w:p>
      <w:pPr>
        <w:pStyle w:val="TOC2"/>
        <w:tabs>
          <w:tab w:val="right" w:leader="dot" w:pos="8306"/>
        </w:tabs>
      </w:pPr>
      <w:hyperlink w:anchor="_Toc6691" w:history="1">
        <w:r>
          <w:rPr>
            <w:rFonts w:ascii="仿宋" w:eastAsia="仿宋" w:hAnsi="仿宋" w:cs="仿宋" w:hint="eastAsia"/>
            <w:lang w:eastAsia="zh-CN"/>
          </w:rPr>
          <w:t>(六)、不符合与纠正措施</w:t>
        </w:r>
        <w:r>
          <w:tab/>
        </w:r>
        <w:r>
          <w:fldChar w:fldCharType="begin"/>
        </w:r>
        <w:r>
          <w:instrText xml:space="preserve"> PAGEREF _Toc6691 \h </w:instrText>
        </w:r>
        <w:r>
          <w:fldChar w:fldCharType="separate"/>
        </w:r>
        <w:r>
          <w:t>60</w:t>
        </w:r>
        <w:r>
          <w:fldChar w:fldCharType="end"/>
        </w:r>
      </w:hyperlink>
    </w:p>
    <w:p>
      <w:pPr>
        <w:pStyle w:val="TOC1"/>
        <w:tabs>
          <w:tab w:val="right" w:leader="dot" w:pos="8306"/>
        </w:tabs>
      </w:pPr>
      <w:hyperlink w:anchor="_Toc15270" w:history="1">
        <w:r>
          <w:rPr>
            <w:rFonts w:ascii="仿宋" w:eastAsia="仿宋" w:hAnsi="仿宋" w:cs="仿宋" w:hint="eastAsia"/>
            <w:lang w:eastAsia="zh-CN"/>
          </w:rPr>
          <w:t>十四、电石项目变更管理</w:t>
        </w:r>
        <w:r>
          <w:tab/>
        </w:r>
        <w:r>
          <w:fldChar w:fldCharType="begin"/>
        </w:r>
        <w:r>
          <w:instrText xml:space="preserve"> PAGEREF _Toc15270 \h </w:instrText>
        </w:r>
        <w:r>
          <w:fldChar w:fldCharType="separate"/>
        </w:r>
        <w:r>
          <w:t>61</w:t>
        </w:r>
        <w:r>
          <w:fldChar w:fldCharType="end"/>
        </w:r>
      </w:hyperlink>
    </w:p>
    <w:p>
      <w:pPr>
        <w:pStyle w:val="TOC2"/>
        <w:tabs>
          <w:tab w:val="right" w:leader="dot" w:pos="8306"/>
        </w:tabs>
      </w:pPr>
      <w:hyperlink w:anchor="_Toc10122" w:history="1">
        <w:r>
          <w:rPr>
            <w:rFonts w:ascii="仿宋" w:eastAsia="仿宋" w:hAnsi="仿宋" w:cs="仿宋" w:hint="eastAsia"/>
            <w:lang w:eastAsia="zh-CN"/>
          </w:rPr>
          <w:t>(一)、变更申请与评估</w:t>
        </w:r>
        <w:r>
          <w:tab/>
        </w:r>
        <w:r>
          <w:fldChar w:fldCharType="begin"/>
        </w:r>
        <w:r>
          <w:instrText xml:space="preserve"> PAGEREF _Toc10122 \h </w:instrText>
        </w:r>
        <w:r>
          <w:fldChar w:fldCharType="separate"/>
        </w:r>
        <w:r>
          <w:t>61</w:t>
        </w:r>
        <w:r>
          <w:fldChar w:fldCharType="end"/>
        </w:r>
      </w:hyperlink>
    </w:p>
    <w:p>
      <w:pPr>
        <w:pStyle w:val="TOC2"/>
        <w:tabs>
          <w:tab w:val="right" w:leader="dot" w:pos="8306"/>
        </w:tabs>
      </w:pPr>
      <w:hyperlink w:anchor="_Toc30278" w:history="1">
        <w:r>
          <w:rPr>
            <w:rFonts w:ascii="仿宋" w:eastAsia="仿宋" w:hAnsi="仿宋" w:cs="仿宋" w:hint="eastAsia"/>
            <w:lang w:eastAsia="zh-CN"/>
          </w:rPr>
          <w:t>(二)、变更实施与控制</w:t>
        </w:r>
        <w:r>
          <w:tab/>
        </w:r>
        <w:r>
          <w:fldChar w:fldCharType="begin"/>
        </w:r>
        <w:r>
          <w:instrText xml:space="preserve"> PAGEREF _Toc30278 \h </w:instrText>
        </w:r>
        <w:r>
          <w:fldChar w:fldCharType="separate"/>
        </w:r>
        <w:r>
          <w:t>62</w:t>
        </w:r>
        <w:r>
          <w:fldChar w:fldCharType="end"/>
        </w:r>
      </w:hyperlink>
    </w:p>
    <w:p>
      <w:pPr>
        <w:pStyle w:val="TOC1"/>
        <w:tabs>
          <w:tab w:val="right" w:leader="dot" w:pos="8306"/>
        </w:tabs>
      </w:pPr>
      <w:hyperlink w:anchor="_Toc1993" w:history="1">
        <w:r>
          <w:rPr>
            <w:rFonts w:ascii="仿宋" w:eastAsia="仿宋" w:hAnsi="仿宋" w:cs="仿宋" w:hint="eastAsia"/>
            <w:lang w:eastAsia="zh-CN"/>
          </w:rPr>
          <w:t>十五、电石项目工程方案分析</w:t>
        </w:r>
        <w:r>
          <w:tab/>
        </w:r>
        <w:r>
          <w:fldChar w:fldCharType="begin"/>
        </w:r>
        <w:r>
          <w:instrText xml:space="preserve"> PAGEREF _Toc1993 \h </w:instrText>
        </w:r>
        <w:r>
          <w:fldChar w:fldCharType="separate"/>
        </w:r>
        <w:r>
          <w:t>62</w:t>
        </w:r>
        <w:r>
          <w:fldChar w:fldCharType="end"/>
        </w:r>
      </w:hyperlink>
    </w:p>
    <w:p>
      <w:pPr>
        <w:pStyle w:val="TOC2"/>
        <w:tabs>
          <w:tab w:val="right" w:leader="dot" w:pos="8306"/>
        </w:tabs>
      </w:pPr>
      <w:hyperlink w:anchor="_Toc31565" w:history="1">
        <w:r>
          <w:rPr>
            <w:rFonts w:ascii="仿宋" w:eastAsia="仿宋" w:hAnsi="仿宋" w:cs="仿宋" w:hint="eastAsia"/>
            <w:lang w:eastAsia="zh-CN"/>
          </w:rPr>
          <w:t>(一)、建筑工程设计原则</w:t>
        </w:r>
        <w:r>
          <w:tab/>
        </w:r>
        <w:r>
          <w:fldChar w:fldCharType="begin"/>
        </w:r>
        <w:r>
          <w:instrText xml:space="preserve"> PAGEREF _Toc31565 \h </w:instrText>
        </w:r>
        <w:r>
          <w:fldChar w:fldCharType="separate"/>
        </w:r>
        <w:r>
          <w:t>62</w:t>
        </w:r>
        <w:r>
          <w:fldChar w:fldCharType="end"/>
        </w:r>
      </w:hyperlink>
    </w:p>
    <w:p>
      <w:pPr>
        <w:pStyle w:val="TOC2"/>
        <w:tabs>
          <w:tab w:val="right" w:leader="dot" w:pos="8306"/>
        </w:tabs>
      </w:pPr>
      <w:hyperlink w:anchor="_Toc1290" w:history="1">
        <w:r>
          <w:rPr>
            <w:rFonts w:ascii="仿宋" w:eastAsia="仿宋" w:hAnsi="仿宋" w:cs="仿宋" w:hint="eastAsia"/>
            <w:lang w:eastAsia="zh-CN"/>
          </w:rPr>
          <w:t>(二)、土建工程建设指标</w:t>
        </w:r>
        <w:r>
          <w:tab/>
        </w:r>
        <w:r>
          <w:fldChar w:fldCharType="begin"/>
        </w:r>
        <w:r>
          <w:instrText xml:space="preserve"> PAGEREF _Toc1290 \h </w:instrText>
        </w:r>
        <w:r>
          <w:fldChar w:fldCharType="separate"/>
        </w:r>
        <w:r>
          <w:t>66</w:t>
        </w:r>
        <w:r>
          <w:fldChar w:fldCharType="end"/>
        </w:r>
      </w:hyperlink>
    </w:p>
    <w:p>
      <w:pPr>
        <w:pStyle w:val="TOC1"/>
        <w:tabs>
          <w:tab w:val="right" w:leader="dot" w:pos="8306"/>
        </w:tabs>
      </w:pPr>
      <w:hyperlink w:anchor="_Toc26020" w:history="1">
        <w:r>
          <w:rPr>
            <w:rFonts w:ascii="仿宋" w:eastAsia="仿宋" w:hAnsi="仿宋" w:cs="仿宋" w:hint="eastAsia"/>
            <w:lang w:eastAsia="zh-CN"/>
          </w:rPr>
          <w:t>十六、电石项目实施时间节点</w:t>
        </w:r>
        <w:r>
          <w:tab/>
        </w:r>
        <w:r>
          <w:fldChar w:fldCharType="begin"/>
        </w:r>
        <w:r>
          <w:instrText xml:space="preserve"> PAGEREF _Toc26020 \h </w:instrText>
        </w:r>
        <w:r>
          <w:fldChar w:fldCharType="separate"/>
        </w:r>
        <w:r>
          <w:t>67</w:t>
        </w:r>
        <w:r>
          <w:fldChar w:fldCharType="end"/>
        </w:r>
      </w:hyperlink>
    </w:p>
    <w:p>
      <w:pPr>
        <w:pStyle w:val="TOC2"/>
        <w:tabs>
          <w:tab w:val="right" w:leader="dot" w:pos="8306"/>
        </w:tabs>
      </w:pPr>
      <w:hyperlink w:anchor="_Toc2648" w:history="1">
        <w:r>
          <w:rPr>
            <w:rFonts w:ascii="仿宋" w:eastAsia="仿宋" w:hAnsi="仿宋" w:cs="仿宋" w:hint="eastAsia"/>
            <w:lang w:eastAsia="zh-CN"/>
          </w:rPr>
          <w:t>(一)、电石项目启动阶段时间节点</w:t>
        </w:r>
        <w:r>
          <w:tab/>
        </w:r>
        <w:r>
          <w:fldChar w:fldCharType="begin"/>
        </w:r>
        <w:r>
          <w:instrText xml:space="preserve"> PAGEREF _Toc2648 \h </w:instrText>
        </w:r>
        <w:r>
          <w:fldChar w:fldCharType="separate"/>
        </w:r>
        <w:r>
          <w:t>67</w:t>
        </w:r>
        <w:r>
          <w:fldChar w:fldCharType="end"/>
        </w:r>
      </w:hyperlink>
    </w:p>
    <w:p>
      <w:pPr>
        <w:pStyle w:val="TOC2"/>
        <w:tabs>
          <w:tab w:val="right" w:leader="dot" w:pos="8306"/>
        </w:tabs>
      </w:pPr>
      <w:hyperlink w:anchor="_Toc18662" w:history="1">
        <w:r>
          <w:rPr>
            <w:rFonts w:ascii="仿宋" w:eastAsia="仿宋" w:hAnsi="仿宋" w:cs="仿宋" w:hint="eastAsia"/>
            <w:lang w:eastAsia="zh-CN"/>
          </w:rPr>
          <w:t>(二)、电石项目执行阶段时间节点</w:t>
        </w:r>
        <w:r>
          <w:tab/>
        </w:r>
        <w:r>
          <w:fldChar w:fldCharType="begin"/>
        </w:r>
        <w:r>
          <w:instrText xml:space="preserve"> PAGEREF _Toc18662 \h </w:instrText>
        </w:r>
        <w:r>
          <w:fldChar w:fldCharType="separate"/>
        </w:r>
        <w:r>
          <w:t>69</w:t>
        </w:r>
        <w:r>
          <w:fldChar w:fldCharType="end"/>
        </w:r>
      </w:hyperlink>
    </w:p>
    <w:p>
      <w:pPr>
        <w:pStyle w:val="TOC2"/>
        <w:tabs>
          <w:tab w:val="right" w:leader="dot" w:pos="8306"/>
        </w:tabs>
      </w:pPr>
      <w:hyperlink w:anchor="_Toc18095" w:history="1">
        <w:r>
          <w:rPr>
            <w:rFonts w:ascii="仿宋" w:eastAsia="仿宋" w:hAnsi="仿宋" w:cs="仿宋" w:hint="eastAsia"/>
            <w:lang w:eastAsia="zh-CN"/>
          </w:rPr>
          <w:t>(三)、电石项目完成阶段时间节点</w:t>
        </w:r>
        <w:r>
          <w:tab/>
        </w:r>
        <w:r>
          <w:fldChar w:fldCharType="begin"/>
        </w:r>
        <w:r>
          <w:instrText xml:space="preserve"> PAGEREF _Toc18095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88"/>
      <w:r>
        <w:rPr>
          <w:rFonts w:ascii="仿宋" w:eastAsia="仿宋" w:hAnsi="仿宋" w:cs="仿宋" w:hint="eastAsia"/>
          <w:sz w:val="28"/>
          <w:lang w:eastAsia="zh-CN"/>
        </w:rPr>
        <w:t>一、电石项目建设背景及必要性分析</w:t>
      </w:r>
      <w:bookmarkEnd w:id="2"/>
    </w:p>
    <w:p>
      <w:pPr>
        <w:pStyle w:val="Heading2"/>
        <w:rPr>
          <w:rFonts w:ascii="仿宋" w:eastAsia="仿宋" w:hAnsi="仿宋" w:cs="仿宋" w:hint="eastAsia"/>
          <w:lang w:eastAsia="zh-CN"/>
        </w:rPr>
      </w:pPr>
      <w:bookmarkStart w:id="3" w:name="_Toc22332"/>
      <w:r>
        <w:rPr>
          <w:rFonts w:ascii="仿宋" w:eastAsia="仿宋" w:hAnsi="仿宋" w:cs="仿宋" w:hint="eastAsia"/>
          <w:lang w:eastAsia="zh-CN"/>
        </w:rPr>
        <w:t>(一)、电石项目背景分析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我们的背景分析将深入挖掘当前行业的发展趋势，通过对竞争态势的全面审视，找到电石项目在这个潮流中的定位。同时，我们将关注行业内涌现的新兴机遇，以便电石项目更好地融入行业发展的潮流中。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石项目提供了强大的发展动力。我们将聚焦于行业内最新的技术发展趋势，包括但不限于人工智能、大数据分析、物联网等领域。通过深度的技术研究，我们将确保电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石项目发展的源泉。我们将投入更多的精力对市场需求进行深入剖析，超越表面的需求，深入挖掘潜在的市场痛点和机遇。通过对市场需求的细致了解，电石项目将更有针对性地设计解决方案，满足市场的多样化需求，从而更好地促进电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石项目战略至关重要。我们将对竞争态势进行更为深入的分析，包括但不限于市场份额、产品特点、客户满意度等多个维度。通过深度的竞争分析，电石项目将能够更准确地把握市场脉搏，制定具有竞争力的电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石项目的发展具有直接的影响。我们将进行更为全面的法规和政策分析，了解行业发展中的潜在法律风险和合规挑战。通过充分了解和遵守相关法规，电石项目将确保在法律框架内合法合规运营，为电石项目的稳健发展提供有力支持。</w:t>
      </w:r>
    </w:p>
    <w:p>
      <w:pPr>
        <w:pStyle w:val="Heading2"/>
        <w:ind w:firstLine="560" w:firstLineChars="200"/>
        <w:rPr>
          <w:rFonts w:ascii="仿宋" w:eastAsia="仿宋" w:hAnsi="仿宋" w:cs="仿宋" w:hint="eastAsia"/>
          <w:sz w:val="28"/>
          <w:lang w:eastAsia="zh-CN"/>
        </w:rPr>
      </w:pPr>
      <w:bookmarkStart w:id="4" w:name="_Toc31250"/>
      <w:r>
        <w:rPr>
          <w:rFonts w:ascii="仿宋" w:eastAsia="仿宋" w:hAnsi="仿宋" w:cs="仿宋" w:hint="eastAsia"/>
          <w:sz w:val="28"/>
          <w:lang w:eastAsia="zh-CN"/>
        </w:rPr>
        <w:t>(二)、电石项目建设必要性分析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建设的迫切性源于对行业发展趋势的深刻洞察。我们正处于一个行业变革的时代，科技创新、数字化转型成为企业发展的关键动力。电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建设不仅仅是为了跟上潮流，更是为了通过技术创新推动企业的持续发展。通过引入先进的技术和解决方案，电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石项目的建设成为必然选择，通过提高产品质量、拓展服务领域，从而在竞争中获得更多的机会。电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石项目建设的必要性体现在对客户需求更精准的满足。通过电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建设的背后是对企业持续创新的追求。只有通过不断创新，企业才能在竞争中立于不败之地。电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737"/>
      <w:r>
        <w:rPr>
          <w:rFonts w:ascii="仿宋" w:eastAsia="仿宋" w:hAnsi="仿宋" w:cs="仿宋" w:hint="eastAsia"/>
          <w:sz w:val="28"/>
          <w:lang w:eastAsia="zh-CN"/>
        </w:rPr>
        <w:t>二、电石项目概论</w:t>
      </w:r>
      <w:bookmarkEnd w:id="5"/>
    </w:p>
    <w:p>
      <w:pPr>
        <w:pStyle w:val="Heading2"/>
        <w:rPr>
          <w:rFonts w:ascii="仿宋" w:eastAsia="仿宋" w:hAnsi="仿宋" w:cs="仿宋" w:hint="eastAsia"/>
          <w:lang w:eastAsia="zh-CN"/>
        </w:rPr>
      </w:pPr>
      <w:bookmarkStart w:id="6" w:name="_Toc23164"/>
      <w:r>
        <w:rPr>
          <w:rFonts w:ascii="仿宋" w:eastAsia="仿宋" w:hAnsi="仿宋" w:cs="仿宋" w:hint="eastAsia"/>
          <w:lang w:eastAsia="zh-CN"/>
        </w:rPr>
        <w:t>(一)、电石项目概况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起源追溯至对市场的深入洞察。市场的不断演变与变革为电石项目提供了难得的机遇。当前市场存在的需求缺口和变革的大环境共同构成了电石项目的背景。这个电石项目旨在充分利用市场机遇，填补行业中尚未满足的需求，为客户提供全新的解决方案。市场的变革和需求的增长使得这个电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电石项目正式命名为电石。这个名称不仅仅是一个标识，更代表了电石项目的核心理念和愿景。它蕴含着电石项目所要解决问题的关键字，具有强烈的表达和辨识度，为电石项目树立了鲜明的品牌形象。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电石项目目标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核心目标是提供一种全新、高效的解决方案，满足客户日益增长的需求。电石项目追求的不仅仅是满足市场需求，更是在市场中获得卓越的竞争优势。通过不断提升产品或服务的质量和创新水平，电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全面涵盖了产品研发、制造、市场推广和售后服务，确保从产品设计到最终用户体验的全方位关注。这一全面的电石项目范围是为了确保电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电石项目计划在未来18个月内完成，包括研发、测试、市场试点和正式推出等不同阶段。这个时间表的合理设计是为了确保电石项目各个阶段的顺利推进，以便按时交付高质量的成果。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电石项目总预算估算为XX百万美元，主要分配在研发、市场推广、人员培训和运营等方面。这一充足的预算为电石项目提供了充足的资源，确保电石项目在各个方面都能取得优异的表现。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电石项目可能面临的风险包括市场接受度低、技术难题、竞争激烈等。电石项目团队已经制定了相应的风险应对计划，通过前瞻性的风险管理，确保电石项目在面对不确定性时能够迅速做出应对。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电石项目团队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电石项目汇聚了一支经验丰富、多领域专业素养的核心团队，确保电石项目在各个方面都能拥有高水平的执行力。团队的协同作战是电石项目成功的关键因素之一。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电石项目的背景根植于市场对更高效、创新产品的渴望，同时也受到科技发展对行业格局的深刻改变的影响。这为电石项目提供了广阔的发展空间和市场需求。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截至目前，电石项目已完成市场调研和技术验证，取得了初步的成功。这为电石项目在未来的发展奠定了坚实的基础，为更远大的目标打下了坚实的基石。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832"/>
      <w:r>
        <w:rPr>
          <w:rFonts w:ascii="仿宋" w:eastAsia="仿宋" w:hAnsi="仿宋" w:cs="仿宋" w:hint="eastAsia"/>
          <w:sz w:val="28"/>
          <w:lang w:eastAsia="zh-CN"/>
        </w:rPr>
        <w:t>(二)、电石项目目标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keyword》电石项目首要业务目标是在市场中占据有利地位，实现产品/服务的成功推广和销售。通过不断提升产品质量、创新性，电石项目追求成为行业中的领导者，赢得更多客户的青睐。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在科技迅速发展的时代，电石项目着眼于技术创新。通过持续的研发和技术升级，电石项目旨在推出更具创新性的产品或服务，以满足市场对新鲜、先进解决方案的需求。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为了建立可持续的客户关系，电石项目设定了客户满意度目标。通过提供卓越的产品质量和优质的客户服务，电石项目追求赢得客户的信任和忠诚度，确保他们的满意度达到行业领先水平。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电石项目注重社会责任和可持续发展。通过实施环保、社会责任电石项目，电石项目致力于在经济发展的同时保护环境，促进社会公平，实现可持续经营。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电石项目的团队是实现目标的核心驱动力。因此，电石项目设定了团队发展目标，包括提升团队成员的专业技能、培养领导力，以及搭建协同高效的团队工作氛围。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860"/>
      <w:r>
        <w:rPr>
          <w:rFonts w:ascii="仿宋" w:eastAsia="仿宋" w:hAnsi="仿宋" w:cs="仿宋" w:hint="eastAsia"/>
          <w:sz w:val="28"/>
          <w:lang w:eastAsia="zh-CN"/>
        </w:rPr>
        <w:t>(三)、电石项目提出的理由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提出源于对市场机遇的深刻洞察。当前市场中存在的需求缺口和行业发展趋势表明，有巨大的商业机会等待被开发。通过准确捕捉市场机遇，电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理念基于对技术创新的信仰。通过持续的研发和技术投入，电石项目有望推出更具创新性的产品或服务。在科技飞速发展的当下，电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石项目的提出是为了增强企业的行业竞争力。通过提升产品或服务的质量和独特性，电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响应了消费者需求的变化。随着社会和科技的不断发展，消费者对产品和服务的需求也在发生变化。通过深入了解并及时回应消费者的新需求，电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电石项目的提出是企业战略发展规划的一部分。在面对日益激烈的市场竞争和不断变化的商业环境中，电石项目作为企业战略的一环，旨在为企业开辟新的增长领域，巩固企业在行业中的地位。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电石项目的提出不仅仅是基于商业考量，还注重社会责任。通过推出环保、社会责任等方面的电石项目，电石企业可以在社会中树立积极形象，为社会做出积极贡献，实现经济效益和社会效益的双赢。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电石项目的提出反映了对利益相关者期望的关注。包括客户、员工、投资者等利益相关者在企业发展中都有着各自的期望，电石项目力求在满足这些期望的同时，取得更大的共赢。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7669"/>
      <w:r>
        <w:rPr>
          <w:rFonts w:ascii="仿宋" w:eastAsia="仿宋" w:hAnsi="仿宋" w:cs="仿宋" w:hint="eastAsia"/>
          <w:sz w:val="28"/>
          <w:lang w:eastAsia="zh-CN"/>
        </w:rPr>
        <w:t>(四)、电石项目意义</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在实施电石项目的过程中，我们不仅仅是在追逐商业成功，更是为企业和社会的多个层面创造了深远的意义。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首要意义在于提升企业的市场竞争力。通过持续的创新和对产品质量的高标准要求，电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石项目的推进将促使行业技术水平的提升。通过引入先进技术和创新性解决方案，电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在社会层面，电石项目不仅创造了大量就业机会，提高了就业水平，还注重社会责任和环保。通过参与社会公益事业和推动环保电石项目，电石项目为社会贡献了一份力量，体现了企业对社会的积极回馈。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362"/>
      <w:r>
        <w:rPr>
          <w:rFonts w:ascii="仿宋" w:eastAsia="仿宋" w:hAnsi="仿宋" w:cs="仿宋" w:hint="eastAsia"/>
          <w:sz w:val="28"/>
          <w:lang w:eastAsia="zh-CN"/>
        </w:rPr>
        <w:t>(五)、电石项目背景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在当今迅猛发展的商业环境中，电石项目的动因根植于对多方面因素的审慎考量。这个电石项目的提出并非孤立的决策，而是对企业所处背景深入思考的产物。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市场的不断演变是电石项目背后的首要原因。科技的迅速发展和全球市场的快速变化使得企业必须灵活应对。电石项目应运而生，旨在通过创新性的解决方案迎合市场的多变需求，赢得竞争中的先机。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竞争的激烈程度也是电石项目背景中不可忽视的一环。企业需要在激烈竞争中脱颖而出，为此，电石项目致力于打破常规，提供独特的价值主张，以吸引客户并确保市场份额的增长。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此外，社会对企业责任的期望也在逐渐升高。电石项目充分融入了社会责任的理念，通过可持续经营和社会公益电石项目，企图为社会贡献一份力量，在商业成功的同时关注社会价值。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61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439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技术管理特点体现在其创新导向。通过引入最先进的技术趋势和解决方案，电石项目致力于提升科技含量、提高质量和效率水平。这意味着我们将采用最新的工具和方法，确保电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石项目技术管理的显著特征。通过整合不同领域的技术资源，我们实现了跨学科的协同工作。这有助于优化技术架构，提高整体效能。此外，整合性策略还促进了不同技术团队之间的紧密沟通和高效合作，确保电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石项目所采用的技术。通过不断优化技术方案，电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石项目团队将在电石项目初期识别可能的技术风险，并采取相应的预防和应对措施。通过建立健全的风险评估机制，电石项目能够在实施过程中及时发现并解决潜在的技术问题，保障电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通过这些独特的技术管理特点，我们确信在电石项目中，技术将成为电石项目成功的有力支持。这一深度剖析揭示了技术管理在电石项目实施中的关键作用，为电石项目的技术基础奠定了坚实的基础。</w:t>
      </w:r>
    </w:p>
    <w:p>
      <w:pPr>
        <w:pStyle w:val="Heading2"/>
        <w:ind w:firstLine="560" w:firstLineChars="200"/>
        <w:rPr>
          <w:rFonts w:ascii="仿宋" w:eastAsia="仿宋" w:hAnsi="仿宋" w:cs="仿宋" w:hint="eastAsia"/>
          <w:sz w:val="28"/>
          <w:lang w:eastAsia="zh-CN"/>
        </w:rPr>
      </w:pPr>
      <w:bookmarkStart w:id="13" w:name="_Toc27321"/>
      <w:r>
        <w:rPr>
          <w:rFonts w:ascii="仿宋" w:eastAsia="仿宋" w:hAnsi="仿宋" w:cs="仿宋" w:hint="eastAsia"/>
          <w:sz w:val="28"/>
          <w:lang w:eastAsia="zh-CN"/>
        </w:rPr>
        <w:t>(二)、电石项目工艺技术设计方案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石项目将严格按照相关行业规范要求进行组织。通过有效控制产品质量，电石项目将致力于为顾客提供优质的电石项目产品和良好的服务。这体现了电石项目对于生产活动合规性和质量标准的高度重视，为电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石项目注重生态效益和清洁生产原则。电石项目建设将紧密结合地方特色经济发展，与社会经济发展规划和区域环境保护规划方案相协调一致。通过与当地区域自然生态系统的结合，电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石项目产品具有多样化的客户需求和个性化的特点。因此，电石项目产品规格品种多样，且单批生产数量较小。为满足这一特点，电石项目承办单位将建设先进的柔性制造生产线。通过广泛应用柔性制造技术，电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总体而言，电石项目采用的技术具有较高的技术含量和自动化水平，处于国内先进水平。这一技术选用不仅体现了对生产效率、质量和环境友好性的高标准要求，同时为电石项目的可持续发展奠定了坚实的基础。</w:t>
      </w:r>
    </w:p>
    <w:p>
      <w:pPr>
        <w:pStyle w:val="Heading2"/>
        <w:ind w:firstLine="560" w:firstLineChars="200"/>
        <w:rPr>
          <w:rFonts w:ascii="仿宋" w:eastAsia="仿宋" w:hAnsi="仿宋" w:cs="仿宋" w:hint="eastAsia"/>
          <w:sz w:val="28"/>
          <w:lang w:eastAsia="zh-CN"/>
        </w:rPr>
      </w:pPr>
      <w:bookmarkStart w:id="14" w:name="_Toc1005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为确保电石项目的高效生产和技术实施，我们制定了一套精心设计的设备选型方案，以满足电石项目生产、质量和环保的要求。该方案的主要特点如下：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702"/>
      <w:r>
        <w:rPr>
          <w:rFonts w:ascii="仿宋" w:eastAsia="仿宋" w:hAnsi="仿宋" w:cs="仿宋" w:hint="eastAsia"/>
          <w:sz w:val="28"/>
          <w:lang w:eastAsia="zh-CN"/>
        </w:rPr>
        <w:t>四、电石项目文档管理</w:t>
      </w:r>
      <w:bookmarkEnd w:id="15"/>
    </w:p>
    <w:p>
      <w:pPr>
        <w:pStyle w:val="Heading2"/>
        <w:rPr>
          <w:rFonts w:ascii="仿宋" w:eastAsia="仿宋" w:hAnsi="仿宋" w:cs="仿宋" w:hint="eastAsia"/>
          <w:lang w:eastAsia="zh-CN"/>
        </w:rPr>
      </w:pPr>
      <w:bookmarkStart w:id="16" w:name="_Toc1126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电石项目高度重视文档的质量和准确性，以支持电石项目的各项活动和决策。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文档的编制始于电石项目计划的初期，我们制定了详细的文档编制计划，明确了每个文档的内容、格式和编写责任人。在电石项目启动阶段，我们首先编制了电石项目章程，明确定义了电石项目的目标、范围、风险等关键要素。随后，电石项目团队根据计划陆续编制了需求文档、设计文档、测试文档等各类文档，确保电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石项目管理中的重要环节，旨在确保电石项目文档符合质量标准和电石项目需求。在电石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https://d.book118.com/018054104112006045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C7A7C"/>
    <w:rsid w:val="2CFC7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541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2024-03-01T20:02:00Z</dcterms:created>
  <dcterms:modified xsi:type="dcterms:W3CDTF">2024-03-01T20:03:01Z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4D4358919D5B4AE595ADA7BC94C6B47C_11</vt:lpwstr>
  </property>
  <property fmtid="{D5CDD505-2E9C-101B-9397-08002B2CF9AE}" pid="3" name="KSOProductBuildVer">
    <vt:lpwstr>2052-12.1.0.16388</vt:lpwstr>
  </property>
</Properties>
</file>