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卫生陶瓷制品项目计划设计方案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47" w:history="1">
        <w:r>
          <w:rPr>
            <w:rFonts w:ascii="仿宋" w:eastAsia="仿宋" w:hAnsi="仿宋" w:cs="仿宋" w:hint="eastAsia"/>
            <w:lang w:eastAsia="zh-CN"/>
          </w:rPr>
          <w:t>概论</w:t>
        </w:r>
        <w:r>
          <w:tab/>
        </w:r>
        <w:r>
          <w:fldChar w:fldCharType="begin"/>
        </w:r>
        <w:r>
          <w:instrText xml:space="preserve"> PAGEREF _Toc13047 \h </w:instrText>
        </w:r>
        <w:r>
          <w:fldChar w:fldCharType="separate"/>
        </w:r>
        <w:r>
          <w:t>3</w:t>
        </w:r>
        <w:r>
          <w:fldChar w:fldCharType="end"/>
        </w:r>
      </w:hyperlink>
    </w:p>
    <w:p>
      <w:pPr>
        <w:pStyle w:val="TOC1"/>
        <w:tabs>
          <w:tab w:val="right" w:leader="dot" w:pos="8306"/>
        </w:tabs>
      </w:pPr>
      <w:hyperlink w:anchor="_Toc23978" w:history="1">
        <w:r>
          <w:rPr>
            <w:rFonts w:ascii="仿宋" w:eastAsia="仿宋" w:hAnsi="仿宋" w:cs="仿宋" w:hint="eastAsia"/>
            <w:lang w:eastAsia="zh-CN"/>
          </w:rPr>
          <w:t>一、卫生陶瓷制品项目可持续发展</w:t>
        </w:r>
        <w:r>
          <w:tab/>
        </w:r>
        <w:r>
          <w:fldChar w:fldCharType="begin"/>
        </w:r>
        <w:r>
          <w:instrText xml:space="preserve"> PAGEREF _Toc23978 \h </w:instrText>
        </w:r>
        <w:r>
          <w:fldChar w:fldCharType="separate"/>
        </w:r>
        <w:r>
          <w:t>3</w:t>
        </w:r>
        <w:r>
          <w:fldChar w:fldCharType="end"/>
        </w:r>
      </w:hyperlink>
    </w:p>
    <w:p>
      <w:pPr>
        <w:pStyle w:val="TOC2"/>
        <w:tabs>
          <w:tab w:val="right" w:leader="dot" w:pos="8306"/>
        </w:tabs>
      </w:pPr>
      <w:hyperlink w:anchor="_Toc1002" w:history="1">
        <w:r>
          <w:rPr>
            <w:rFonts w:ascii="仿宋" w:eastAsia="仿宋" w:hAnsi="仿宋" w:cs="仿宋" w:hint="eastAsia"/>
            <w:lang w:eastAsia="zh-CN"/>
          </w:rPr>
          <w:t>(一)、可持续战略与实践</w:t>
        </w:r>
        <w:r>
          <w:tab/>
        </w:r>
        <w:r>
          <w:fldChar w:fldCharType="begin"/>
        </w:r>
        <w:r>
          <w:instrText xml:space="preserve"> PAGEREF _Toc1002 \h </w:instrText>
        </w:r>
        <w:r>
          <w:fldChar w:fldCharType="separate"/>
        </w:r>
        <w:r>
          <w:t>3</w:t>
        </w:r>
        <w:r>
          <w:fldChar w:fldCharType="end"/>
        </w:r>
      </w:hyperlink>
    </w:p>
    <w:p>
      <w:pPr>
        <w:pStyle w:val="TOC2"/>
        <w:tabs>
          <w:tab w:val="right" w:leader="dot" w:pos="8306"/>
        </w:tabs>
      </w:pPr>
      <w:hyperlink w:anchor="_Toc16914" w:history="1">
        <w:r>
          <w:rPr>
            <w:rFonts w:ascii="仿宋" w:eastAsia="仿宋" w:hAnsi="仿宋" w:cs="仿宋" w:hint="eastAsia"/>
            <w:lang w:eastAsia="zh-CN"/>
          </w:rPr>
          <w:t>(二)、环保与社会责任</w:t>
        </w:r>
        <w:r>
          <w:tab/>
        </w:r>
        <w:r>
          <w:fldChar w:fldCharType="begin"/>
        </w:r>
        <w:r>
          <w:instrText xml:space="preserve"> PAGEREF _Toc16914 \h </w:instrText>
        </w:r>
        <w:r>
          <w:fldChar w:fldCharType="separate"/>
        </w:r>
        <w:r>
          <w:t>4</w:t>
        </w:r>
        <w:r>
          <w:fldChar w:fldCharType="end"/>
        </w:r>
      </w:hyperlink>
    </w:p>
    <w:p>
      <w:pPr>
        <w:pStyle w:val="TOC1"/>
        <w:tabs>
          <w:tab w:val="right" w:leader="dot" w:pos="8306"/>
        </w:tabs>
      </w:pPr>
      <w:hyperlink w:anchor="_Toc18707" w:history="1">
        <w:r>
          <w:rPr>
            <w:rFonts w:ascii="仿宋" w:eastAsia="仿宋" w:hAnsi="仿宋" w:cs="仿宋" w:hint="eastAsia"/>
            <w:lang w:eastAsia="zh-CN"/>
          </w:rPr>
          <w:t>二、卫生陶瓷制品项目绩效评估</w:t>
        </w:r>
        <w:r>
          <w:tab/>
        </w:r>
        <w:r>
          <w:fldChar w:fldCharType="begin"/>
        </w:r>
        <w:r>
          <w:instrText xml:space="preserve"> PAGEREF _Toc18707 \h </w:instrText>
        </w:r>
        <w:r>
          <w:fldChar w:fldCharType="separate"/>
        </w:r>
        <w:r>
          <w:t>5</w:t>
        </w:r>
        <w:r>
          <w:fldChar w:fldCharType="end"/>
        </w:r>
      </w:hyperlink>
    </w:p>
    <w:p>
      <w:pPr>
        <w:pStyle w:val="TOC2"/>
        <w:tabs>
          <w:tab w:val="right" w:leader="dot" w:pos="8306"/>
        </w:tabs>
      </w:pPr>
      <w:hyperlink w:anchor="_Toc13075" w:history="1">
        <w:r>
          <w:rPr>
            <w:rFonts w:ascii="仿宋" w:eastAsia="仿宋" w:hAnsi="仿宋" w:cs="仿宋" w:hint="eastAsia"/>
            <w:lang w:eastAsia="zh-CN"/>
          </w:rPr>
          <w:t>(一)、绩效评估指标</w:t>
        </w:r>
        <w:r>
          <w:tab/>
        </w:r>
        <w:r>
          <w:fldChar w:fldCharType="begin"/>
        </w:r>
        <w:r>
          <w:instrText xml:space="preserve"> PAGEREF _Toc13075 \h </w:instrText>
        </w:r>
        <w:r>
          <w:fldChar w:fldCharType="separate"/>
        </w:r>
        <w:r>
          <w:t>5</w:t>
        </w:r>
        <w:r>
          <w:fldChar w:fldCharType="end"/>
        </w:r>
      </w:hyperlink>
    </w:p>
    <w:p>
      <w:pPr>
        <w:pStyle w:val="TOC2"/>
        <w:tabs>
          <w:tab w:val="right" w:leader="dot" w:pos="8306"/>
        </w:tabs>
      </w:pPr>
      <w:hyperlink w:anchor="_Toc28094" w:history="1">
        <w:r>
          <w:rPr>
            <w:rFonts w:ascii="仿宋" w:eastAsia="仿宋" w:hAnsi="仿宋" w:cs="仿宋" w:hint="eastAsia"/>
            <w:lang w:eastAsia="zh-CN"/>
          </w:rPr>
          <w:t>(二)、绩效评估方法</w:t>
        </w:r>
        <w:r>
          <w:tab/>
        </w:r>
        <w:r>
          <w:fldChar w:fldCharType="begin"/>
        </w:r>
        <w:r>
          <w:instrText xml:space="preserve"> PAGEREF _Toc28094 \h </w:instrText>
        </w:r>
        <w:r>
          <w:fldChar w:fldCharType="separate"/>
        </w:r>
        <w:r>
          <w:t>6</w:t>
        </w:r>
        <w:r>
          <w:fldChar w:fldCharType="end"/>
        </w:r>
      </w:hyperlink>
    </w:p>
    <w:p>
      <w:pPr>
        <w:pStyle w:val="TOC2"/>
        <w:tabs>
          <w:tab w:val="right" w:leader="dot" w:pos="8306"/>
        </w:tabs>
      </w:pPr>
      <w:hyperlink w:anchor="_Toc12971" w:history="1">
        <w:r>
          <w:rPr>
            <w:rFonts w:ascii="仿宋" w:eastAsia="仿宋" w:hAnsi="仿宋" w:cs="仿宋" w:hint="eastAsia"/>
            <w:lang w:eastAsia="zh-CN"/>
          </w:rPr>
          <w:t>(三)、绩效评估周期</w:t>
        </w:r>
        <w:r>
          <w:tab/>
        </w:r>
        <w:r>
          <w:fldChar w:fldCharType="begin"/>
        </w:r>
        <w:r>
          <w:instrText xml:space="preserve"> PAGEREF _Toc12971 \h </w:instrText>
        </w:r>
        <w:r>
          <w:fldChar w:fldCharType="separate"/>
        </w:r>
        <w:r>
          <w:t>7</w:t>
        </w:r>
        <w:r>
          <w:fldChar w:fldCharType="end"/>
        </w:r>
      </w:hyperlink>
    </w:p>
    <w:p>
      <w:pPr>
        <w:pStyle w:val="TOC1"/>
        <w:tabs>
          <w:tab w:val="right" w:leader="dot" w:pos="8306"/>
        </w:tabs>
      </w:pPr>
      <w:hyperlink w:anchor="_Toc10312" w:history="1">
        <w:r>
          <w:rPr>
            <w:rFonts w:ascii="仿宋" w:eastAsia="仿宋" w:hAnsi="仿宋" w:cs="仿宋" w:hint="eastAsia"/>
            <w:lang w:eastAsia="zh-CN"/>
          </w:rPr>
          <w:t>三、卫生陶瓷制品项目建设背景及必要性分析</w:t>
        </w:r>
        <w:r>
          <w:tab/>
        </w:r>
        <w:r>
          <w:fldChar w:fldCharType="begin"/>
        </w:r>
        <w:r>
          <w:instrText xml:space="preserve"> PAGEREF _Toc10312 \h </w:instrText>
        </w:r>
        <w:r>
          <w:fldChar w:fldCharType="separate"/>
        </w:r>
        <w:r>
          <w:t>8</w:t>
        </w:r>
        <w:r>
          <w:fldChar w:fldCharType="end"/>
        </w:r>
      </w:hyperlink>
    </w:p>
    <w:p>
      <w:pPr>
        <w:pStyle w:val="TOC2"/>
        <w:tabs>
          <w:tab w:val="right" w:leader="dot" w:pos="8306"/>
        </w:tabs>
      </w:pPr>
      <w:hyperlink w:anchor="_Toc20664" w:history="1">
        <w:r>
          <w:rPr>
            <w:rFonts w:ascii="仿宋" w:eastAsia="仿宋" w:hAnsi="仿宋" w:cs="仿宋" w:hint="eastAsia"/>
            <w:lang w:eastAsia="zh-CN"/>
          </w:rPr>
          <w:t>(一)、卫生陶瓷制品项目背景分析</w:t>
        </w:r>
        <w:r>
          <w:tab/>
        </w:r>
        <w:r>
          <w:fldChar w:fldCharType="begin"/>
        </w:r>
        <w:r>
          <w:instrText xml:space="preserve"> PAGEREF _Toc20664 \h </w:instrText>
        </w:r>
        <w:r>
          <w:fldChar w:fldCharType="separate"/>
        </w:r>
        <w:r>
          <w:t>8</w:t>
        </w:r>
        <w:r>
          <w:fldChar w:fldCharType="end"/>
        </w:r>
      </w:hyperlink>
    </w:p>
    <w:p>
      <w:pPr>
        <w:pStyle w:val="TOC2"/>
        <w:tabs>
          <w:tab w:val="right" w:leader="dot" w:pos="8306"/>
        </w:tabs>
      </w:pPr>
      <w:hyperlink w:anchor="_Toc30784" w:history="1">
        <w:r>
          <w:rPr>
            <w:rFonts w:ascii="仿宋" w:eastAsia="仿宋" w:hAnsi="仿宋" w:cs="仿宋" w:hint="eastAsia"/>
            <w:lang w:eastAsia="zh-CN"/>
          </w:rPr>
          <w:t>(二)、卫生陶瓷制品项目建设必要性分析</w:t>
        </w:r>
        <w:r>
          <w:tab/>
        </w:r>
        <w:r>
          <w:fldChar w:fldCharType="begin"/>
        </w:r>
        <w:r>
          <w:instrText xml:space="preserve"> PAGEREF _Toc30784 \h </w:instrText>
        </w:r>
        <w:r>
          <w:fldChar w:fldCharType="separate"/>
        </w:r>
        <w:r>
          <w:t>9</w:t>
        </w:r>
        <w:r>
          <w:fldChar w:fldCharType="end"/>
        </w:r>
      </w:hyperlink>
    </w:p>
    <w:p>
      <w:pPr>
        <w:pStyle w:val="TOC1"/>
        <w:tabs>
          <w:tab w:val="right" w:leader="dot" w:pos="8306"/>
        </w:tabs>
      </w:pPr>
      <w:hyperlink w:anchor="_Toc10507" w:history="1">
        <w:r>
          <w:rPr>
            <w:rFonts w:ascii="仿宋" w:eastAsia="仿宋" w:hAnsi="仿宋" w:cs="仿宋" w:hint="eastAsia"/>
            <w:lang w:eastAsia="zh-CN"/>
          </w:rPr>
          <w:t>四、卫生陶瓷制品项目文档管理</w:t>
        </w:r>
        <w:r>
          <w:tab/>
        </w:r>
        <w:r>
          <w:fldChar w:fldCharType="begin"/>
        </w:r>
        <w:r>
          <w:instrText xml:space="preserve"> PAGEREF _Toc10507 \h </w:instrText>
        </w:r>
        <w:r>
          <w:fldChar w:fldCharType="separate"/>
        </w:r>
        <w:r>
          <w:t>11</w:t>
        </w:r>
        <w:r>
          <w:fldChar w:fldCharType="end"/>
        </w:r>
      </w:hyperlink>
    </w:p>
    <w:p>
      <w:pPr>
        <w:pStyle w:val="TOC2"/>
        <w:tabs>
          <w:tab w:val="right" w:leader="dot" w:pos="8306"/>
        </w:tabs>
      </w:pPr>
      <w:hyperlink w:anchor="_Toc17074" w:history="1">
        <w:r>
          <w:rPr>
            <w:rFonts w:ascii="仿宋" w:eastAsia="仿宋" w:hAnsi="仿宋" w:cs="仿宋" w:hint="eastAsia"/>
            <w:lang w:eastAsia="zh-CN"/>
          </w:rPr>
          <w:t>(一)、文档编制与审查</w:t>
        </w:r>
        <w:r>
          <w:tab/>
        </w:r>
        <w:r>
          <w:fldChar w:fldCharType="begin"/>
        </w:r>
        <w:r>
          <w:instrText xml:space="preserve"> PAGEREF _Toc17074 \h </w:instrText>
        </w:r>
        <w:r>
          <w:fldChar w:fldCharType="separate"/>
        </w:r>
        <w:r>
          <w:t>11</w:t>
        </w:r>
        <w:r>
          <w:fldChar w:fldCharType="end"/>
        </w:r>
      </w:hyperlink>
    </w:p>
    <w:p>
      <w:pPr>
        <w:pStyle w:val="TOC2"/>
        <w:tabs>
          <w:tab w:val="right" w:leader="dot" w:pos="8306"/>
        </w:tabs>
      </w:pPr>
      <w:hyperlink w:anchor="_Toc19222" w:history="1">
        <w:r>
          <w:rPr>
            <w:rFonts w:ascii="仿宋" w:eastAsia="仿宋" w:hAnsi="仿宋" w:cs="仿宋" w:hint="eastAsia"/>
            <w:lang w:eastAsia="zh-CN"/>
          </w:rPr>
          <w:t>(二)、文档发布与分发</w:t>
        </w:r>
        <w:r>
          <w:tab/>
        </w:r>
        <w:r>
          <w:fldChar w:fldCharType="begin"/>
        </w:r>
        <w:r>
          <w:instrText xml:space="preserve"> PAGEREF _Toc19222 \h </w:instrText>
        </w:r>
        <w:r>
          <w:fldChar w:fldCharType="separate"/>
        </w:r>
        <w:r>
          <w:t>12</w:t>
        </w:r>
        <w:r>
          <w:fldChar w:fldCharType="end"/>
        </w:r>
      </w:hyperlink>
    </w:p>
    <w:p>
      <w:pPr>
        <w:pStyle w:val="TOC2"/>
        <w:tabs>
          <w:tab w:val="right" w:leader="dot" w:pos="8306"/>
        </w:tabs>
      </w:pPr>
      <w:hyperlink w:anchor="_Toc26000" w:history="1">
        <w:r>
          <w:rPr>
            <w:rFonts w:ascii="仿宋" w:eastAsia="仿宋" w:hAnsi="仿宋" w:cs="仿宋" w:hint="eastAsia"/>
            <w:lang w:eastAsia="zh-CN"/>
          </w:rPr>
          <w:t>(三)、文档存档与归档</w:t>
        </w:r>
        <w:r>
          <w:tab/>
        </w:r>
        <w:r>
          <w:fldChar w:fldCharType="begin"/>
        </w:r>
        <w:r>
          <w:instrText xml:space="preserve"> PAGEREF _Toc26000 \h </w:instrText>
        </w:r>
        <w:r>
          <w:fldChar w:fldCharType="separate"/>
        </w:r>
        <w:r>
          <w:t>13</w:t>
        </w:r>
        <w:r>
          <w:fldChar w:fldCharType="end"/>
        </w:r>
      </w:hyperlink>
    </w:p>
    <w:p>
      <w:pPr>
        <w:pStyle w:val="TOC1"/>
        <w:tabs>
          <w:tab w:val="right" w:leader="dot" w:pos="8306"/>
        </w:tabs>
      </w:pPr>
      <w:hyperlink w:anchor="_Toc8227" w:history="1">
        <w:r>
          <w:rPr>
            <w:rFonts w:ascii="仿宋" w:eastAsia="仿宋" w:hAnsi="仿宋" w:cs="仿宋" w:hint="eastAsia"/>
            <w:lang w:eastAsia="zh-CN"/>
          </w:rPr>
          <w:t>五、产品规划分析</w:t>
        </w:r>
        <w:r>
          <w:tab/>
        </w:r>
        <w:r>
          <w:fldChar w:fldCharType="begin"/>
        </w:r>
        <w:r>
          <w:instrText xml:space="preserve"> PAGEREF _Toc8227 \h </w:instrText>
        </w:r>
        <w:r>
          <w:fldChar w:fldCharType="separate"/>
        </w:r>
        <w:r>
          <w:t>14</w:t>
        </w:r>
        <w:r>
          <w:fldChar w:fldCharType="end"/>
        </w:r>
      </w:hyperlink>
    </w:p>
    <w:p>
      <w:pPr>
        <w:pStyle w:val="TOC2"/>
        <w:tabs>
          <w:tab w:val="right" w:leader="dot" w:pos="8306"/>
        </w:tabs>
      </w:pPr>
      <w:hyperlink w:anchor="_Toc9107" w:history="1">
        <w:r>
          <w:rPr>
            <w:rFonts w:ascii="仿宋" w:eastAsia="仿宋" w:hAnsi="仿宋" w:cs="仿宋" w:hint="eastAsia"/>
            <w:lang w:eastAsia="zh-CN"/>
          </w:rPr>
          <w:t>(一)、产品规划</w:t>
        </w:r>
        <w:r>
          <w:tab/>
        </w:r>
        <w:r>
          <w:fldChar w:fldCharType="begin"/>
        </w:r>
        <w:r>
          <w:instrText xml:space="preserve"> PAGEREF _Toc9107 \h </w:instrText>
        </w:r>
        <w:r>
          <w:fldChar w:fldCharType="separate"/>
        </w:r>
        <w:r>
          <w:t>14</w:t>
        </w:r>
        <w:r>
          <w:fldChar w:fldCharType="end"/>
        </w:r>
      </w:hyperlink>
    </w:p>
    <w:p>
      <w:pPr>
        <w:pStyle w:val="TOC2"/>
        <w:tabs>
          <w:tab w:val="right" w:leader="dot" w:pos="8306"/>
        </w:tabs>
      </w:pPr>
      <w:hyperlink w:anchor="_Toc19513" w:history="1">
        <w:r>
          <w:rPr>
            <w:rFonts w:ascii="仿宋" w:eastAsia="仿宋" w:hAnsi="仿宋" w:cs="仿宋" w:hint="eastAsia"/>
            <w:lang w:eastAsia="zh-CN"/>
          </w:rPr>
          <w:t>(二)、建设规模</w:t>
        </w:r>
        <w:r>
          <w:tab/>
        </w:r>
        <w:r>
          <w:fldChar w:fldCharType="begin"/>
        </w:r>
        <w:r>
          <w:instrText xml:space="preserve"> PAGEREF _Toc19513 \h </w:instrText>
        </w:r>
        <w:r>
          <w:fldChar w:fldCharType="separate"/>
        </w:r>
        <w:r>
          <w:t>15</w:t>
        </w:r>
        <w:r>
          <w:fldChar w:fldCharType="end"/>
        </w:r>
      </w:hyperlink>
    </w:p>
    <w:p>
      <w:pPr>
        <w:pStyle w:val="TOC1"/>
        <w:tabs>
          <w:tab w:val="right" w:leader="dot" w:pos="8306"/>
        </w:tabs>
      </w:pPr>
      <w:hyperlink w:anchor="_Toc5140" w:history="1">
        <w:r>
          <w:rPr>
            <w:rFonts w:ascii="仿宋" w:eastAsia="仿宋" w:hAnsi="仿宋" w:cs="仿宋" w:hint="eastAsia"/>
            <w:lang w:eastAsia="zh-CN"/>
          </w:rPr>
          <w:t>六、工艺说明</w:t>
        </w:r>
        <w:r>
          <w:tab/>
        </w:r>
        <w:r>
          <w:fldChar w:fldCharType="begin"/>
        </w:r>
        <w:r>
          <w:instrText xml:space="preserve"> PAGEREF _Toc5140 \h </w:instrText>
        </w:r>
        <w:r>
          <w:fldChar w:fldCharType="separate"/>
        </w:r>
        <w:r>
          <w:t>16</w:t>
        </w:r>
        <w:r>
          <w:fldChar w:fldCharType="end"/>
        </w:r>
      </w:hyperlink>
    </w:p>
    <w:p>
      <w:pPr>
        <w:pStyle w:val="TOC2"/>
        <w:tabs>
          <w:tab w:val="right" w:leader="dot" w:pos="8306"/>
        </w:tabs>
      </w:pPr>
      <w:hyperlink w:anchor="_Toc9999" w:history="1">
        <w:r>
          <w:rPr>
            <w:rFonts w:ascii="仿宋" w:eastAsia="仿宋" w:hAnsi="仿宋" w:cs="仿宋" w:hint="eastAsia"/>
            <w:lang w:eastAsia="zh-CN"/>
          </w:rPr>
          <w:t>(一)、技术管理特点</w:t>
        </w:r>
        <w:r>
          <w:tab/>
        </w:r>
        <w:r>
          <w:fldChar w:fldCharType="begin"/>
        </w:r>
        <w:r>
          <w:instrText xml:space="preserve"> PAGEREF _Toc9999 \h </w:instrText>
        </w:r>
        <w:r>
          <w:fldChar w:fldCharType="separate"/>
        </w:r>
        <w:r>
          <w:t>16</w:t>
        </w:r>
        <w:r>
          <w:fldChar w:fldCharType="end"/>
        </w:r>
      </w:hyperlink>
    </w:p>
    <w:p>
      <w:pPr>
        <w:pStyle w:val="TOC2"/>
        <w:tabs>
          <w:tab w:val="right" w:leader="dot" w:pos="8306"/>
        </w:tabs>
      </w:pPr>
      <w:hyperlink w:anchor="_Toc24228" w:history="1">
        <w:r>
          <w:rPr>
            <w:rFonts w:ascii="仿宋" w:eastAsia="仿宋" w:hAnsi="仿宋" w:cs="仿宋" w:hint="eastAsia"/>
            <w:lang w:eastAsia="zh-CN"/>
          </w:rPr>
          <w:t>(二)、卫生陶瓷制品项目工艺技术设计方案</w:t>
        </w:r>
        <w:r>
          <w:tab/>
        </w:r>
        <w:r>
          <w:fldChar w:fldCharType="begin"/>
        </w:r>
        <w:r>
          <w:instrText xml:space="preserve"> PAGEREF _Toc24228 \h </w:instrText>
        </w:r>
        <w:r>
          <w:fldChar w:fldCharType="separate"/>
        </w:r>
        <w:r>
          <w:t>17</w:t>
        </w:r>
        <w:r>
          <w:fldChar w:fldCharType="end"/>
        </w:r>
      </w:hyperlink>
    </w:p>
    <w:p>
      <w:pPr>
        <w:pStyle w:val="TOC2"/>
        <w:tabs>
          <w:tab w:val="right" w:leader="dot" w:pos="8306"/>
        </w:tabs>
      </w:pPr>
      <w:hyperlink w:anchor="_Toc5574" w:history="1">
        <w:r>
          <w:rPr>
            <w:rFonts w:ascii="仿宋" w:eastAsia="仿宋" w:hAnsi="仿宋" w:cs="仿宋" w:hint="eastAsia"/>
            <w:lang w:eastAsia="zh-CN"/>
          </w:rPr>
          <w:t>(三)、设备选型方案</w:t>
        </w:r>
        <w:r>
          <w:tab/>
        </w:r>
        <w:r>
          <w:fldChar w:fldCharType="begin"/>
        </w:r>
        <w:r>
          <w:instrText xml:space="preserve"> PAGEREF _Toc5574 \h </w:instrText>
        </w:r>
        <w:r>
          <w:fldChar w:fldCharType="separate"/>
        </w:r>
        <w:r>
          <w:t>19</w:t>
        </w:r>
        <w:r>
          <w:fldChar w:fldCharType="end"/>
        </w:r>
      </w:hyperlink>
    </w:p>
    <w:p>
      <w:pPr>
        <w:pStyle w:val="TOC1"/>
        <w:tabs>
          <w:tab w:val="right" w:leader="dot" w:pos="8306"/>
        </w:tabs>
      </w:pPr>
      <w:hyperlink w:anchor="_Toc2157" w:history="1">
        <w:r>
          <w:rPr>
            <w:rFonts w:ascii="仿宋" w:eastAsia="仿宋" w:hAnsi="仿宋" w:cs="仿宋" w:hint="eastAsia"/>
            <w:lang w:eastAsia="zh-CN"/>
          </w:rPr>
          <w:t>七、卫生陶瓷制品项目投资规划</w:t>
        </w:r>
        <w:r>
          <w:tab/>
        </w:r>
        <w:r>
          <w:fldChar w:fldCharType="begin"/>
        </w:r>
        <w:r>
          <w:instrText xml:space="preserve"> PAGEREF _Toc2157 \h </w:instrText>
        </w:r>
        <w:r>
          <w:fldChar w:fldCharType="separate"/>
        </w:r>
        <w:r>
          <w:t>20</w:t>
        </w:r>
        <w:r>
          <w:fldChar w:fldCharType="end"/>
        </w:r>
      </w:hyperlink>
    </w:p>
    <w:p>
      <w:pPr>
        <w:pStyle w:val="TOC2"/>
        <w:tabs>
          <w:tab w:val="right" w:leader="dot" w:pos="8306"/>
        </w:tabs>
      </w:pPr>
      <w:hyperlink w:anchor="_Toc4926" w:history="1">
        <w:r>
          <w:rPr>
            <w:rFonts w:ascii="仿宋" w:eastAsia="仿宋" w:hAnsi="仿宋" w:cs="仿宋" w:hint="eastAsia"/>
            <w:lang w:eastAsia="zh-CN"/>
          </w:rPr>
          <w:t>(一)、卫生陶瓷制品项目总投资估算</w:t>
        </w:r>
        <w:r>
          <w:tab/>
        </w:r>
        <w:r>
          <w:fldChar w:fldCharType="begin"/>
        </w:r>
        <w:r>
          <w:instrText xml:space="preserve"> PAGEREF _Toc4926 \h </w:instrText>
        </w:r>
        <w:r>
          <w:fldChar w:fldCharType="separate"/>
        </w:r>
        <w:r>
          <w:t>20</w:t>
        </w:r>
        <w:r>
          <w:fldChar w:fldCharType="end"/>
        </w:r>
      </w:hyperlink>
    </w:p>
    <w:p>
      <w:pPr>
        <w:pStyle w:val="TOC2"/>
        <w:tabs>
          <w:tab w:val="right" w:leader="dot" w:pos="8306"/>
        </w:tabs>
      </w:pPr>
      <w:hyperlink w:anchor="_Toc2473" w:history="1">
        <w:r>
          <w:rPr>
            <w:rFonts w:ascii="仿宋" w:eastAsia="仿宋" w:hAnsi="仿宋" w:cs="仿宋" w:hint="eastAsia"/>
            <w:lang w:eastAsia="zh-CN"/>
          </w:rPr>
          <w:t>(二)、资金筹措</w:t>
        </w:r>
        <w:r>
          <w:tab/>
        </w:r>
        <w:r>
          <w:fldChar w:fldCharType="begin"/>
        </w:r>
        <w:r>
          <w:instrText xml:space="preserve"> PAGEREF _Toc2473 \h </w:instrText>
        </w:r>
        <w:r>
          <w:fldChar w:fldCharType="separate"/>
        </w:r>
        <w:r>
          <w:t>21</w:t>
        </w:r>
        <w:r>
          <w:fldChar w:fldCharType="end"/>
        </w:r>
      </w:hyperlink>
    </w:p>
    <w:p>
      <w:pPr>
        <w:pStyle w:val="TOC1"/>
        <w:tabs>
          <w:tab w:val="right" w:leader="dot" w:pos="8306"/>
        </w:tabs>
      </w:pPr>
      <w:hyperlink w:anchor="_Toc25663" w:history="1">
        <w:r>
          <w:rPr>
            <w:rFonts w:ascii="仿宋" w:eastAsia="仿宋" w:hAnsi="仿宋" w:cs="仿宋" w:hint="eastAsia"/>
            <w:lang w:eastAsia="zh-CN"/>
          </w:rPr>
          <w:t>八、卫生陶瓷制品项目环境影响分析</w:t>
        </w:r>
        <w:r>
          <w:tab/>
        </w:r>
        <w:r>
          <w:fldChar w:fldCharType="begin"/>
        </w:r>
        <w:r>
          <w:instrText xml:space="preserve"> PAGEREF _Toc25663 \h </w:instrText>
        </w:r>
        <w:r>
          <w:fldChar w:fldCharType="separate"/>
        </w:r>
        <w:r>
          <w:t>22</w:t>
        </w:r>
        <w:r>
          <w:fldChar w:fldCharType="end"/>
        </w:r>
      </w:hyperlink>
    </w:p>
    <w:p>
      <w:pPr>
        <w:pStyle w:val="TOC2"/>
        <w:tabs>
          <w:tab w:val="right" w:leader="dot" w:pos="8306"/>
        </w:tabs>
      </w:pPr>
      <w:hyperlink w:anchor="_Toc21418" w:history="1">
        <w:r>
          <w:rPr>
            <w:rFonts w:ascii="仿宋" w:eastAsia="仿宋" w:hAnsi="仿宋" w:cs="仿宋" w:hint="eastAsia"/>
            <w:lang w:eastAsia="zh-CN"/>
          </w:rPr>
          <w:t>(一)、建设区域环境质量现状</w:t>
        </w:r>
        <w:r>
          <w:tab/>
        </w:r>
        <w:r>
          <w:fldChar w:fldCharType="begin"/>
        </w:r>
        <w:r>
          <w:instrText xml:space="preserve"> PAGEREF _Toc21418 \h </w:instrText>
        </w:r>
        <w:r>
          <w:fldChar w:fldCharType="separate"/>
        </w:r>
        <w:r>
          <w:t>22</w:t>
        </w:r>
        <w:r>
          <w:fldChar w:fldCharType="end"/>
        </w:r>
      </w:hyperlink>
    </w:p>
    <w:p>
      <w:pPr>
        <w:pStyle w:val="TOC2"/>
        <w:tabs>
          <w:tab w:val="right" w:leader="dot" w:pos="8306"/>
        </w:tabs>
      </w:pPr>
      <w:hyperlink w:anchor="_Toc7636" w:history="1">
        <w:r>
          <w:rPr>
            <w:rFonts w:ascii="仿宋" w:eastAsia="仿宋" w:hAnsi="仿宋" w:cs="仿宋" w:hint="eastAsia"/>
            <w:lang w:eastAsia="zh-CN"/>
          </w:rPr>
          <w:t>(二)、建设期环境保护</w:t>
        </w:r>
        <w:r>
          <w:tab/>
        </w:r>
        <w:r>
          <w:fldChar w:fldCharType="begin"/>
        </w:r>
        <w:r>
          <w:instrText xml:space="preserve"> PAGEREF _Toc7636 \h </w:instrText>
        </w:r>
        <w:r>
          <w:fldChar w:fldCharType="separate"/>
        </w:r>
        <w:r>
          <w:t>24</w:t>
        </w:r>
        <w:r>
          <w:fldChar w:fldCharType="end"/>
        </w:r>
      </w:hyperlink>
    </w:p>
    <w:p>
      <w:pPr>
        <w:pStyle w:val="TOC2"/>
        <w:tabs>
          <w:tab w:val="right" w:leader="dot" w:pos="8306"/>
        </w:tabs>
      </w:pPr>
      <w:hyperlink w:anchor="_Toc29768" w:history="1">
        <w:r>
          <w:rPr>
            <w:rFonts w:ascii="仿宋" w:eastAsia="仿宋" w:hAnsi="仿宋" w:cs="仿宋" w:hint="eastAsia"/>
            <w:lang w:eastAsia="zh-CN"/>
          </w:rPr>
          <w:t>(三)、运营期环境保护</w:t>
        </w:r>
        <w:r>
          <w:tab/>
        </w:r>
        <w:r>
          <w:fldChar w:fldCharType="begin"/>
        </w:r>
        <w:r>
          <w:instrText xml:space="preserve"> PAGEREF _Toc29768 \h </w:instrText>
        </w:r>
        <w:r>
          <w:fldChar w:fldCharType="separate"/>
        </w:r>
        <w:r>
          <w:t>25</w:t>
        </w:r>
        <w:r>
          <w:fldChar w:fldCharType="end"/>
        </w:r>
      </w:hyperlink>
    </w:p>
    <w:p>
      <w:pPr>
        <w:pStyle w:val="TOC2"/>
        <w:tabs>
          <w:tab w:val="right" w:leader="dot" w:pos="8306"/>
        </w:tabs>
      </w:pPr>
      <w:hyperlink w:anchor="_Toc6019" w:history="1">
        <w:r>
          <w:rPr>
            <w:rFonts w:ascii="仿宋" w:eastAsia="仿宋" w:hAnsi="仿宋" w:cs="仿宋" w:hint="eastAsia"/>
            <w:lang w:eastAsia="zh-CN"/>
          </w:rPr>
          <w:t>(四)、卫生陶瓷制品项目建设对区域经济的影响</w:t>
        </w:r>
        <w:r>
          <w:tab/>
        </w:r>
        <w:r>
          <w:fldChar w:fldCharType="begin"/>
        </w:r>
        <w:r>
          <w:instrText xml:space="preserve"> PAGEREF _Toc6019 \h </w:instrText>
        </w:r>
        <w:r>
          <w:fldChar w:fldCharType="separate"/>
        </w:r>
        <w:r>
          <w:t>26</w:t>
        </w:r>
        <w:r>
          <w:fldChar w:fldCharType="end"/>
        </w:r>
      </w:hyperlink>
    </w:p>
    <w:p>
      <w:pPr>
        <w:pStyle w:val="TOC2"/>
        <w:tabs>
          <w:tab w:val="right" w:leader="dot" w:pos="8306"/>
        </w:tabs>
      </w:pPr>
      <w:hyperlink w:anchor="_Toc10683" w:history="1">
        <w:r>
          <w:rPr>
            <w:rFonts w:ascii="仿宋" w:eastAsia="仿宋" w:hAnsi="仿宋" w:cs="仿宋" w:hint="eastAsia"/>
            <w:lang w:eastAsia="zh-CN"/>
          </w:rPr>
          <w:t>(五)、废弃物处理</w:t>
        </w:r>
        <w:r>
          <w:tab/>
        </w:r>
        <w:r>
          <w:fldChar w:fldCharType="begin"/>
        </w:r>
        <w:r>
          <w:instrText xml:space="preserve"> PAGEREF _Toc10683 \h </w:instrText>
        </w:r>
        <w:r>
          <w:fldChar w:fldCharType="separate"/>
        </w:r>
        <w:r>
          <w:t>28</w:t>
        </w:r>
        <w:r>
          <w:fldChar w:fldCharType="end"/>
        </w:r>
      </w:hyperlink>
    </w:p>
    <w:p>
      <w:pPr>
        <w:pStyle w:val="TOC2"/>
        <w:tabs>
          <w:tab w:val="right" w:leader="dot" w:pos="8306"/>
        </w:tabs>
      </w:pPr>
      <w:hyperlink w:anchor="_Toc28748" w:history="1">
        <w:r>
          <w:rPr>
            <w:rFonts w:ascii="仿宋" w:eastAsia="仿宋" w:hAnsi="仿宋" w:cs="仿宋" w:hint="eastAsia"/>
            <w:lang w:eastAsia="zh-CN"/>
          </w:rPr>
          <w:t>(六)、特殊环境影响分析</w:t>
        </w:r>
        <w:r>
          <w:tab/>
        </w:r>
        <w:r>
          <w:fldChar w:fldCharType="begin"/>
        </w:r>
        <w:r>
          <w:instrText xml:space="preserve"> PAGEREF _Toc28748 \h </w:instrText>
        </w:r>
        <w:r>
          <w:fldChar w:fldCharType="separate"/>
        </w:r>
        <w:r>
          <w:t>29</w:t>
        </w:r>
        <w:r>
          <w:fldChar w:fldCharType="end"/>
        </w:r>
      </w:hyperlink>
    </w:p>
    <w:p>
      <w:pPr>
        <w:pStyle w:val="TOC2"/>
        <w:tabs>
          <w:tab w:val="right" w:leader="dot" w:pos="8306"/>
        </w:tabs>
      </w:pPr>
      <w:hyperlink w:anchor="_Toc4635" w:history="1">
        <w:r>
          <w:rPr>
            <w:rFonts w:ascii="仿宋" w:eastAsia="仿宋" w:hAnsi="仿宋" w:cs="仿宋" w:hint="eastAsia"/>
            <w:lang w:eastAsia="zh-CN"/>
          </w:rPr>
          <w:t>(七)、清洁生产</w:t>
        </w:r>
        <w:r>
          <w:tab/>
        </w:r>
        <w:r>
          <w:fldChar w:fldCharType="begin"/>
        </w:r>
        <w:r>
          <w:instrText xml:space="preserve"> PAGEREF _Toc4635 \h </w:instrText>
        </w:r>
        <w:r>
          <w:fldChar w:fldCharType="separate"/>
        </w:r>
        <w:r>
          <w:t>31</w:t>
        </w:r>
        <w:r>
          <w:fldChar w:fldCharType="end"/>
        </w:r>
      </w:hyperlink>
    </w:p>
    <w:p>
      <w:pPr>
        <w:pStyle w:val="TOC2"/>
        <w:tabs>
          <w:tab w:val="right" w:leader="dot" w:pos="8306"/>
        </w:tabs>
      </w:pPr>
      <w:hyperlink w:anchor="_Toc17556" w:history="1">
        <w:r>
          <w:rPr>
            <w:rFonts w:ascii="仿宋" w:eastAsia="仿宋" w:hAnsi="仿宋" w:cs="仿宋" w:hint="eastAsia"/>
            <w:lang w:eastAsia="zh-CN"/>
          </w:rPr>
          <w:t>(八)、环境保护综合评价</w:t>
        </w:r>
        <w:r>
          <w:tab/>
        </w:r>
        <w:r>
          <w:fldChar w:fldCharType="begin"/>
        </w:r>
        <w:r>
          <w:instrText xml:space="preserve"> PAGEREF _Toc17556 \h </w:instrText>
        </w:r>
        <w:r>
          <w:fldChar w:fldCharType="separate"/>
        </w:r>
        <w:r>
          <w:t>32</w:t>
        </w:r>
        <w:r>
          <w:fldChar w:fldCharType="end"/>
        </w:r>
      </w:hyperlink>
    </w:p>
    <w:p>
      <w:pPr>
        <w:pStyle w:val="TOC1"/>
        <w:tabs>
          <w:tab w:val="right" w:leader="dot" w:pos="8306"/>
        </w:tabs>
      </w:pPr>
      <w:hyperlink w:anchor="_Toc15400" w:history="1">
        <w:r>
          <w:rPr>
            <w:rFonts w:ascii="仿宋" w:eastAsia="仿宋" w:hAnsi="仿宋" w:cs="仿宋" w:hint="eastAsia"/>
            <w:lang w:eastAsia="zh-CN"/>
          </w:rPr>
          <w:t>九、卫生陶瓷制品项目技术管理</w:t>
        </w:r>
        <w:r>
          <w:tab/>
        </w:r>
        <w:r>
          <w:fldChar w:fldCharType="begin"/>
        </w:r>
        <w:r>
          <w:instrText xml:space="preserve"> PAGEREF _Toc15400 \h </w:instrText>
        </w:r>
        <w:r>
          <w:fldChar w:fldCharType="separate"/>
        </w:r>
        <w:r>
          <w:t>33</w:t>
        </w:r>
        <w:r>
          <w:fldChar w:fldCharType="end"/>
        </w:r>
      </w:hyperlink>
    </w:p>
    <w:p>
      <w:pPr>
        <w:pStyle w:val="TOC2"/>
        <w:tabs>
          <w:tab w:val="right" w:leader="dot" w:pos="8306"/>
        </w:tabs>
      </w:pPr>
      <w:hyperlink w:anchor="_Toc25698" w:history="1">
        <w:r>
          <w:rPr>
            <w:rFonts w:ascii="仿宋" w:eastAsia="仿宋" w:hAnsi="仿宋" w:cs="仿宋" w:hint="eastAsia"/>
            <w:lang w:eastAsia="zh-CN"/>
          </w:rPr>
          <w:t>(一)、技术方案选用方向</w:t>
        </w:r>
        <w:r>
          <w:tab/>
        </w:r>
        <w:r>
          <w:fldChar w:fldCharType="begin"/>
        </w:r>
        <w:r>
          <w:instrText xml:space="preserve"> PAGEREF _Toc25698 \h </w:instrText>
        </w:r>
        <w:r>
          <w:fldChar w:fldCharType="separate"/>
        </w:r>
        <w:r>
          <w:t>33</w:t>
        </w:r>
        <w:r>
          <w:fldChar w:fldCharType="end"/>
        </w:r>
      </w:hyperlink>
    </w:p>
    <w:p>
      <w:pPr>
        <w:pStyle w:val="TOC2"/>
        <w:tabs>
          <w:tab w:val="right" w:leader="dot" w:pos="8306"/>
        </w:tabs>
      </w:pPr>
      <w:hyperlink w:anchor="_Toc19204" w:history="1">
        <w:r>
          <w:rPr>
            <w:rFonts w:ascii="仿宋" w:eastAsia="仿宋" w:hAnsi="仿宋" w:cs="仿宋" w:hint="eastAsia"/>
            <w:lang w:eastAsia="zh-CN"/>
          </w:rPr>
          <w:t>(二)、工艺技术方案选用原则</w:t>
        </w:r>
        <w:r>
          <w:tab/>
        </w:r>
        <w:r>
          <w:fldChar w:fldCharType="begin"/>
        </w:r>
        <w:r>
          <w:instrText xml:space="preserve"> PAGEREF _Toc19204 \h </w:instrText>
        </w:r>
        <w:r>
          <w:fldChar w:fldCharType="separate"/>
        </w:r>
        <w:r>
          <w:t>35</w:t>
        </w:r>
        <w:r>
          <w:fldChar w:fldCharType="end"/>
        </w:r>
      </w:hyperlink>
    </w:p>
    <w:p>
      <w:pPr>
        <w:pStyle w:val="TOC2"/>
        <w:tabs>
          <w:tab w:val="right" w:leader="dot" w:pos="8306"/>
        </w:tabs>
      </w:pPr>
      <w:hyperlink w:anchor="_Toc5277" w:history="1">
        <w:r>
          <w:rPr>
            <w:rFonts w:ascii="仿宋" w:eastAsia="仿宋" w:hAnsi="仿宋" w:cs="仿宋" w:hint="eastAsia"/>
            <w:lang w:eastAsia="zh-CN"/>
          </w:rPr>
          <w:t>(三)、工艺技术方案要求</w:t>
        </w:r>
        <w:r>
          <w:tab/>
        </w:r>
        <w:r>
          <w:fldChar w:fldCharType="begin"/>
        </w:r>
        <w:r>
          <w:instrText xml:space="preserve"> PAGEREF _Toc5277 \h </w:instrText>
        </w:r>
        <w:r>
          <w:fldChar w:fldCharType="separate"/>
        </w:r>
        <w:r>
          <w:t>37</w:t>
        </w:r>
        <w:r>
          <w:fldChar w:fldCharType="end"/>
        </w:r>
      </w:hyperlink>
    </w:p>
    <w:p>
      <w:pPr>
        <w:pStyle w:val="TOC1"/>
        <w:tabs>
          <w:tab w:val="right" w:leader="dot" w:pos="8306"/>
        </w:tabs>
      </w:pPr>
      <w:hyperlink w:anchor="_Toc11523" w:history="1">
        <w:r>
          <w:rPr>
            <w:rFonts w:ascii="仿宋" w:eastAsia="仿宋" w:hAnsi="仿宋" w:cs="仿宋" w:hint="eastAsia"/>
            <w:lang w:eastAsia="zh-CN"/>
          </w:rPr>
          <w:t>十、卫生陶瓷制品项目创新与研发</w:t>
        </w:r>
        <w:r>
          <w:tab/>
        </w:r>
        <w:r>
          <w:fldChar w:fldCharType="begin"/>
        </w:r>
        <w:r>
          <w:instrText xml:space="preserve"> PAGEREF _Toc11523 \h </w:instrText>
        </w:r>
        <w:r>
          <w:fldChar w:fldCharType="separate"/>
        </w:r>
        <w:r>
          <w:t>39</w:t>
        </w:r>
        <w:r>
          <w:fldChar w:fldCharType="end"/>
        </w:r>
      </w:hyperlink>
    </w:p>
    <w:p>
      <w:pPr>
        <w:pStyle w:val="TOC2"/>
        <w:tabs>
          <w:tab w:val="right" w:leader="dot" w:pos="8306"/>
        </w:tabs>
      </w:pPr>
      <w:hyperlink w:anchor="_Toc31536" w:history="1">
        <w:r>
          <w:rPr>
            <w:rFonts w:ascii="仿宋" w:eastAsia="仿宋" w:hAnsi="仿宋" w:cs="仿宋" w:hint="eastAsia"/>
            <w:lang w:eastAsia="zh-CN"/>
          </w:rPr>
          <w:t>(一)、创新策略与方向</w:t>
        </w:r>
        <w:r>
          <w:tab/>
        </w:r>
        <w:r>
          <w:fldChar w:fldCharType="begin"/>
        </w:r>
        <w:r>
          <w:instrText xml:space="preserve"> PAGEREF _Toc31536 \h </w:instrText>
        </w:r>
        <w:r>
          <w:fldChar w:fldCharType="separate"/>
        </w:r>
        <w:r>
          <w:t>39</w:t>
        </w:r>
        <w:r>
          <w:fldChar w:fldCharType="end"/>
        </w:r>
      </w:hyperlink>
    </w:p>
    <w:p>
      <w:pPr>
        <w:pStyle w:val="TOC2"/>
        <w:tabs>
          <w:tab w:val="right" w:leader="dot" w:pos="8306"/>
        </w:tabs>
      </w:pPr>
      <w:hyperlink w:anchor="_Toc9665" w:history="1">
        <w:r>
          <w:rPr>
            <w:rFonts w:ascii="仿宋" w:eastAsia="仿宋" w:hAnsi="仿宋" w:cs="仿宋" w:hint="eastAsia"/>
            <w:lang w:eastAsia="zh-CN"/>
          </w:rPr>
          <w:t>(二)、研发规划与投入</w:t>
        </w:r>
        <w:r>
          <w:tab/>
        </w:r>
        <w:r>
          <w:fldChar w:fldCharType="begin"/>
        </w:r>
        <w:r>
          <w:instrText xml:space="preserve"> PAGEREF _Toc9665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28" w:history="1">
        <w:r>
          <w:rPr>
            <w:rFonts w:ascii="仿宋" w:eastAsia="仿宋" w:hAnsi="仿宋" w:cs="仿宋" w:hint="eastAsia"/>
            <w:lang w:eastAsia="zh-CN"/>
          </w:rPr>
          <w:t>十一、卫生陶瓷制品项目风险管理</w:t>
        </w:r>
        <w:r>
          <w:tab/>
        </w:r>
        <w:r>
          <w:fldChar w:fldCharType="begin"/>
        </w:r>
        <w:r>
          <w:instrText xml:space="preserve"> PAGEREF _Toc5428 \h </w:instrText>
        </w:r>
        <w:r>
          <w:fldChar w:fldCharType="separate"/>
        </w:r>
        <w:r>
          <w:t>42</w:t>
        </w:r>
        <w:r>
          <w:fldChar w:fldCharType="end"/>
        </w:r>
      </w:hyperlink>
    </w:p>
    <w:p>
      <w:pPr>
        <w:pStyle w:val="TOC2"/>
        <w:tabs>
          <w:tab w:val="right" w:leader="dot" w:pos="8306"/>
        </w:tabs>
      </w:pPr>
      <w:hyperlink w:anchor="_Toc11803" w:history="1">
        <w:r>
          <w:rPr>
            <w:rFonts w:ascii="仿宋" w:eastAsia="仿宋" w:hAnsi="仿宋" w:cs="仿宋" w:hint="eastAsia"/>
            <w:lang w:eastAsia="zh-CN"/>
          </w:rPr>
          <w:t>(一)、风险识别与评估</w:t>
        </w:r>
        <w:r>
          <w:tab/>
        </w:r>
        <w:r>
          <w:fldChar w:fldCharType="begin"/>
        </w:r>
        <w:r>
          <w:instrText xml:space="preserve"> PAGEREF _Toc11803 \h </w:instrText>
        </w:r>
        <w:r>
          <w:fldChar w:fldCharType="separate"/>
        </w:r>
        <w:r>
          <w:t>42</w:t>
        </w:r>
        <w:r>
          <w:fldChar w:fldCharType="end"/>
        </w:r>
      </w:hyperlink>
    </w:p>
    <w:p>
      <w:pPr>
        <w:pStyle w:val="TOC2"/>
        <w:tabs>
          <w:tab w:val="right" w:leader="dot" w:pos="8306"/>
        </w:tabs>
      </w:pPr>
      <w:hyperlink w:anchor="_Toc20375" w:history="1">
        <w:r>
          <w:rPr>
            <w:rFonts w:ascii="仿宋" w:eastAsia="仿宋" w:hAnsi="仿宋" w:cs="仿宋" w:hint="eastAsia"/>
            <w:lang w:eastAsia="zh-CN"/>
          </w:rPr>
          <w:t>(二)、风险应对策略</w:t>
        </w:r>
        <w:r>
          <w:tab/>
        </w:r>
        <w:r>
          <w:fldChar w:fldCharType="begin"/>
        </w:r>
        <w:r>
          <w:instrText xml:space="preserve"> PAGEREF _Toc20375 \h </w:instrText>
        </w:r>
        <w:r>
          <w:fldChar w:fldCharType="separate"/>
        </w:r>
        <w:r>
          <w:t>43</w:t>
        </w:r>
        <w:r>
          <w:fldChar w:fldCharType="end"/>
        </w:r>
      </w:hyperlink>
    </w:p>
    <w:p>
      <w:pPr>
        <w:pStyle w:val="TOC2"/>
        <w:tabs>
          <w:tab w:val="right" w:leader="dot" w:pos="8306"/>
        </w:tabs>
      </w:pPr>
      <w:hyperlink w:anchor="_Toc192" w:history="1">
        <w:r>
          <w:rPr>
            <w:rFonts w:ascii="仿宋" w:eastAsia="仿宋" w:hAnsi="仿宋" w:cs="仿宋" w:hint="eastAsia"/>
            <w:lang w:eastAsia="zh-CN"/>
          </w:rPr>
          <w:t>(三)、风险监控与控制</w:t>
        </w:r>
        <w:r>
          <w:tab/>
        </w:r>
        <w:r>
          <w:fldChar w:fldCharType="begin"/>
        </w:r>
        <w:r>
          <w:instrText xml:space="preserve"> PAGEREF _Toc192 \h </w:instrText>
        </w:r>
        <w:r>
          <w:fldChar w:fldCharType="separate"/>
        </w:r>
        <w:r>
          <w:t>45</w:t>
        </w:r>
        <w:r>
          <w:fldChar w:fldCharType="end"/>
        </w:r>
      </w:hyperlink>
    </w:p>
    <w:p>
      <w:pPr>
        <w:pStyle w:val="TOC1"/>
        <w:tabs>
          <w:tab w:val="right" w:leader="dot" w:pos="8306"/>
        </w:tabs>
      </w:pPr>
      <w:hyperlink w:anchor="_Toc24028" w:history="1">
        <w:r>
          <w:rPr>
            <w:rFonts w:ascii="仿宋" w:eastAsia="仿宋" w:hAnsi="仿宋" w:cs="仿宋" w:hint="eastAsia"/>
            <w:lang w:eastAsia="zh-CN"/>
          </w:rPr>
          <w:t>十二、卫生陶瓷制品项目财务管理</w:t>
        </w:r>
        <w:r>
          <w:tab/>
        </w:r>
        <w:r>
          <w:fldChar w:fldCharType="begin"/>
        </w:r>
        <w:r>
          <w:instrText xml:space="preserve"> PAGEREF _Toc24028 \h </w:instrText>
        </w:r>
        <w:r>
          <w:fldChar w:fldCharType="separate"/>
        </w:r>
        <w:r>
          <w:t>46</w:t>
        </w:r>
        <w:r>
          <w:fldChar w:fldCharType="end"/>
        </w:r>
      </w:hyperlink>
    </w:p>
    <w:p>
      <w:pPr>
        <w:pStyle w:val="TOC2"/>
        <w:tabs>
          <w:tab w:val="right" w:leader="dot" w:pos="8306"/>
        </w:tabs>
      </w:pPr>
      <w:hyperlink w:anchor="_Toc8306" w:history="1">
        <w:r>
          <w:rPr>
            <w:rFonts w:ascii="仿宋" w:eastAsia="仿宋" w:hAnsi="仿宋" w:cs="仿宋" w:hint="eastAsia"/>
            <w:lang w:eastAsia="zh-CN"/>
          </w:rPr>
          <w:t>(一)、资金需求大</w:t>
        </w:r>
        <w:r>
          <w:tab/>
        </w:r>
        <w:r>
          <w:fldChar w:fldCharType="begin"/>
        </w:r>
        <w:r>
          <w:instrText xml:space="preserve"> PAGEREF _Toc8306 \h </w:instrText>
        </w:r>
        <w:r>
          <w:fldChar w:fldCharType="separate"/>
        </w:r>
        <w:r>
          <w:t>46</w:t>
        </w:r>
        <w:r>
          <w:fldChar w:fldCharType="end"/>
        </w:r>
      </w:hyperlink>
    </w:p>
    <w:p>
      <w:pPr>
        <w:pStyle w:val="TOC2"/>
        <w:tabs>
          <w:tab w:val="right" w:leader="dot" w:pos="8306"/>
        </w:tabs>
      </w:pPr>
      <w:hyperlink w:anchor="_Toc2016" w:history="1">
        <w:r>
          <w:rPr>
            <w:rFonts w:ascii="仿宋" w:eastAsia="仿宋" w:hAnsi="仿宋" w:cs="仿宋" w:hint="eastAsia"/>
            <w:lang w:eastAsia="zh-CN"/>
          </w:rPr>
          <w:t>(二)、研发周期长</w:t>
        </w:r>
        <w:r>
          <w:tab/>
        </w:r>
        <w:r>
          <w:fldChar w:fldCharType="begin"/>
        </w:r>
        <w:r>
          <w:instrText xml:space="preserve"> PAGEREF _Toc2016 \h </w:instrText>
        </w:r>
        <w:r>
          <w:fldChar w:fldCharType="separate"/>
        </w:r>
        <w:r>
          <w:t>47</w:t>
        </w:r>
        <w:r>
          <w:fldChar w:fldCharType="end"/>
        </w:r>
      </w:hyperlink>
    </w:p>
    <w:p>
      <w:pPr>
        <w:pStyle w:val="TOC2"/>
        <w:tabs>
          <w:tab w:val="right" w:leader="dot" w:pos="8306"/>
        </w:tabs>
      </w:pPr>
      <w:hyperlink w:anchor="_Toc19764" w:history="1">
        <w:r>
          <w:rPr>
            <w:rFonts w:ascii="仿宋" w:eastAsia="仿宋" w:hAnsi="仿宋" w:cs="仿宋" w:hint="eastAsia"/>
            <w:lang w:eastAsia="zh-CN"/>
          </w:rPr>
          <w:t>(三)、市场风险大</w:t>
        </w:r>
        <w:r>
          <w:tab/>
        </w:r>
        <w:r>
          <w:fldChar w:fldCharType="begin"/>
        </w:r>
        <w:r>
          <w:instrText xml:space="preserve"> PAGEREF _Toc19764 \h </w:instrText>
        </w:r>
        <w:r>
          <w:fldChar w:fldCharType="separate"/>
        </w:r>
        <w:r>
          <w:t>49</w:t>
        </w:r>
        <w:r>
          <w:fldChar w:fldCharType="end"/>
        </w:r>
      </w:hyperlink>
    </w:p>
    <w:p>
      <w:pPr>
        <w:pStyle w:val="TOC2"/>
        <w:tabs>
          <w:tab w:val="right" w:leader="dot" w:pos="8306"/>
        </w:tabs>
      </w:pPr>
      <w:hyperlink w:anchor="_Toc11982" w:history="1">
        <w:r>
          <w:rPr>
            <w:rFonts w:ascii="仿宋" w:eastAsia="仿宋" w:hAnsi="仿宋" w:cs="仿宋" w:hint="eastAsia"/>
            <w:lang w:eastAsia="zh-CN"/>
          </w:rPr>
          <w:t>(四)、利润率高</w:t>
        </w:r>
        <w:r>
          <w:tab/>
        </w:r>
        <w:r>
          <w:fldChar w:fldCharType="begin"/>
        </w:r>
        <w:r>
          <w:instrText xml:space="preserve"> PAGEREF _Toc11982 \h </w:instrText>
        </w:r>
        <w:r>
          <w:fldChar w:fldCharType="separate"/>
        </w:r>
        <w:r>
          <w:t>51</w:t>
        </w:r>
        <w:r>
          <w:fldChar w:fldCharType="end"/>
        </w:r>
      </w:hyperlink>
    </w:p>
    <w:p>
      <w:pPr>
        <w:pStyle w:val="TOC1"/>
        <w:tabs>
          <w:tab w:val="right" w:leader="dot" w:pos="8306"/>
        </w:tabs>
      </w:pPr>
      <w:hyperlink w:anchor="_Toc18417" w:history="1">
        <w:r>
          <w:rPr>
            <w:rFonts w:ascii="仿宋" w:eastAsia="仿宋" w:hAnsi="仿宋" w:cs="仿宋" w:hint="eastAsia"/>
            <w:lang w:eastAsia="zh-CN"/>
          </w:rPr>
          <w:t>十三、卫生陶瓷制品项目实施保障措施</w:t>
        </w:r>
        <w:r>
          <w:tab/>
        </w:r>
        <w:r>
          <w:fldChar w:fldCharType="begin"/>
        </w:r>
        <w:r>
          <w:instrText xml:space="preserve"> PAGEREF _Toc18417 \h </w:instrText>
        </w:r>
        <w:r>
          <w:fldChar w:fldCharType="separate"/>
        </w:r>
        <w:r>
          <w:t>53</w:t>
        </w:r>
        <w:r>
          <w:fldChar w:fldCharType="end"/>
        </w:r>
      </w:hyperlink>
    </w:p>
    <w:p>
      <w:pPr>
        <w:pStyle w:val="TOC2"/>
        <w:tabs>
          <w:tab w:val="right" w:leader="dot" w:pos="8306"/>
        </w:tabs>
      </w:pPr>
      <w:hyperlink w:anchor="_Toc2723" w:history="1">
        <w:r>
          <w:rPr>
            <w:rFonts w:ascii="仿宋" w:eastAsia="仿宋" w:hAnsi="仿宋" w:cs="仿宋" w:hint="eastAsia"/>
            <w:lang w:eastAsia="zh-CN"/>
          </w:rPr>
          <w:t>(一)、卫生陶瓷制品项目实施保障机制</w:t>
        </w:r>
        <w:r>
          <w:tab/>
        </w:r>
        <w:r>
          <w:fldChar w:fldCharType="begin"/>
        </w:r>
        <w:r>
          <w:instrText xml:space="preserve"> PAGEREF _Toc2723 \h </w:instrText>
        </w:r>
        <w:r>
          <w:fldChar w:fldCharType="separate"/>
        </w:r>
        <w:r>
          <w:t>53</w:t>
        </w:r>
        <w:r>
          <w:fldChar w:fldCharType="end"/>
        </w:r>
      </w:hyperlink>
    </w:p>
    <w:p>
      <w:pPr>
        <w:pStyle w:val="TOC2"/>
        <w:tabs>
          <w:tab w:val="right" w:leader="dot" w:pos="8306"/>
        </w:tabs>
      </w:pPr>
      <w:hyperlink w:anchor="_Toc104" w:history="1">
        <w:r>
          <w:rPr>
            <w:rFonts w:ascii="仿宋" w:eastAsia="仿宋" w:hAnsi="仿宋" w:cs="仿宋" w:hint="eastAsia"/>
            <w:lang w:eastAsia="zh-CN"/>
          </w:rPr>
          <w:t>(二)、卫生陶瓷制品项目法律合规要求</w:t>
        </w:r>
        <w:r>
          <w:tab/>
        </w:r>
        <w:r>
          <w:fldChar w:fldCharType="begin"/>
        </w:r>
        <w:r>
          <w:instrText xml:space="preserve"> PAGEREF _Toc104 \h </w:instrText>
        </w:r>
        <w:r>
          <w:fldChar w:fldCharType="separate"/>
        </w:r>
        <w:r>
          <w:t>57</w:t>
        </w:r>
        <w:r>
          <w:fldChar w:fldCharType="end"/>
        </w:r>
      </w:hyperlink>
    </w:p>
    <w:p>
      <w:pPr>
        <w:pStyle w:val="TOC2"/>
        <w:tabs>
          <w:tab w:val="right" w:leader="dot" w:pos="8306"/>
        </w:tabs>
      </w:pPr>
      <w:hyperlink w:anchor="_Toc27897" w:history="1">
        <w:r>
          <w:rPr>
            <w:rFonts w:ascii="仿宋" w:eastAsia="仿宋" w:hAnsi="仿宋" w:cs="仿宋" w:hint="eastAsia"/>
            <w:lang w:eastAsia="zh-CN"/>
          </w:rPr>
          <w:t>(三)、卫生陶瓷制品项目合同管理与法律事务</w:t>
        </w:r>
        <w:r>
          <w:tab/>
        </w:r>
        <w:r>
          <w:fldChar w:fldCharType="begin"/>
        </w:r>
        <w:r>
          <w:instrText xml:space="preserve"> PAGEREF _Toc27897 \h </w:instrText>
        </w:r>
        <w:r>
          <w:fldChar w:fldCharType="separate"/>
        </w:r>
        <w:r>
          <w:t>61</w:t>
        </w:r>
        <w:r>
          <w:fldChar w:fldCharType="end"/>
        </w:r>
      </w:hyperlink>
    </w:p>
    <w:p>
      <w:pPr>
        <w:pStyle w:val="TOC2"/>
        <w:tabs>
          <w:tab w:val="right" w:leader="dot" w:pos="8306"/>
        </w:tabs>
      </w:pPr>
      <w:hyperlink w:anchor="_Toc26459" w:history="1">
        <w:r>
          <w:rPr>
            <w:rFonts w:ascii="仿宋" w:eastAsia="仿宋" w:hAnsi="仿宋" w:cs="仿宋" w:hint="eastAsia"/>
            <w:lang w:eastAsia="zh-CN"/>
          </w:rPr>
          <w:t>(四)、卫生陶瓷制品项目知识产权保护策略</w:t>
        </w:r>
        <w:r>
          <w:tab/>
        </w:r>
        <w:r>
          <w:fldChar w:fldCharType="begin"/>
        </w:r>
        <w:r>
          <w:instrText xml:space="preserve"> PAGEREF _Toc26459 \h </w:instrText>
        </w:r>
        <w:r>
          <w:fldChar w:fldCharType="separate"/>
        </w:r>
        <w:r>
          <w:t>68</w:t>
        </w:r>
        <w:r>
          <w:fldChar w:fldCharType="end"/>
        </w:r>
      </w:hyperlink>
    </w:p>
    <w:p>
      <w:pPr>
        <w:pStyle w:val="TOC1"/>
        <w:tabs>
          <w:tab w:val="right" w:leader="dot" w:pos="8306"/>
        </w:tabs>
      </w:pPr>
      <w:hyperlink w:anchor="_Toc31464" w:history="1">
        <w:r>
          <w:rPr>
            <w:rFonts w:ascii="仿宋" w:eastAsia="仿宋" w:hAnsi="仿宋" w:cs="仿宋" w:hint="eastAsia"/>
            <w:lang w:eastAsia="zh-CN"/>
          </w:rPr>
          <w:t>十四、供应链管理</w:t>
        </w:r>
        <w:r>
          <w:tab/>
        </w:r>
        <w:r>
          <w:fldChar w:fldCharType="begin"/>
        </w:r>
        <w:r>
          <w:instrText xml:space="preserve"> PAGEREF _Toc31464 \h </w:instrText>
        </w:r>
        <w:r>
          <w:fldChar w:fldCharType="separate"/>
        </w:r>
        <w:r>
          <w:t>70</w:t>
        </w:r>
        <w:r>
          <w:fldChar w:fldCharType="end"/>
        </w:r>
      </w:hyperlink>
    </w:p>
    <w:p>
      <w:pPr>
        <w:pStyle w:val="TOC2"/>
        <w:tabs>
          <w:tab w:val="right" w:leader="dot" w:pos="8306"/>
        </w:tabs>
      </w:pPr>
      <w:hyperlink w:anchor="_Toc12115" w:history="1">
        <w:r>
          <w:rPr>
            <w:rFonts w:ascii="仿宋" w:eastAsia="仿宋" w:hAnsi="仿宋" w:cs="仿宋" w:hint="eastAsia"/>
            <w:lang w:eastAsia="zh-CN"/>
          </w:rPr>
          <w:t>(一)、供应链战略规划</w:t>
        </w:r>
        <w:r>
          <w:tab/>
        </w:r>
        <w:r>
          <w:fldChar w:fldCharType="begin"/>
        </w:r>
        <w:r>
          <w:instrText xml:space="preserve"> PAGEREF _Toc12115 \h </w:instrText>
        </w:r>
        <w:r>
          <w:fldChar w:fldCharType="separate"/>
        </w:r>
        <w:r>
          <w:t>70</w:t>
        </w:r>
        <w:r>
          <w:fldChar w:fldCharType="end"/>
        </w:r>
      </w:hyperlink>
    </w:p>
    <w:p>
      <w:pPr>
        <w:pStyle w:val="TOC2"/>
        <w:tabs>
          <w:tab w:val="right" w:leader="dot" w:pos="8306"/>
        </w:tabs>
      </w:pPr>
      <w:hyperlink w:anchor="_Toc8007" w:history="1">
        <w:r>
          <w:rPr>
            <w:rFonts w:ascii="仿宋" w:eastAsia="仿宋" w:hAnsi="仿宋" w:cs="仿宋" w:hint="eastAsia"/>
            <w:lang w:eastAsia="zh-CN"/>
          </w:rPr>
          <w:t>(二)、供应商选择与合作</w:t>
        </w:r>
        <w:r>
          <w:tab/>
        </w:r>
        <w:r>
          <w:fldChar w:fldCharType="begin"/>
        </w:r>
        <w:r>
          <w:instrText xml:space="preserve"> PAGEREF _Toc8007 \h </w:instrText>
        </w:r>
        <w:r>
          <w:fldChar w:fldCharType="separate"/>
        </w:r>
        <w:r>
          <w:t>72</w:t>
        </w:r>
        <w:r>
          <w:fldChar w:fldCharType="end"/>
        </w:r>
      </w:hyperlink>
    </w:p>
    <w:p>
      <w:pPr>
        <w:pStyle w:val="TOC2"/>
        <w:tabs>
          <w:tab w:val="right" w:leader="dot" w:pos="8306"/>
        </w:tabs>
      </w:pPr>
      <w:hyperlink w:anchor="_Toc22656" w:history="1">
        <w:r>
          <w:rPr>
            <w:rFonts w:ascii="仿宋" w:eastAsia="仿宋" w:hAnsi="仿宋" w:cs="仿宋" w:hint="eastAsia"/>
            <w:lang w:eastAsia="zh-CN"/>
          </w:rPr>
          <w:t>(三)、物流与库存管理</w:t>
        </w:r>
        <w:r>
          <w:tab/>
        </w:r>
        <w:r>
          <w:fldChar w:fldCharType="begin"/>
        </w:r>
        <w:r>
          <w:instrText xml:space="preserve"> PAGEREF _Toc22656 \h </w:instrText>
        </w:r>
        <w:r>
          <w:fldChar w:fldCharType="separate"/>
        </w:r>
        <w:r>
          <w:t>73</w:t>
        </w:r>
        <w:r>
          <w:fldChar w:fldCharType="end"/>
        </w:r>
      </w:hyperlink>
    </w:p>
    <w:p>
      <w:pPr>
        <w:pStyle w:val="TOC1"/>
        <w:tabs>
          <w:tab w:val="right" w:leader="dot" w:pos="8306"/>
        </w:tabs>
      </w:pPr>
      <w:hyperlink w:anchor="_Toc16269" w:history="1">
        <w:r>
          <w:rPr>
            <w:rFonts w:ascii="仿宋" w:eastAsia="仿宋" w:hAnsi="仿宋" w:cs="仿宋" w:hint="eastAsia"/>
            <w:lang w:eastAsia="zh-CN"/>
          </w:rPr>
          <w:t>十五、营销与推广策略</w:t>
        </w:r>
        <w:r>
          <w:tab/>
        </w:r>
        <w:r>
          <w:fldChar w:fldCharType="begin"/>
        </w:r>
        <w:r>
          <w:instrText xml:space="preserve"> PAGEREF _Toc16269 \h </w:instrText>
        </w:r>
        <w:r>
          <w:fldChar w:fldCharType="separate"/>
        </w:r>
        <w:r>
          <w:t>74</w:t>
        </w:r>
        <w:r>
          <w:fldChar w:fldCharType="end"/>
        </w:r>
      </w:hyperlink>
    </w:p>
    <w:p>
      <w:pPr>
        <w:pStyle w:val="TOC2"/>
        <w:tabs>
          <w:tab w:val="right" w:leader="dot" w:pos="8306"/>
        </w:tabs>
      </w:pPr>
      <w:hyperlink w:anchor="_Toc2158" w:history="1">
        <w:r>
          <w:rPr>
            <w:rFonts w:ascii="仿宋" w:eastAsia="仿宋" w:hAnsi="仿宋" w:cs="仿宋" w:hint="eastAsia"/>
            <w:lang w:eastAsia="zh-CN"/>
          </w:rPr>
          <w:t>(一)、产品/服务定位与特点</w:t>
        </w:r>
        <w:r>
          <w:tab/>
        </w:r>
        <w:r>
          <w:fldChar w:fldCharType="begin"/>
        </w:r>
        <w:r>
          <w:instrText xml:space="preserve"> PAGEREF _Toc2158 \h </w:instrText>
        </w:r>
        <w:r>
          <w:fldChar w:fldCharType="separate"/>
        </w:r>
        <w:r>
          <w:t>74</w:t>
        </w:r>
        <w:r>
          <w:fldChar w:fldCharType="end"/>
        </w:r>
      </w:hyperlink>
    </w:p>
    <w:p>
      <w:pPr>
        <w:pStyle w:val="TOC2"/>
        <w:tabs>
          <w:tab w:val="right" w:leader="dot" w:pos="8306"/>
        </w:tabs>
      </w:pPr>
      <w:hyperlink w:anchor="_Toc20770" w:history="1">
        <w:r>
          <w:rPr>
            <w:rFonts w:ascii="仿宋" w:eastAsia="仿宋" w:hAnsi="仿宋" w:cs="仿宋" w:hint="eastAsia"/>
            <w:lang w:eastAsia="zh-CN"/>
          </w:rPr>
          <w:t>(二)、市场定位与竞争分析</w:t>
        </w:r>
        <w:r>
          <w:tab/>
        </w:r>
        <w:r>
          <w:fldChar w:fldCharType="begin"/>
        </w:r>
        <w:r>
          <w:instrText xml:space="preserve"> PAGEREF _Toc20770 \h </w:instrText>
        </w:r>
        <w:r>
          <w:fldChar w:fldCharType="separate"/>
        </w:r>
        <w:r>
          <w:t>76</w:t>
        </w:r>
        <w:r>
          <w:fldChar w:fldCharType="end"/>
        </w:r>
      </w:hyperlink>
    </w:p>
    <w:p>
      <w:pPr>
        <w:pStyle w:val="TOC2"/>
        <w:tabs>
          <w:tab w:val="right" w:leader="dot" w:pos="8306"/>
        </w:tabs>
      </w:pPr>
      <w:hyperlink w:anchor="_Toc29875" w:history="1">
        <w:r>
          <w:rPr>
            <w:rFonts w:ascii="仿宋" w:eastAsia="仿宋" w:hAnsi="仿宋" w:cs="仿宋" w:hint="eastAsia"/>
            <w:lang w:eastAsia="zh-CN"/>
          </w:rPr>
          <w:t>(三)、营销渠道与策略</w:t>
        </w:r>
        <w:r>
          <w:tab/>
        </w:r>
        <w:r>
          <w:fldChar w:fldCharType="begin"/>
        </w:r>
        <w:r>
          <w:instrText xml:space="preserve"> PAGEREF _Toc29875 \h </w:instrText>
        </w:r>
        <w:r>
          <w:fldChar w:fldCharType="separate"/>
        </w:r>
        <w:r>
          <w:t>77</w:t>
        </w:r>
        <w:r>
          <w:fldChar w:fldCharType="end"/>
        </w:r>
      </w:hyperlink>
    </w:p>
    <w:p>
      <w:pPr>
        <w:pStyle w:val="TOC2"/>
        <w:tabs>
          <w:tab w:val="right" w:leader="dot" w:pos="8306"/>
        </w:tabs>
      </w:pPr>
      <w:hyperlink w:anchor="_Toc6632" w:history="1">
        <w:r>
          <w:rPr>
            <w:rFonts w:ascii="仿宋" w:eastAsia="仿宋" w:hAnsi="仿宋" w:cs="仿宋" w:hint="eastAsia"/>
            <w:lang w:eastAsia="zh-CN"/>
          </w:rPr>
          <w:t>(四)、推广与宣传活动</w:t>
        </w:r>
        <w:r>
          <w:tab/>
        </w:r>
        <w:r>
          <w:fldChar w:fldCharType="begin"/>
        </w:r>
        <w:r>
          <w:instrText xml:space="preserve"> PAGEREF _Toc6632 \h </w:instrText>
        </w:r>
        <w:r>
          <w:fldChar w:fldCharType="separate"/>
        </w:r>
        <w:r>
          <w:t>78</w:t>
        </w:r>
        <w:r>
          <w:fldChar w:fldCharType="end"/>
        </w:r>
      </w:hyperlink>
    </w:p>
    <w:p>
      <w:pPr>
        <w:pStyle w:val="TOC1"/>
        <w:tabs>
          <w:tab w:val="right" w:leader="dot" w:pos="8306"/>
        </w:tabs>
      </w:pPr>
      <w:hyperlink w:anchor="_Toc8130" w:history="1">
        <w:r>
          <w:rPr>
            <w:rFonts w:ascii="仿宋" w:eastAsia="仿宋" w:hAnsi="仿宋" w:cs="仿宋" w:hint="eastAsia"/>
            <w:lang w:eastAsia="zh-CN"/>
          </w:rPr>
          <w:t>十六、利益相关者分析与沟通计划</w:t>
        </w:r>
        <w:r>
          <w:tab/>
        </w:r>
        <w:r>
          <w:fldChar w:fldCharType="begin"/>
        </w:r>
        <w:r>
          <w:instrText xml:space="preserve"> PAGEREF _Toc8130 \h </w:instrText>
        </w:r>
        <w:r>
          <w:fldChar w:fldCharType="separate"/>
        </w:r>
        <w:r>
          <w:t>83</w:t>
        </w:r>
        <w:r>
          <w:fldChar w:fldCharType="end"/>
        </w:r>
      </w:hyperlink>
    </w:p>
    <w:p>
      <w:pPr>
        <w:pStyle w:val="TOC2"/>
        <w:tabs>
          <w:tab w:val="right" w:leader="dot" w:pos="8306"/>
        </w:tabs>
      </w:pPr>
      <w:hyperlink w:anchor="_Toc32311" w:history="1">
        <w:r>
          <w:rPr>
            <w:rFonts w:ascii="仿宋" w:eastAsia="仿宋" w:hAnsi="仿宋" w:cs="仿宋" w:hint="eastAsia"/>
            <w:lang w:eastAsia="zh-CN"/>
          </w:rPr>
          <w:t>(一)、利益相关者分析</w:t>
        </w:r>
        <w:r>
          <w:tab/>
        </w:r>
        <w:r>
          <w:fldChar w:fldCharType="begin"/>
        </w:r>
        <w:r>
          <w:instrText xml:space="preserve"> PAGEREF _Toc32311 \h </w:instrText>
        </w:r>
        <w:r>
          <w:fldChar w:fldCharType="separate"/>
        </w:r>
        <w:r>
          <w:t>83</w:t>
        </w:r>
        <w:r>
          <w:fldChar w:fldCharType="end"/>
        </w:r>
      </w:hyperlink>
    </w:p>
    <w:p>
      <w:pPr>
        <w:pStyle w:val="TOC2"/>
        <w:tabs>
          <w:tab w:val="right" w:leader="dot" w:pos="8306"/>
        </w:tabs>
      </w:pPr>
      <w:hyperlink w:anchor="_Toc24957" w:history="1">
        <w:r>
          <w:rPr>
            <w:rFonts w:ascii="仿宋" w:eastAsia="仿宋" w:hAnsi="仿宋" w:cs="仿宋" w:hint="eastAsia"/>
            <w:lang w:eastAsia="zh-CN"/>
          </w:rPr>
          <w:t>(二)、沟通计划</w:t>
        </w:r>
        <w:r>
          <w:tab/>
        </w:r>
        <w:r>
          <w:fldChar w:fldCharType="begin"/>
        </w:r>
        <w:r>
          <w:instrText xml:space="preserve"> PAGEREF _Toc24957 \h </w:instrText>
        </w:r>
        <w:r>
          <w:fldChar w:fldCharType="separate"/>
        </w:r>
        <w:r>
          <w:t>85</w:t>
        </w:r>
        <w:r>
          <w:fldChar w:fldCharType="end"/>
        </w:r>
      </w:hyperlink>
    </w:p>
    <w:p>
      <w:pPr>
        <w:pStyle w:val="TOC1"/>
        <w:tabs>
          <w:tab w:val="right" w:leader="dot" w:pos="8306"/>
        </w:tabs>
      </w:pPr>
      <w:hyperlink w:anchor="_Toc4012" w:history="1">
        <w:r>
          <w:rPr>
            <w:rFonts w:ascii="仿宋" w:eastAsia="仿宋" w:hAnsi="仿宋" w:cs="仿宋" w:hint="eastAsia"/>
            <w:lang w:eastAsia="zh-CN"/>
          </w:rPr>
          <w:t>十七、卫生陶瓷制品项目变更管理</w:t>
        </w:r>
        <w:r>
          <w:tab/>
        </w:r>
        <w:r>
          <w:fldChar w:fldCharType="begin"/>
        </w:r>
        <w:r>
          <w:instrText xml:space="preserve"> PAGEREF _Toc4012 \h </w:instrText>
        </w:r>
        <w:r>
          <w:fldChar w:fldCharType="separate"/>
        </w:r>
        <w:r>
          <w:t>86</w:t>
        </w:r>
        <w:r>
          <w:fldChar w:fldCharType="end"/>
        </w:r>
      </w:hyperlink>
    </w:p>
    <w:p>
      <w:pPr>
        <w:pStyle w:val="TOC2"/>
        <w:tabs>
          <w:tab w:val="right" w:leader="dot" w:pos="8306"/>
        </w:tabs>
      </w:pPr>
      <w:hyperlink w:anchor="_Toc16709" w:history="1">
        <w:r>
          <w:rPr>
            <w:rFonts w:ascii="仿宋" w:eastAsia="仿宋" w:hAnsi="仿宋" w:cs="仿宋" w:hint="eastAsia"/>
            <w:lang w:eastAsia="zh-CN"/>
          </w:rPr>
          <w:t>(一)、变更申请与评估</w:t>
        </w:r>
        <w:r>
          <w:tab/>
        </w:r>
        <w:r>
          <w:fldChar w:fldCharType="begin"/>
        </w:r>
        <w:r>
          <w:instrText xml:space="preserve"> PAGEREF _Toc16709 \h </w:instrText>
        </w:r>
        <w:r>
          <w:fldChar w:fldCharType="separate"/>
        </w:r>
        <w:r>
          <w:t>86</w:t>
        </w:r>
        <w:r>
          <w:fldChar w:fldCharType="end"/>
        </w:r>
      </w:hyperlink>
    </w:p>
    <w:p>
      <w:pPr>
        <w:pStyle w:val="TOC2"/>
        <w:tabs>
          <w:tab w:val="right" w:leader="dot" w:pos="8306"/>
        </w:tabs>
      </w:pPr>
      <w:hyperlink w:anchor="_Toc27513" w:history="1">
        <w:r>
          <w:rPr>
            <w:rFonts w:ascii="仿宋" w:eastAsia="仿宋" w:hAnsi="仿宋" w:cs="仿宋" w:hint="eastAsia"/>
            <w:lang w:eastAsia="zh-CN"/>
          </w:rPr>
          <w:t>(二)、变更实施与控制</w:t>
        </w:r>
        <w:r>
          <w:tab/>
        </w:r>
        <w:r>
          <w:fldChar w:fldCharType="begin"/>
        </w:r>
        <w:r>
          <w:instrText xml:space="preserve"> PAGEREF _Toc27513 \h </w:instrText>
        </w:r>
        <w:r>
          <w:fldChar w:fldCharType="separate"/>
        </w:r>
        <w:r>
          <w:t>86</w:t>
        </w:r>
        <w:r>
          <w:fldChar w:fldCharType="end"/>
        </w:r>
      </w:hyperlink>
    </w:p>
    <w:p>
      <w:pPr>
        <w:pStyle w:val="TOC1"/>
        <w:tabs>
          <w:tab w:val="right" w:leader="dot" w:pos="8306"/>
        </w:tabs>
      </w:pPr>
      <w:hyperlink w:anchor="_Toc5523" w:history="1">
        <w:r>
          <w:rPr>
            <w:rFonts w:ascii="仿宋" w:eastAsia="仿宋" w:hAnsi="仿宋" w:cs="仿宋" w:hint="eastAsia"/>
            <w:lang w:eastAsia="zh-CN"/>
          </w:rPr>
          <w:t>十八、卫生陶瓷制品项目实施时间节点</w:t>
        </w:r>
        <w:r>
          <w:tab/>
        </w:r>
        <w:r>
          <w:fldChar w:fldCharType="begin"/>
        </w:r>
        <w:r>
          <w:instrText xml:space="preserve"> PAGEREF _Toc5523 \h </w:instrText>
        </w:r>
        <w:r>
          <w:fldChar w:fldCharType="separate"/>
        </w:r>
        <w:r>
          <w:t>87</w:t>
        </w:r>
        <w:r>
          <w:fldChar w:fldCharType="end"/>
        </w:r>
      </w:hyperlink>
    </w:p>
    <w:p>
      <w:pPr>
        <w:pStyle w:val="TOC2"/>
        <w:tabs>
          <w:tab w:val="right" w:leader="dot" w:pos="8306"/>
        </w:tabs>
      </w:pPr>
      <w:hyperlink w:anchor="_Toc11281" w:history="1">
        <w:r>
          <w:rPr>
            <w:rFonts w:ascii="仿宋" w:eastAsia="仿宋" w:hAnsi="仿宋" w:cs="仿宋" w:hint="eastAsia"/>
            <w:lang w:eastAsia="zh-CN"/>
          </w:rPr>
          <w:t>(一)、卫生陶瓷制品项目启动阶段时间节点</w:t>
        </w:r>
        <w:r>
          <w:tab/>
        </w:r>
        <w:r>
          <w:fldChar w:fldCharType="begin"/>
        </w:r>
        <w:r>
          <w:instrText xml:space="preserve"> PAGEREF _Toc11281 \h </w:instrText>
        </w:r>
        <w:r>
          <w:fldChar w:fldCharType="separate"/>
        </w:r>
        <w:r>
          <w:t>87</w:t>
        </w:r>
        <w:r>
          <w:fldChar w:fldCharType="end"/>
        </w:r>
      </w:hyperlink>
    </w:p>
    <w:p>
      <w:pPr>
        <w:pStyle w:val="TOC2"/>
        <w:tabs>
          <w:tab w:val="right" w:leader="dot" w:pos="8306"/>
        </w:tabs>
      </w:pPr>
      <w:hyperlink w:anchor="_Toc15718" w:history="1">
        <w:r>
          <w:rPr>
            <w:rFonts w:ascii="仿宋" w:eastAsia="仿宋" w:hAnsi="仿宋" w:cs="仿宋" w:hint="eastAsia"/>
            <w:lang w:eastAsia="zh-CN"/>
          </w:rPr>
          <w:t>(二)、卫生陶瓷制品项目执行阶段时间节点</w:t>
        </w:r>
        <w:r>
          <w:tab/>
        </w:r>
        <w:r>
          <w:fldChar w:fldCharType="begin"/>
        </w:r>
        <w:r>
          <w:instrText xml:space="preserve"> PAGEREF _Toc15718 \h </w:instrText>
        </w:r>
        <w:r>
          <w:fldChar w:fldCharType="separate"/>
        </w:r>
        <w:r>
          <w:t>88</w:t>
        </w:r>
        <w:r>
          <w:fldChar w:fldCharType="end"/>
        </w:r>
      </w:hyperlink>
    </w:p>
    <w:p>
      <w:pPr>
        <w:pStyle w:val="TOC2"/>
        <w:tabs>
          <w:tab w:val="right" w:leader="dot" w:pos="8306"/>
        </w:tabs>
      </w:pPr>
      <w:hyperlink w:anchor="_Toc4457" w:history="1">
        <w:r>
          <w:rPr>
            <w:rFonts w:ascii="仿宋" w:eastAsia="仿宋" w:hAnsi="仿宋" w:cs="仿宋" w:hint="eastAsia"/>
            <w:lang w:eastAsia="zh-CN"/>
          </w:rPr>
          <w:t>(三)、卫生陶瓷制品项目完成阶段时间节点</w:t>
        </w:r>
        <w:r>
          <w:tab/>
        </w:r>
        <w:r>
          <w:fldChar w:fldCharType="begin"/>
        </w:r>
        <w:r>
          <w:instrText xml:space="preserve"> PAGEREF _Toc4457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978"/>
      <w:r>
        <w:rPr>
          <w:rFonts w:ascii="仿宋" w:eastAsia="仿宋" w:hAnsi="仿宋" w:cs="仿宋" w:hint="eastAsia"/>
          <w:sz w:val="28"/>
          <w:lang w:eastAsia="zh-CN"/>
        </w:rPr>
        <w:t>一、卫生陶瓷制品项目可持续发展</w:t>
      </w:r>
      <w:bookmarkEnd w:id="2"/>
    </w:p>
    <w:p>
      <w:pPr>
        <w:pStyle w:val="Heading2"/>
        <w:rPr>
          <w:rFonts w:ascii="仿宋" w:eastAsia="仿宋" w:hAnsi="仿宋" w:cs="仿宋" w:hint="eastAsia"/>
          <w:lang w:eastAsia="zh-CN"/>
        </w:rPr>
      </w:pPr>
      <w:bookmarkStart w:id="3" w:name="_Toc100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卫生陶瓷制品项目中，卫生陶瓷制品项目团队着眼于未来，明确了可持续发展的战略方向。制定的具体可持续发展目标包括降低资源使用、采用环保技术、最大化社会效益等。这一步骤不仅有助于卫生陶瓷制品项目在环保和社会责任方面达到最高标准，也为未来提供了明确的指引，确保卫生陶瓷制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可持续实践的融入卫生陶瓷制品项目管理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卫生陶瓷制品项目管理周期。从卫生陶瓷制品项目规划开始，卫生陶瓷制品项目团队就考虑了环境和社会的因素。在执行阶段，卫生陶瓷制品项目团队积极推动绿色技术的应用，优化资源利用。此外，关注员工的社会责任，通过培训和沟通活动提高员工对可持续发展的认知，使他们能够在日常工作中践行可持续实践。这些举措不仅为卫生陶瓷制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691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扎根于卫生陶瓷制品项目的可持续发展理念，我们深信环保与社会责任是卫生陶瓷制品项目成功的关键支柱。在卫生陶瓷制品项目的每一步，我们都致力于通过创新和实践，履行对环境和社会的坚定责任。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陶瓷制品项目团队通过引入先进的环保技术、建立高效的废物处理系统以及推动能源节约措施，积极履行环保责任。定期的环保监测和评估确保卫生陶瓷制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陶瓷制品项目不仅致力于自身可持续发展，还注重对社会的回馈。通过支持社区卫生陶瓷制品项目、参与慈善事业、提供培训机会等方式，卫生陶瓷制品项目积极履行社会责任。与当地社区建立积极互动，关注员工的工作与生活平衡，以及员工的身心健康，是卫生陶瓷制品项目在社会责任层面的关键举措。这样的实践不仅增强了卫生陶瓷制品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8707"/>
      <w:r>
        <w:rPr>
          <w:rFonts w:ascii="仿宋" w:eastAsia="仿宋" w:hAnsi="仿宋" w:cs="仿宋" w:hint="eastAsia"/>
          <w:sz w:val="28"/>
          <w:lang w:eastAsia="zh-CN"/>
        </w:rPr>
        <w:t>二、卫生陶瓷制品项目绩效评估</w:t>
      </w:r>
      <w:bookmarkEnd w:id="5"/>
    </w:p>
    <w:p>
      <w:pPr>
        <w:pStyle w:val="Heading2"/>
        <w:rPr>
          <w:rFonts w:ascii="仿宋" w:eastAsia="仿宋" w:hAnsi="仿宋" w:cs="仿宋" w:hint="eastAsia"/>
          <w:lang w:eastAsia="zh-CN"/>
        </w:rPr>
      </w:pPr>
      <w:bookmarkStart w:id="6" w:name="_Toc13075"/>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卫生陶瓷制品项目中，我们设计了一套全面的绩效评估指标，以确保卫生陶瓷制品项目的可控和成功交付。这些指标跨足卫生陶瓷制品项目目标、成本、进度和质量等多个维度，为我们提供了全面洞察卫生陶瓷制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陶瓷制品项目目标达成率是我们关注的首要指标。我们设定了明确的目标，并通过定期监测和评估，迅速发现并应对潜在的目标偏差。这为卫生陶瓷制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成本绩效是另一个核心关注点。通过实际成本与预算成本的对比分析，我们深入了解成本差异的原因，及时调整资源分配，保持卫生陶瓷制品项目在经济效益方面的合理水平。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陶瓷制品项目进度作为关键的绩效指标之一，得到了精心的关注。我们制定了详细的卫生陶瓷制品项目进度计划，并设立了进度符合度指标，确保实际进度与计划进度保持一致。这使我们能够快速发现和解决潜在的进度问题，保持卫生陶瓷制品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卫生陶瓷制品项目绩效的不可或缺的一环。我们引入了一系列的质量标准和客户满意度指标，以确保卫生陶瓷制品项目交付的成果在质量上达到或超越预期水平。通过持续监测这些指标，我们努力提升卫生陶瓷制品项目整体质量水平，为卫生陶瓷制品项目的成功交付提供有力保障。通过这些科学且全面的绩效评估，我们能够更好地引导卫生陶瓷制品项目的持续改进，确保卫生陶瓷制品项目目标的顺利达成。</w:t>
      </w:r>
    </w:p>
    <w:p>
      <w:pPr>
        <w:pStyle w:val="Heading2"/>
        <w:ind w:firstLine="560" w:firstLineChars="200"/>
        <w:rPr>
          <w:rFonts w:ascii="仿宋" w:eastAsia="仿宋" w:hAnsi="仿宋" w:cs="仿宋" w:hint="eastAsia"/>
          <w:sz w:val="28"/>
          <w:lang w:eastAsia="zh-CN"/>
        </w:rPr>
      </w:pPr>
      <w:bookmarkStart w:id="7" w:name="_Toc28094"/>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绩效评估是卫生陶瓷制品项目中的关键环节，为确保卫生陶瓷制品项目达到预期目标，我们采用了多层次、多维度的绩效评估方法。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卫生陶瓷制品项目的战略目标对齐，确保每个决策和行动都与卫生陶瓷制品项目整体目标保持一致。团队会定期召开战略对齐会议，审视当前工作与卫生陶瓷制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卫生陶瓷制品项目进度、质量、成本和风险等方面。这些指标通过数据收集和分析，为卫生陶瓷制品项目管理团队提供了客观的评估依据。例如，我们通过卫生陶瓷制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绩效评估不仅仅停留在卫生陶瓷制品项目内部，还考虑了卫生陶瓷制品项目对外部环境的影响。我们定期进行干系人满意度调查，以了解各利益相关方对卫生陶瓷制品项目的期望和满意度，并及时做出调整。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这种多层次、多角度的绩效评估方法，使得我们能够全面了解卫生陶瓷制品项目的运行状态，及时做出调整，确保卫生陶瓷制品项目在不断变化的环境中保持稳健前行。</w:t>
      </w:r>
    </w:p>
    <w:p>
      <w:pPr>
        <w:pStyle w:val="Heading2"/>
        <w:ind w:firstLine="560" w:firstLineChars="200"/>
        <w:rPr>
          <w:rFonts w:ascii="仿宋" w:eastAsia="仿宋" w:hAnsi="仿宋" w:cs="仿宋" w:hint="eastAsia"/>
          <w:sz w:val="28"/>
          <w:lang w:eastAsia="zh-CN"/>
        </w:rPr>
      </w:pPr>
      <w:bookmarkStart w:id="8" w:name="_Toc12971"/>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为了确保卫生陶瓷制品项目的有效管理和不断优化，我们采用了精心设计的绩效评估周期。这个周期旨在实现灵活、实时和全面的评估，以适应卫生陶瓷制品项目执行中的各种挑战。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卫生陶瓷制品项目的不同需求，分为短期、中期和长期。短期评估关注每个迭代或工作周期，以及时发现和解决当前任务中的问题。中期评估涵盖几个迭代，深入了解整体卫生陶瓷制品项目的趋势和性能。长期评估则着眼于整个卫生陶瓷制品项目阶段，确保卫生陶瓷制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卫生陶瓷制品项目管理工具和协作平台，团队成员能够随时更新和分享卫生陶瓷制品项目数据。这种实时性的反馈机制使我们能够及时察觉潜在问题，快速调整，保持卫生陶瓷制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卫生陶瓷制品项目的决策制定密不可分。每个周期的卫生陶瓷制品项目回顾会议成为集体总结经验、识别问题深层次原因并找到创新解决方案的平台。这种定期的反思与调整机制使卫生陶瓷制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0312"/>
      <w:r>
        <w:rPr>
          <w:rFonts w:ascii="仿宋" w:eastAsia="仿宋" w:hAnsi="仿宋" w:cs="仿宋" w:hint="eastAsia"/>
          <w:sz w:val="28"/>
          <w:lang w:eastAsia="zh-CN"/>
        </w:rPr>
        <w:t>三、卫生陶瓷制品项目建设背景及必要性分析</w:t>
      </w:r>
      <w:bookmarkEnd w:id="9"/>
    </w:p>
    <w:p>
      <w:pPr>
        <w:pStyle w:val="Heading2"/>
        <w:rPr>
          <w:rFonts w:ascii="仿宋" w:eastAsia="仿宋" w:hAnsi="仿宋" w:cs="仿宋" w:hint="eastAsia"/>
          <w:lang w:eastAsia="zh-CN"/>
        </w:rPr>
      </w:pPr>
      <w:bookmarkStart w:id="10" w:name="_Toc20664"/>
      <w:r>
        <w:rPr>
          <w:rFonts w:ascii="仿宋" w:eastAsia="仿宋" w:hAnsi="仿宋" w:cs="仿宋" w:hint="eastAsia"/>
          <w:lang w:eastAsia="zh-CN"/>
        </w:rPr>
        <w:t>(一)、卫生陶瓷制品项目背景分析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陶瓷制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卫生陶瓷制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卫生陶瓷制品项目在这个潮流中的定位。同时，我们将关注行业内涌现的新兴机遇，以便卫生陶瓷制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卫生陶瓷制品项目提供了强大的发展动力。我们将聚焦于行业内最新的技术发展趋势，包括但不限于人工智能、大数据分析、物联网等领域。通过深度的技术研究，我们将确保卫生陶瓷制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卫生陶瓷制品项目发展的源泉。我们将投入更多的精力对市场需求进行深入剖析，超越表面的需求，深入挖掘潜在的市场痛点和机遇。通过对市场需求的细致了解，卫生陶瓷制品项目将更有针对性地设计解决方案，满足市场的多样化需求，从而更好地促进卫生陶瓷制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卫生陶瓷制品项目战略至关重要。我们将对竞争态势进行更为深入的分析，包括但不限于市场份额、产品特点、客户满意度等多个维度。通过深度的竞争分析，卫生陶瓷制品项目将能够更准确地把握市场脉搏，制定具有竞争力的卫生陶瓷制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卫生陶瓷制品项目的发展具有直接的影响。我们将进行更为全面的法规和政策分析，了解行业发展中的潜在法律风险和合规挑战。通过充分了解和遵守相关法规，卫生陶瓷制品项目将确保在法律框架内合法合规运营，为卫生陶瓷制品项目的稳健发展提供有力支持。</w:t>
      </w:r>
    </w:p>
    <w:p>
      <w:pPr>
        <w:pStyle w:val="Heading2"/>
        <w:ind w:firstLine="560" w:firstLineChars="200"/>
        <w:rPr>
          <w:rFonts w:ascii="仿宋" w:eastAsia="仿宋" w:hAnsi="仿宋" w:cs="仿宋" w:hint="eastAsia"/>
          <w:sz w:val="28"/>
          <w:lang w:eastAsia="zh-CN"/>
        </w:rPr>
      </w:pPr>
      <w:bookmarkStart w:id="11" w:name="_Toc30784"/>
      <w:r>
        <w:rPr>
          <w:rFonts w:ascii="仿宋" w:eastAsia="仿宋" w:hAnsi="仿宋" w:cs="仿宋" w:hint="eastAsia"/>
          <w:sz w:val="28"/>
          <w:lang w:eastAsia="zh-CN"/>
        </w:rPr>
        <w:t>(二)、卫生陶瓷制品项目建设必要性分析</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陶瓷制品项目建设的迫切性源于对行业发展趋势的深刻洞察。我们正处于一个行业变革的时代，科技创新、数字化转型成为企业发展的关键动力。卫生陶瓷制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陶瓷制品项目建设不仅仅是为了跟上潮流，更是为了通过技术创新推动企业的持续发展。通过引入先进的技术和解决方案，卫生陶瓷制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卫生陶瓷制品项目的建设成为必然选择，通过提高产品质量、拓展服务领域，从而在竞争中获得更多的机会。卫生陶瓷制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卫生陶瓷制品项目建设的必要性体现在对客户需求更精准的满足。通过卫生陶瓷制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陶瓷制品项目建设的背后是对企业持续创新的追求。只有通过不断创新，企业才能在竞争中立于不败之地。卫生陶瓷制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0507"/>
      <w:r>
        <w:rPr>
          <w:rFonts w:ascii="仿宋" w:eastAsia="仿宋" w:hAnsi="仿宋" w:cs="仿宋" w:hint="eastAsia"/>
          <w:sz w:val="28"/>
          <w:lang w:eastAsia="zh-CN"/>
        </w:rPr>
        <w:t>四、卫生陶瓷制品项目文档管理</w:t>
      </w:r>
      <w:bookmarkEnd w:id="12"/>
    </w:p>
    <w:p>
      <w:pPr>
        <w:pStyle w:val="Heading2"/>
        <w:rPr>
          <w:rFonts w:ascii="仿宋" w:eastAsia="仿宋" w:hAnsi="仿宋" w:cs="仿宋" w:hint="eastAsia"/>
          <w:lang w:eastAsia="zh-CN"/>
        </w:rPr>
      </w:pPr>
      <w:bookmarkStart w:id="13" w:name="_Toc17074"/>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卫生陶瓷制品项目高度重视文档的质量和准确性，以支持卫生陶瓷制品项目的各项活动和决策。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陶瓷制品项目文档的编制始于卫生陶瓷制品项目计划的初期，我们制定了详细的文档编制计划，明确了每个文档的内容、格式和编写责任人。在卫生陶瓷制品项目启动阶段，我们首先编制了卫生陶瓷制品项目章程，明确定义了卫生陶瓷制品项目的目标、范围、风险等关键要素。随后，卫生陶瓷制品项目团队根据计划陆续编制了需求文档、设计文档、测试文档等各类文档，确保卫生陶瓷制品项目的每个阶段都有清晰的文档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卫生陶瓷制品项目管理中的重要环节，旨在确保卫生陶瓷制品项目文档符合质量标准和卫生陶瓷制品项目需求。在卫生陶瓷制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卫生陶瓷制品项目相关利益方和专业领域的专家对文档进行独立审查。这有助于获取更全面、客观的反馈，确保卫生陶瓷制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卫生陶瓷制品项目在文档编制与审查方面建立了严格的管理机制，通过规范的流程和多维度的审查，确保卫生陶瓷制品项目文档的质量、准确性和可靠性，为卫生陶瓷制品项目的顺利推进提供了有力支持。</w:t>
      </w:r>
    </w:p>
    <w:p>
      <w:pPr>
        <w:pStyle w:val="Heading2"/>
        <w:ind w:firstLine="560" w:firstLineChars="200"/>
        <w:rPr>
          <w:rFonts w:ascii="仿宋" w:eastAsia="仿宋" w:hAnsi="仿宋" w:cs="仿宋" w:hint="eastAsia"/>
          <w:sz w:val="28"/>
          <w:lang w:eastAsia="zh-CN"/>
        </w:rPr>
      </w:pPr>
      <w:bookmarkStart w:id="14" w:name="_Toc19222"/>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在卫生陶瓷制品项目中，我们致力于优化文档发布与分发过程，以确保信息的高效传递和团队间协作的顺畅进行。以下是我们采取的关键优化策略：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我们通过多渠道发布文档，包括电子邮件、卫生陶瓷制品项目管理平台、内部网站等，以满足不同团队成员的偏好和需求。多渠道发布确保了信息的全面覆盖。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我们采用了精细的权限控制，确保只有授权人员可以访问敏感信息。这种安全措施保护了卫生陶瓷制品项目文档的机密性，防止了未经授权的信息泄露。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6000"/>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卫生陶瓷制品项目生命周期中一个至关重要的环节，直接关系到卫生陶瓷制品项目信息的长期保存和历史记录的完整性。在卫生陶瓷制品项目中，我们实施了一系列有效的文档存档与归档管理策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8227"/>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9107"/>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卫生陶瓷制品项目的主要产品是XXXX，预计年产值为XXX万元。这一产品在市场中占据着重要的地位，其广泛的应用范围使得该卫生陶瓷制品项目的市场前景非常广阔。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卫生陶瓷制品项目的xxx产品作为重要的原材料之一，将在多个领域发挥关键作用。其在建筑、交通、能源等方面的广泛应用将为整个产业链提供强大的支持，形成产业协同效应。卫生陶瓷制品项目的年产值XXX万XXX万XXX万万元不仅反映了其在市场上的巨大潜力，更预示着它对国民经济的积极贡献。这种关联度高、涉及面广的产业关系，使得该卫生陶瓷制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9513"/>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卫生陶瓷制品项目总征地面积为XXXX平方米，相当于约XX.XX亩，其中净用地面积为XXXX平方米，红线范围内相当于约XX.XX亩。这一用地规模充分考虑了卫生陶瓷制品项目的建设需求，保障了卫生陶瓷制品项目在合适的空间内得以充分发展。卫生陶瓷制品项目规划的总建筑面积为XXXX平方米，其中主体工程建设占XXXX平方米，计容建筑面积达XXXX平方米。预计建筑工程的投资将达到XXXX万元，为卫生陶瓷制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陶瓷制品项目计划购置的设备共计XXXX台（套），设备购置费用为XXXX万元。这一设备购置计划充分考虑到卫生陶瓷制品项目的生产需求和技术要求，确保了卫生陶瓷制品项目在生产运营中具备先进的技术装备和高效的生产能力。设备的合理配置将为卫生陶瓷制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卫生陶瓷制品项目计划总投资为XXXX万元，预计年实现营业收入为XXXX万元。这一产能规模的设定旨在确保卫生陶瓷制品项目能够在投资与回报之间取得平衡，实现长期可持续的发展。卫生陶瓷制品项目的总投资充分考虑到各个方面的需求，包括用地建设、设备购置等多个环节，以确保卫生陶瓷制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5140"/>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9999"/>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卫生陶瓷制品项目的技术管理特点体现在其创新导向。通过引入最先进的技术趋势和解决方案，卫生陶瓷制品项目致力于提升科技含量、提高质量和效率水平。这意味着我们将采用最新的工具和方法，确保卫生陶瓷制品项目在技术层面始终走在前沿，从而在竞争激烈的市场中脱颖而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https://d.book118.com/018063102015006025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卫生陶瓷制品项目计划设计方案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CC006C"/>
    <w:rsid w:val="18CC00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806310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2024-01-08T02:35:00Z</dcterms:created>
  <dcterms:modified xsi:type="dcterms:W3CDTF">2024-01-08T02:35:47Z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AA6EA975A86743138BE648AF2B352126_11</vt:lpwstr>
  </property>
  <property fmtid="{D5CDD505-2E9C-101B-9397-08002B2CF9AE}" pid="3" name="KSOProductBuildVer">
    <vt:lpwstr>2052-12.1.0.16120</vt:lpwstr>
  </property>
</Properties>
</file>