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糊精项目可行性建设方案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7" w:history="1">
        <w:r>
          <w:rPr>
            <w:rFonts w:ascii="仿宋" w:eastAsia="仿宋" w:hAnsi="仿宋" w:cs="仿宋" w:hint="eastAsia"/>
            <w:lang w:eastAsia="zh-CN"/>
          </w:rPr>
          <w:t>概论</w:t>
        </w:r>
        <w:r>
          <w:tab/>
        </w:r>
        <w:r>
          <w:fldChar w:fldCharType="begin"/>
        </w:r>
        <w:r>
          <w:instrText xml:space="preserve"> PAGEREF _Toc16567 \h </w:instrText>
        </w:r>
        <w:r>
          <w:fldChar w:fldCharType="separate"/>
        </w:r>
        <w:r>
          <w:t>3</w:t>
        </w:r>
        <w:r>
          <w:fldChar w:fldCharType="end"/>
        </w:r>
      </w:hyperlink>
    </w:p>
    <w:p>
      <w:pPr>
        <w:pStyle w:val="TOC1"/>
        <w:tabs>
          <w:tab w:val="right" w:leader="dot" w:pos="8306"/>
        </w:tabs>
      </w:pPr>
      <w:hyperlink w:anchor="_Toc4462" w:history="1">
        <w:r>
          <w:rPr>
            <w:rFonts w:ascii="仿宋" w:eastAsia="仿宋" w:hAnsi="仿宋" w:cs="仿宋" w:hint="eastAsia"/>
            <w:lang w:eastAsia="zh-CN"/>
          </w:rPr>
          <w:t>一、背景、必要性分析</w:t>
        </w:r>
        <w:r>
          <w:tab/>
        </w:r>
        <w:r>
          <w:fldChar w:fldCharType="begin"/>
        </w:r>
        <w:r>
          <w:instrText xml:space="preserve"> PAGEREF _Toc4462 \h </w:instrText>
        </w:r>
        <w:r>
          <w:fldChar w:fldCharType="separate"/>
        </w:r>
        <w:r>
          <w:t>3</w:t>
        </w:r>
        <w:r>
          <w:fldChar w:fldCharType="end"/>
        </w:r>
      </w:hyperlink>
    </w:p>
    <w:p>
      <w:pPr>
        <w:pStyle w:val="TOC2"/>
        <w:tabs>
          <w:tab w:val="right" w:leader="dot" w:pos="8306"/>
        </w:tabs>
      </w:pPr>
      <w:hyperlink w:anchor="_Toc30981" w:history="1">
        <w:r>
          <w:rPr>
            <w:rFonts w:ascii="仿宋" w:eastAsia="仿宋" w:hAnsi="仿宋" w:cs="仿宋" w:hint="eastAsia"/>
            <w:lang w:eastAsia="zh-CN"/>
          </w:rPr>
          <w:t>(一)、项目建设背景</w:t>
        </w:r>
        <w:r>
          <w:tab/>
        </w:r>
        <w:r>
          <w:fldChar w:fldCharType="begin"/>
        </w:r>
        <w:r>
          <w:instrText xml:space="preserve"> PAGEREF _Toc30981 \h </w:instrText>
        </w:r>
        <w:r>
          <w:fldChar w:fldCharType="separate"/>
        </w:r>
        <w:r>
          <w:t>3</w:t>
        </w:r>
        <w:r>
          <w:fldChar w:fldCharType="end"/>
        </w:r>
      </w:hyperlink>
    </w:p>
    <w:p>
      <w:pPr>
        <w:pStyle w:val="TOC2"/>
        <w:tabs>
          <w:tab w:val="right" w:leader="dot" w:pos="8306"/>
        </w:tabs>
      </w:pPr>
      <w:hyperlink w:anchor="_Toc31547" w:history="1">
        <w:r>
          <w:rPr>
            <w:rFonts w:ascii="仿宋" w:eastAsia="仿宋" w:hAnsi="仿宋" w:cs="仿宋" w:hint="eastAsia"/>
            <w:lang w:eastAsia="zh-CN"/>
          </w:rPr>
          <w:t>(二)、必要性分析</w:t>
        </w:r>
        <w:r>
          <w:tab/>
        </w:r>
        <w:r>
          <w:fldChar w:fldCharType="begin"/>
        </w:r>
        <w:r>
          <w:instrText xml:space="preserve"> PAGEREF _Toc31547 \h </w:instrText>
        </w:r>
        <w:r>
          <w:fldChar w:fldCharType="separate"/>
        </w:r>
        <w:r>
          <w:t>4</w:t>
        </w:r>
        <w:r>
          <w:fldChar w:fldCharType="end"/>
        </w:r>
      </w:hyperlink>
    </w:p>
    <w:p>
      <w:pPr>
        <w:pStyle w:val="TOC2"/>
        <w:tabs>
          <w:tab w:val="right" w:leader="dot" w:pos="8306"/>
        </w:tabs>
      </w:pPr>
      <w:hyperlink w:anchor="_Toc14099" w:history="1">
        <w:r>
          <w:rPr>
            <w:rFonts w:ascii="仿宋" w:eastAsia="仿宋" w:hAnsi="仿宋" w:cs="仿宋" w:hint="eastAsia"/>
            <w:lang w:eastAsia="zh-CN"/>
          </w:rPr>
          <w:t>(三)、项目建设有利条件</w:t>
        </w:r>
        <w:r>
          <w:tab/>
        </w:r>
        <w:r>
          <w:fldChar w:fldCharType="begin"/>
        </w:r>
        <w:r>
          <w:instrText xml:space="preserve"> PAGEREF _Toc14099 \h </w:instrText>
        </w:r>
        <w:r>
          <w:fldChar w:fldCharType="separate"/>
        </w:r>
        <w:r>
          <w:t>5</w:t>
        </w:r>
        <w:r>
          <w:fldChar w:fldCharType="end"/>
        </w:r>
      </w:hyperlink>
    </w:p>
    <w:p>
      <w:pPr>
        <w:pStyle w:val="TOC1"/>
        <w:tabs>
          <w:tab w:val="right" w:leader="dot" w:pos="8306"/>
        </w:tabs>
      </w:pPr>
      <w:hyperlink w:anchor="_Toc13261" w:history="1">
        <w:r>
          <w:rPr>
            <w:rFonts w:ascii="仿宋" w:eastAsia="仿宋" w:hAnsi="仿宋" w:cs="仿宋" w:hint="eastAsia"/>
            <w:lang w:eastAsia="zh-CN"/>
          </w:rPr>
          <w:t>二、项目选址研究</w:t>
        </w:r>
        <w:r>
          <w:tab/>
        </w:r>
        <w:r>
          <w:fldChar w:fldCharType="begin"/>
        </w:r>
        <w:r>
          <w:instrText xml:space="preserve"> PAGEREF _Toc13261 \h </w:instrText>
        </w:r>
        <w:r>
          <w:fldChar w:fldCharType="separate"/>
        </w:r>
        <w:r>
          <w:t>7</w:t>
        </w:r>
        <w:r>
          <w:fldChar w:fldCharType="end"/>
        </w:r>
      </w:hyperlink>
    </w:p>
    <w:p>
      <w:pPr>
        <w:pStyle w:val="TOC2"/>
        <w:tabs>
          <w:tab w:val="right" w:leader="dot" w:pos="8306"/>
        </w:tabs>
      </w:pPr>
      <w:hyperlink w:anchor="_Toc1483" w:history="1">
        <w:r>
          <w:rPr>
            <w:rFonts w:ascii="仿宋" w:eastAsia="仿宋" w:hAnsi="仿宋" w:cs="仿宋" w:hint="eastAsia"/>
            <w:lang w:eastAsia="zh-CN"/>
          </w:rPr>
          <w:t>(一)、项目选址原则</w:t>
        </w:r>
        <w:r>
          <w:tab/>
        </w:r>
        <w:r>
          <w:fldChar w:fldCharType="begin"/>
        </w:r>
        <w:r>
          <w:instrText xml:space="preserve"> PAGEREF _Toc1483 \h </w:instrText>
        </w:r>
        <w:r>
          <w:fldChar w:fldCharType="separate"/>
        </w:r>
        <w:r>
          <w:t>7</w:t>
        </w:r>
        <w:r>
          <w:fldChar w:fldCharType="end"/>
        </w:r>
      </w:hyperlink>
    </w:p>
    <w:p>
      <w:pPr>
        <w:pStyle w:val="TOC2"/>
        <w:tabs>
          <w:tab w:val="right" w:leader="dot" w:pos="8306"/>
        </w:tabs>
      </w:pPr>
      <w:hyperlink w:anchor="_Toc27776" w:history="1">
        <w:r>
          <w:rPr>
            <w:rFonts w:ascii="仿宋" w:eastAsia="仿宋" w:hAnsi="仿宋" w:cs="仿宋" w:hint="eastAsia"/>
            <w:lang w:eastAsia="zh-CN"/>
          </w:rPr>
          <w:t>(二)、项目选址</w:t>
        </w:r>
        <w:r>
          <w:tab/>
        </w:r>
        <w:r>
          <w:fldChar w:fldCharType="begin"/>
        </w:r>
        <w:r>
          <w:instrText xml:space="preserve"> PAGEREF _Toc27776 \h </w:instrText>
        </w:r>
        <w:r>
          <w:fldChar w:fldCharType="separate"/>
        </w:r>
        <w:r>
          <w:t>10</w:t>
        </w:r>
        <w:r>
          <w:fldChar w:fldCharType="end"/>
        </w:r>
      </w:hyperlink>
    </w:p>
    <w:p>
      <w:pPr>
        <w:pStyle w:val="TOC2"/>
        <w:tabs>
          <w:tab w:val="right" w:leader="dot" w:pos="8306"/>
        </w:tabs>
      </w:pPr>
      <w:hyperlink w:anchor="_Toc17095" w:history="1">
        <w:r>
          <w:rPr>
            <w:rFonts w:ascii="仿宋" w:eastAsia="仿宋" w:hAnsi="仿宋" w:cs="仿宋" w:hint="eastAsia"/>
            <w:lang w:eastAsia="zh-CN"/>
          </w:rPr>
          <w:t>(三)、建设条件分析</w:t>
        </w:r>
        <w:r>
          <w:tab/>
        </w:r>
        <w:r>
          <w:fldChar w:fldCharType="begin"/>
        </w:r>
        <w:r>
          <w:instrText xml:space="preserve"> PAGEREF _Toc17095 \h </w:instrText>
        </w:r>
        <w:r>
          <w:fldChar w:fldCharType="separate"/>
        </w:r>
        <w:r>
          <w:t>12</w:t>
        </w:r>
        <w:r>
          <w:fldChar w:fldCharType="end"/>
        </w:r>
      </w:hyperlink>
    </w:p>
    <w:p>
      <w:pPr>
        <w:pStyle w:val="TOC2"/>
        <w:tabs>
          <w:tab w:val="right" w:leader="dot" w:pos="8306"/>
        </w:tabs>
      </w:pPr>
      <w:hyperlink w:anchor="_Toc32619" w:history="1">
        <w:r>
          <w:rPr>
            <w:rFonts w:ascii="仿宋" w:eastAsia="仿宋" w:hAnsi="仿宋" w:cs="仿宋" w:hint="eastAsia"/>
            <w:lang w:eastAsia="zh-CN"/>
          </w:rPr>
          <w:t>(四)、用地控制指标</w:t>
        </w:r>
        <w:r>
          <w:tab/>
        </w:r>
        <w:r>
          <w:fldChar w:fldCharType="begin"/>
        </w:r>
        <w:r>
          <w:instrText xml:space="preserve"> PAGEREF _Toc32619 \h </w:instrText>
        </w:r>
        <w:r>
          <w:fldChar w:fldCharType="separate"/>
        </w:r>
        <w:r>
          <w:t>14</w:t>
        </w:r>
        <w:r>
          <w:fldChar w:fldCharType="end"/>
        </w:r>
      </w:hyperlink>
    </w:p>
    <w:p>
      <w:pPr>
        <w:pStyle w:val="TOC2"/>
        <w:tabs>
          <w:tab w:val="right" w:leader="dot" w:pos="8306"/>
        </w:tabs>
      </w:pPr>
      <w:hyperlink w:anchor="_Toc12038" w:history="1">
        <w:r>
          <w:rPr>
            <w:rFonts w:ascii="仿宋" w:eastAsia="仿宋" w:hAnsi="仿宋" w:cs="仿宋" w:hint="eastAsia"/>
            <w:lang w:eastAsia="zh-CN"/>
          </w:rPr>
          <w:t>(五)、地总体要求</w:t>
        </w:r>
        <w:r>
          <w:tab/>
        </w:r>
        <w:r>
          <w:fldChar w:fldCharType="begin"/>
        </w:r>
        <w:r>
          <w:instrText xml:space="preserve"> PAGEREF _Toc12038 \h </w:instrText>
        </w:r>
        <w:r>
          <w:fldChar w:fldCharType="separate"/>
        </w:r>
        <w:r>
          <w:t>15</w:t>
        </w:r>
        <w:r>
          <w:fldChar w:fldCharType="end"/>
        </w:r>
      </w:hyperlink>
    </w:p>
    <w:p>
      <w:pPr>
        <w:pStyle w:val="TOC2"/>
        <w:tabs>
          <w:tab w:val="right" w:leader="dot" w:pos="8306"/>
        </w:tabs>
      </w:pPr>
      <w:hyperlink w:anchor="_Toc17360" w:history="1">
        <w:r>
          <w:rPr>
            <w:rFonts w:ascii="仿宋" w:eastAsia="仿宋" w:hAnsi="仿宋" w:cs="仿宋" w:hint="eastAsia"/>
            <w:lang w:eastAsia="zh-CN"/>
          </w:rPr>
          <w:t>(六)、节约用地措施</w:t>
        </w:r>
        <w:r>
          <w:tab/>
        </w:r>
        <w:r>
          <w:fldChar w:fldCharType="begin"/>
        </w:r>
        <w:r>
          <w:instrText xml:space="preserve"> PAGEREF _Toc17360 \h </w:instrText>
        </w:r>
        <w:r>
          <w:fldChar w:fldCharType="separate"/>
        </w:r>
        <w:r>
          <w:t>16</w:t>
        </w:r>
        <w:r>
          <w:fldChar w:fldCharType="end"/>
        </w:r>
      </w:hyperlink>
    </w:p>
    <w:p>
      <w:pPr>
        <w:pStyle w:val="TOC2"/>
        <w:tabs>
          <w:tab w:val="right" w:leader="dot" w:pos="8306"/>
        </w:tabs>
      </w:pPr>
      <w:hyperlink w:anchor="_Toc24082" w:history="1">
        <w:r>
          <w:rPr>
            <w:rFonts w:ascii="仿宋" w:eastAsia="仿宋" w:hAnsi="仿宋" w:cs="仿宋" w:hint="eastAsia"/>
            <w:lang w:eastAsia="zh-CN"/>
          </w:rPr>
          <w:t>(七)、选址综合评价</w:t>
        </w:r>
        <w:r>
          <w:tab/>
        </w:r>
        <w:r>
          <w:fldChar w:fldCharType="begin"/>
        </w:r>
        <w:r>
          <w:instrText xml:space="preserve"> PAGEREF _Toc24082 \h </w:instrText>
        </w:r>
        <w:r>
          <w:fldChar w:fldCharType="separate"/>
        </w:r>
        <w:r>
          <w:t>18</w:t>
        </w:r>
        <w:r>
          <w:fldChar w:fldCharType="end"/>
        </w:r>
      </w:hyperlink>
    </w:p>
    <w:p>
      <w:pPr>
        <w:pStyle w:val="TOC1"/>
        <w:tabs>
          <w:tab w:val="right" w:leader="dot" w:pos="8306"/>
        </w:tabs>
      </w:pPr>
      <w:hyperlink w:anchor="_Toc31511" w:history="1">
        <w:r>
          <w:rPr>
            <w:rFonts w:ascii="仿宋" w:eastAsia="仿宋" w:hAnsi="仿宋" w:cs="仿宋" w:hint="eastAsia"/>
            <w:lang w:eastAsia="zh-CN"/>
          </w:rPr>
          <w:t>三、建设风险评估分析</w:t>
        </w:r>
        <w:r>
          <w:tab/>
        </w:r>
        <w:r>
          <w:fldChar w:fldCharType="begin"/>
        </w:r>
        <w:r>
          <w:instrText xml:space="preserve"> PAGEREF _Toc31511 \h </w:instrText>
        </w:r>
        <w:r>
          <w:fldChar w:fldCharType="separate"/>
        </w:r>
        <w:r>
          <w:t>19</w:t>
        </w:r>
        <w:r>
          <w:fldChar w:fldCharType="end"/>
        </w:r>
      </w:hyperlink>
    </w:p>
    <w:p>
      <w:pPr>
        <w:pStyle w:val="TOC2"/>
        <w:tabs>
          <w:tab w:val="right" w:leader="dot" w:pos="8306"/>
        </w:tabs>
      </w:pPr>
      <w:hyperlink w:anchor="_Toc16280" w:history="1">
        <w:r>
          <w:rPr>
            <w:rFonts w:ascii="仿宋" w:eastAsia="仿宋" w:hAnsi="仿宋" w:cs="仿宋" w:hint="eastAsia"/>
            <w:lang w:eastAsia="zh-CN"/>
          </w:rPr>
          <w:t>(一)、政策风险分析</w:t>
        </w:r>
        <w:r>
          <w:tab/>
        </w:r>
        <w:r>
          <w:fldChar w:fldCharType="begin"/>
        </w:r>
        <w:r>
          <w:instrText xml:space="preserve"> PAGEREF _Toc16280 \h </w:instrText>
        </w:r>
        <w:r>
          <w:fldChar w:fldCharType="separate"/>
        </w:r>
        <w:r>
          <w:t>19</w:t>
        </w:r>
        <w:r>
          <w:fldChar w:fldCharType="end"/>
        </w:r>
      </w:hyperlink>
    </w:p>
    <w:p>
      <w:pPr>
        <w:pStyle w:val="TOC2"/>
        <w:tabs>
          <w:tab w:val="right" w:leader="dot" w:pos="8306"/>
        </w:tabs>
      </w:pPr>
      <w:hyperlink w:anchor="_Toc17048" w:history="1">
        <w:r>
          <w:rPr>
            <w:rFonts w:ascii="仿宋" w:eastAsia="仿宋" w:hAnsi="仿宋" w:cs="仿宋" w:hint="eastAsia"/>
            <w:lang w:eastAsia="zh-CN"/>
          </w:rPr>
          <w:t>(二)、社会风险分析</w:t>
        </w:r>
        <w:r>
          <w:tab/>
        </w:r>
        <w:r>
          <w:fldChar w:fldCharType="begin"/>
        </w:r>
        <w:r>
          <w:instrText xml:space="preserve"> PAGEREF _Toc17048 \h </w:instrText>
        </w:r>
        <w:r>
          <w:fldChar w:fldCharType="separate"/>
        </w:r>
        <w:r>
          <w:t>20</w:t>
        </w:r>
        <w:r>
          <w:fldChar w:fldCharType="end"/>
        </w:r>
      </w:hyperlink>
    </w:p>
    <w:p>
      <w:pPr>
        <w:pStyle w:val="TOC2"/>
        <w:tabs>
          <w:tab w:val="right" w:leader="dot" w:pos="8306"/>
        </w:tabs>
      </w:pPr>
      <w:hyperlink w:anchor="_Toc7809" w:history="1">
        <w:r>
          <w:rPr>
            <w:rFonts w:ascii="仿宋" w:eastAsia="仿宋" w:hAnsi="仿宋" w:cs="仿宋" w:hint="eastAsia"/>
            <w:lang w:eastAsia="zh-CN"/>
          </w:rPr>
          <w:t>(三)、市场风险分析</w:t>
        </w:r>
        <w:r>
          <w:tab/>
        </w:r>
        <w:r>
          <w:fldChar w:fldCharType="begin"/>
        </w:r>
        <w:r>
          <w:instrText xml:space="preserve"> PAGEREF _Toc7809 \h </w:instrText>
        </w:r>
        <w:r>
          <w:fldChar w:fldCharType="separate"/>
        </w:r>
        <w:r>
          <w:t>21</w:t>
        </w:r>
        <w:r>
          <w:fldChar w:fldCharType="end"/>
        </w:r>
      </w:hyperlink>
    </w:p>
    <w:p>
      <w:pPr>
        <w:pStyle w:val="TOC2"/>
        <w:tabs>
          <w:tab w:val="right" w:leader="dot" w:pos="8306"/>
        </w:tabs>
      </w:pPr>
      <w:hyperlink w:anchor="_Toc6335" w:history="1">
        <w:r>
          <w:rPr>
            <w:rFonts w:ascii="仿宋" w:eastAsia="仿宋" w:hAnsi="仿宋" w:cs="仿宋" w:hint="eastAsia"/>
            <w:lang w:eastAsia="zh-CN"/>
          </w:rPr>
          <w:t>(四)、资金风险分析</w:t>
        </w:r>
        <w:r>
          <w:tab/>
        </w:r>
        <w:r>
          <w:fldChar w:fldCharType="begin"/>
        </w:r>
        <w:r>
          <w:instrText xml:space="preserve"> PAGEREF _Toc6335 \h </w:instrText>
        </w:r>
        <w:r>
          <w:fldChar w:fldCharType="separate"/>
        </w:r>
        <w:r>
          <w:t>22</w:t>
        </w:r>
        <w:r>
          <w:fldChar w:fldCharType="end"/>
        </w:r>
      </w:hyperlink>
    </w:p>
    <w:p>
      <w:pPr>
        <w:pStyle w:val="TOC2"/>
        <w:tabs>
          <w:tab w:val="right" w:leader="dot" w:pos="8306"/>
        </w:tabs>
      </w:pPr>
      <w:hyperlink w:anchor="_Toc2568" w:history="1">
        <w:r>
          <w:rPr>
            <w:rFonts w:ascii="仿宋" w:eastAsia="仿宋" w:hAnsi="仿宋" w:cs="仿宋" w:hint="eastAsia"/>
            <w:lang w:eastAsia="zh-CN"/>
          </w:rPr>
          <w:t>(五)、技术风险分析</w:t>
        </w:r>
        <w:r>
          <w:tab/>
        </w:r>
        <w:r>
          <w:fldChar w:fldCharType="begin"/>
        </w:r>
        <w:r>
          <w:instrText xml:space="preserve"> PAGEREF _Toc2568 \h </w:instrText>
        </w:r>
        <w:r>
          <w:fldChar w:fldCharType="separate"/>
        </w:r>
        <w:r>
          <w:t>23</w:t>
        </w:r>
        <w:r>
          <w:fldChar w:fldCharType="end"/>
        </w:r>
      </w:hyperlink>
    </w:p>
    <w:p>
      <w:pPr>
        <w:pStyle w:val="TOC2"/>
        <w:tabs>
          <w:tab w:val="right" w:leader="dot" w:pos="8306"/>
        </w:tabs>
      </w:pPr>
      <w:hyperlink w:anchor="_Toc14419" w:history="1">
        <w:r>
          <w:rPr>
            <w:rFonts w:ascii="仿宋" w:eastAsia="仿宋" w:hAnsi="仿宋" w:cs="仿宋" w:hint="eastAsia"/>
            <w:lang w:eastAsia="zh-CN"/>
          </w:rPr>
          <w:t>(六)、财务风险分析</w:t>
        </w:r>
        <w:r>
          <w:tab/>
        </w:r>
        <w:r>
          <w:fldChar w:fldCharType="begin"/>
        </w:r>
        <w:r>
          <w:instrText xml:space="preserve"> PAGEREF _Toc14419 \h </w:instrText>
        </w:r>
        <w:r>
          <w:fldChar w:fldCharType="separate"/>
        </w:r>
        <w:r>
          <w:t>25</w:t>
        </w:r>
        <w:r>
          <w:fldChar w:fldCharType="end"/>
        </w:r>
      </w:hyperlink>
    </w:p>
    <w:p>
      <w:pPr>
        <w:pStyle w:val="TOC2"/>
        <w:tabs>
          <w:tab w:val="right" w:leader="dot" w:pos="8306"/>
        </w:tabs>
      </w:pPr>
      <w:hyperlink w:anchor="_Toc109" w:history="1">
        <w:r>
          <w:rPr>
            <w:rFonts w:ascii="仿宋" w:eastAsia="仿宋" w:hAnsi="仿宋" w:cs="仿宋" w:hint="eastAsia"/>
            <w:lang w:eastAsia="zh-CN"/>
          </w:rPr>
          <w:t>(七)、管理风险分析</w:t>
        </w:r>
        <w:r>
          <w:tab/>
        </w:r>
        <w:r>
          <w:fldChar w:fldCharType="begin"/>
        </w:r>
        <w:r>
          <w:instrText xml:space="preserve"> PAGEREF _Toc109 \h </w:instrText>
        </w:r>
        <w:r>
          <w:fldChar w:fldCharType="separate"/>
        </w:r>
        <w:r>
          <w:t>26</w:t>
        </w:r>
        <w:r>
          <w:fldChar w:fldCharType="end"/>
        </w:r>
      </w:hyperlink>
    </w:p>
    <w:p>
      <w:pPr>
        <w:pStyle w:val="TOC2"/>
        <w:tabs>
          <w:tab w:val="right" w:leader="dot" w:pos="8306"/>
        </w:tabs>
      </w:pPr>
      <w:hyperlink w:anchor="_Toc25314" w:history="1">
        <w:r>
          <w:rPr>
            <w:rFonts w:ascii="仿宋" w:eastAsia="仿宋" w:hAnsi="仿宋" w:cs="仿宋" w:hint="eastAsia"/>
            <w:lang w:eastAsia="zh-CN"/>
          </w:rPr>
          <w:t>(八)、其它风险分析</w:t>
        </w:r>
        <w:r>
          <w:tab/>
        </w:r>
        <w:r>
          <w:fldChar w:fldCharType="begin"/>
        </w:r>
        <w:r>
          <w:instrText xml:space="preserve"> PAGEREF _Toc25314 \h </w:instrText>
        </w:r>
        <w:r>
          <w:fldChar w:fldCharType="separate"/>
        </w:r>
        <w:r>
          <w:t>28</w:t>
        </w:r>
        <w:r>
          <w:fldChar w:fldCharType="end"/>
        </w:r>
      </w:hyperlink>
    </w:p>
    <w:p>
      <w:pPr>
        <w:pStyle w:val="TOC2"/>
        <w:tabs>
          <w:tab w:val="right" w:leader="dot" w:pos="8306"/>
        </w:tabs>
      </w:pPr>
      <w:hyperlink w:anchor="_Toc12326" w:history="1">
        <w:r>
          <w:rPr>
            <w:rFonts w:ascii="仿宋" w:eastAsia="仿宋" w:hAnsi="仿宋" w:cs="仿宋" w:hint="eastAsia"/>
            <w:lang w:eastAsia="zh-CN"/>
          </w:rPr>
          <w:t>(九)、社会影响评估</w:t>
        </w:r>
        <w:r>
          <w:tab/>
        </w:r>
        <w:r>
          <w:fldChar w:fldCharType="begin"/>
        </w:r>
        <w:r>
          <w:instrText xml:space="preserve"> PAGEREF _Toc12326 \h </w:instrText>
        </w:r>
        <w:r>
          <w:fldChar w:fldCharType="separate"/>
        </w:r>
        <w:r>
          <w:t>29</w:t>
        </w:r>
        <w:r>
          <w:fldChar w:fldCharType="end"/>
        </w:r>
      </w:hyperlink>
    </w:p>
    <w:p>
      <w:pPr>
        <w:pStyle w:val="TOC1"/>
        <w:tabs>
          <w:tab w:val="right" w:leader="dot" w:pos="8306"/>
        </w:tabs>
      </w:pPr>
      <w:hyperlink w:anchor="_Toc15266" w:history="1">
        <w:r>
          <w:rPr>
            <w:rFonts w:ascii="仿宋" w:eastAsia="仿宋" w:hAnsi="仿宋" w:cs="仿宋" w:hint="eastAsia"/>
            <w:lang w:eastAsia="zh-CN"/>
          </w:rPr>
          <w:t>四、资源开发及综合利用分析</w:t>
        </w:r>
        <w:r>
          <w:tab/>
        </w:r>
        <w:r>
          <w:fldChar w:fldCharType="begin"/>
        </w:r>
        <w:r>
          <w:instrText xml:space="preserve"> PAGEREF _Toc15266 \h </w:instrText>
        </w:r>
        <w:r>
          <w:fldChar w:fldCharType="separate"/>
        </w:r>
        <w:r>
          <w:t>31</w:t>
        </w:r>
        <w:r>
          <w:fldChar w:fldCharType="end"/>
        </w:r>
      </w:hyperlink>
    </w:p>
    <w:p>
      <w:pPr>
        <w:pStyle w:val="TOC2"/>
        <w:tabs>
          <w:tab w:val="right" w:leader="dot" w:pos="8306"/>
        </w:tabs>
      </w:pPr>
      <w:hyperlink w:anchor="_Toc3013" w:history="1">
        <w:r>
          <w:rPr>
            <w:rFonts w:ascii="仿宋" w:eastAsia="仿宋" w:hAnsi="仿宋" w:cs="仿宋" w:hint="eastAsia"/>
            <w:lang w:eastAsia="zh-CN"/>
          </w:rPr>
          <w:t>(一)、资源开发方案</w:t>
        </w:r>
        <w:r>
          <w:tab/>
        </w:r>
        <w:r>
          <w:fldChar w:fldCharType="begin"/>
        </w:r>
        <w:r>
          <w:instrText xml:space="preserve"> PAGEREF _Toc3013 \h </w:instrText>
        </w:r>
        <w:r>
          <w:fldChar w:fldCharType="separate"/>
        </w:r>
        <w:r>
          <w:t>31</w:t>
        </w:r>
        <w:r>
          <w:fldChar w:fldCharType="end"/>
        </w:r>
      </w:hyperlink>
    </w:p>
    <w:p>
      <w:pPr>
        <w:pStyle w:val="TOC2"/>
        <w:tabs>
          <w:tab w:val="right" w:leader="dot" w:pos="8306"/>
        </w:tabs>
      </w:pPr>
      <w:hyperlink w:anchor="_Toc7751" w:history="1">
        <w:r>
          <w:rPr>
            <w:rFonts w:ascii="仿宋" w:eastAsia="仿宋" w:hAnsi="仿宋" w:cs="仿宋" w:hint="eastAsia"/>
            <w:lang w:eastAsia="zh-CN"/>
          </w:rPr>
          <w:t>(二)、资源利用方案</w:t>
        </w:r>
        <w:r>
          <w:tab/>
        </w:r>
        <w:r>
          <w:fldChar w:fldCharType="begin"/>
        </w:r>
        <w:r>
          <w:instrText xml:space="preserve"> PAGEREF _Toc7751 \h </w:instrText>
        </w:r>
        <w:r>
          <w:fldChar w:fldCharType="separate"/>
        </w:r>
        <w:r>
          <w:t>32</w:t>
        </w:r>
        <w:r>
          <w:fldChar w:fldCharType="end"/>
        </w:r>
      </w:hyperlink>
    </w:p>
    <w:p>
      <w:pPr>
        <w:pStyle w:val="TOC2"/>
        <w:tabs>
          <w:tab w:val="right" w:leader="dot" w:pos="8306"/>
        </w:tabs>
      </w:pPr>
      <w:hyperlink w:anchor="_Toc3566" w:history="1">
        <w:r>
          <w:rPr>
            <w:rFonts w:ascii="仿宋" w:eastAsia="仿宋" w:hAnsi="仿宋" w:cs="仿宋" w:hint="eastAsia"/>
            <w:lang w:eastAsia="zh-CN"/>
          </w:rPr>
          <w:t>(三)、资源节约措施</w:t>
        </w:r>
        <w:r>
          <w:tab/>
        </w:r>
        <w:r>
          <w:fldChar w:fldCharType="begin"/>
        </w:r>
        <w:r>
          <w:instrText xml:space="preserve"> PAGEREF _Toc3566 \h </w:instrText>
        </w:r>
        <w:r>
          <w:fldChar w:fldCharType="separate"/>
        </w:r>
        <w:r>
          <w:t>33</w:t>
        </w:r>
        <w:r>
          <w:fldChar w:fldCharType="end"/>
        </w:r>
      </w:hyperlink>
    </w:p>
    <w:p>
      <w:pPr>
        <w:pStyle w:val="TOC1"/>
        <w:tabs>
          <w:tab w:val="right" w:leader="dot" w:pos="8306"/>
        </w:tabs>
      </w:pPr>
      <w:hyperlink w:anchor="_Toc31135" w:history="1">
        <w:r>
          <w:rPr>
            <w:rFonts w:ascii="仿宋" w:eastAsia="仿宋" w:hAnsi="仿宋" w:cs="仿宋" w:hint="eastAsia"/>
            <w:lang w:eastAsia="zh-CN"/>
          </w:rPr>
          <w:t>五、项目监理与质量保证</w:t>
        </w:r>
        <w:r>
          <w:tab/>
        </w:r>
        <w:r>
          <w:fldChar w:fldCharType="begin"/>
        </w:r>
        <w:r>
          <w:instrText xml:space="preserve"> PAGEREF _Toc31135 \h </w:instrText>
        </w:r>
        <w:r>
          <w:fldChar w:fldCharType="separate"/>
        </w:r>
        <w:r>
          <w:t>35</w:t>
        </w:r>
        <w:r>
          <w:fldChar w:fldCharType="end"/>
        </w:r>
      </w:hyperlink>
    </w:p>
    <w:p>
      <w:pPr>
        <w:pStyle w:val="TOC2"/>
        <w:tabs>
          <w:tab w:val="right" w:leader="dot" w:pos="8306"/>
        </w:tabs>
      </w:pPr>
      <w:hyperlink w:anchor="_Toc13838" w:history="1">
        <w:r>
          <w:rPr>
            <w:rFonts w:ascii="仿宋" w:eastAsia="仿宋" w:hAnsi="仿宋" w:cs="仿宋" w:hint="eastAsia"/>
            <w:lang w:eastAsia="zh-CN"/>
          </w:rPr>
          <w:t>(一)、监理体系构建</w:t>
        </w:r>
        <w:r>
          <w:tab/>
        </w:r>
        <w:r>
          <w:fldChar w:fldCharType="begin"/>
        </w:r>
        <w:r>
          <w:instrText xml:space="preserve"> PAGEREF _Toc13838 \h </w:instrText>
        </w:r>
        <w:r>
          <w:fldChar w:fldCharType="separate"/>
        </w:r>
        <w:r>
          <w:t>35</w:t>
        </w:r>
        <w:r>
          <w:fldChar w:fldCharType="end"/>
        </w:r>
      </w:hyperlink>
    </w:p>
    <w:p>
      <w:pPr>
        <w:pStyle w:val="TOC2"/>
        <w:tabs>
          <w:tab w:val="right" w:leader="dot" w:pos="8306"/>
        </w:tabs>
      </w:pPr>
      <w:hyperlink w:anchor="_Toc13296" w:history="1">
        <w:r>
          <w:rPr>
            <w:rFonts w:ascii="仿宋" w:eastAsia="仿宋" w:hAnsi="仿宋" w:cs="仿宋" w:hint="eastAsia"/>
            <w:lang w:eastAsia="zh-CN"/>
          </w:rPr>
          <w:t>(二)、质量保证体系实施</w:t>
        </w:r>
        <w:r>
          <w:tab/>
        </w:r>
        <w:r>
          <w:fldChar w:fldCharType="begin"/>
        </w:r>
        <w:r>
          <w:instrText xml:space="preserve"> PAGEREF _Toc13296 \h </w:instrText>
        </w:r>
        <w:r>
          <w:fldChar w:fldCharType="separate"/>
        </w:r>
        <w:r>
          <w:t>35</w:t>
        </w:r>
        <w:r>
          <w:fldChar w:fldCharType="end"/>
        </w:r>
      </w:hyperlink>
    </w:p>
    <w:p>
      <w:pPr>
        <w:pStyle w:val="TOC2"/>
        <w:tabs>
          <w:tab w:val="right" w:leader="dot" w:pos="8306"/>
        </w:tabs>
      </w:pPr>
      <w:hyperlink w:anchor="_Toc19375" w:history="1">
        <w:r>
          <w:rPr>
            <w:rFonts w:ascii="仿宋" w:eastAsia="仿宋" w:hAnsi="仿宋" w:cs="仿宋" w:hint="eastAsia"/>
            <w:lang w:eastAsia="zh-CN"/>
          </w:rPr>
          <w:t>(三)、监理与质量控制流程</w:t>
        </w:r>
        <w:r>
          <w:tab/>
        </w:r>
        <w:r>
          <w:fldChar w:fldCharType="begin"/>
        </w:r>
        <w:r>
          <w:instrText xml:space="preserve"> PAGEREF _Toc19375 \h </w:instrText>
        </w:r>
        <w:r>
          <w:fldChar w:fldCharType="separate"/>
        </w:r>
        <w:r>
          <w:t>36</w:t>
        </w:r>
        <w:r>
          <w:fldChar w:fldCharType="end"/>
        </w:r>
      </w:hyperlink>
    </w:p>
    <w:p>
      <w:pPr>
        <w:pStyle w:val="TOC1"/>
        <w:tabs>
          <w:tab w:val="right" w:leader="dot" w:pos="8306"/>
        </w:tabs>
      </w:pPr>
      <w:hyperlink w:anchor="_Toc3950" w:history="1">
        <w:r>
          <w:rPr>
            <w:rFonts w:ascii="仿宋" w:eastAsia="仿宋" w:hAnsi="仿宋" w:cs="仿宋" w:hint="eastAsia"/>
            <w:lang w:eastAsia="zh-CN"/>
          </w:rPr>
          <w:t>六、财务管理与成本控制</w:t>
        </w:r>
        <w:r>
          <w:tab/>
        </w:r>
        <w:r>
          <w:fldChar w:fldCharType="begin"/>
        </w:r>
        <w:r>
          <w:instrText xml:space="preserve"> PAGEREF _Toc3950 \h </w:instrText>
        </w:r>
        <w:r>
          <w:fldChar w:fldCharType="separate"/>
        </w:r>
        <w:r>
          <w:t>37</w:t>
        </w:r>
        <w:r>
          <w:fldChar w:fldCharType="end"/>
        </w:r>
      </w:hyperlink>
    </w:p>
    <w:p>
      <w:pPr>
        <w:pStyle w:val="TOC2"/>
        <w:tabs>
          <w:tab w:val="right" w:leader="dot" w:pos="8306"/>
        </w:tabs>
      </w:pPr>
      <w:hyperlink w:anchor="_Toc9639" w:history="1">
        <w:r>
          <w:rPr>
            <w:rFonts w:ascii="仿宋" w:eastAsia="仿宋" w:hAnsi="仿宋" w:cs="仿宋" w:hint="eastAsia"/>
            <w:lang w:eastAsia="zh-CN"/>
          </w:rPr>
          <w:t>(一)、财务管理体系建设</w:t>
        </w:r>
        <w:r>
          <w:tab/>
        </w:r>
        <w:r>
          <w:fldChar w:fldCharType="begin"/>
        </w:r>
        <w:r>
          <w:instrText xml:space="preserve"> PAGEREF _Toc9639 \h </w:instrText>
        </w:r>
        <w:r>
          <w:fldChar w:fldCharType="separate"/>
        </w:r>
        <w:r>
          <w:t>37</w:t>
        </w:r>
        <w:r>
          <w:fldChar w:fldCharType="end"/>
        </w:r>
      </w:hyperlink>
    </w:p>
    <w:p>
      <w:pPr>
        <w:pStyle w:val="TOC2"/>
        <w:tabs>
          <w:tab w:val="right" w:leader="dot" w:pos="8306"/>
        </w:tabs>
      </w:pPr>
      <w:hyperlink w:anchor="_Toc30538" w:history="1">
        <w:r>
          <w:rPr>
            <w:rFonts w:ascii="仿宋" w:eastAsia="仿宋" w:hAnsi="仿宋" w:cs="仿宋" w:hint="eastAsia"/>
            <w:lang w:eastAsia="zh-CN"/>
          </w:rPr>
          <w:t>(二)、成本控制措施</w:t>
        </w:r>
        <w:r>
          <w:tab/>
        </w:r>
        <w:r>
          <w:fldChar w:fldCharType="begin"/>
        </w:r>
        <w:r>
          <w:instrText xml:space="preserve"> PAGEREF _Toc30538 \h </w:instrText>
        </w:r>
        <w:r>
          <w:fldChar w:fldCharType="separate"/>
        </w:r>
        <w:r>
          <w:t>38</w:t>
        </w:r>
        <w:r>
          <w:fldChar w:fldCharType="end"/>
        </w:r>
      </w:hyperlink>
    </w:p>
    <w:p>
      <w:pPr>
        <w:pStyle w:val="TOC1"/>
        <w:tabs>
          <w:tab w:val="right" w:leader="dot" w:pos="8306"/>
        </w:tabs>
      </w:pPr>
      <w:hyperlink w:anchor="_Toc23405" w:history="1">
        <w:r>
          <w:rPr>
            <w:rFonts w:ascii="仿宋" w:eastAsia="仿宋" w:hAnsi="仿宋" w:cs="仿宋" w:hint="eastAsia"/>
            <w:lang w:eastAsia="zh-CN"/>
          </w:rPr>
          <w:t>七、项目实施与管理方案</w:t>
        </w:r>
        <w:r>
          <w:tab/>
        </w:r>
        <w:r>
          <w:fldChar w:fldCharType="begin"/>
        </w:r>
        <w:r>
          <w:instrText xml:space="preserve"> PAGEREF _Toc23405 \h </w:instrText>
        </w:r>
        <w:r>
          <w:fldChar w:fldCharType="separate"/>
        </w:r>
        <w:r>
          <w:t>39</w:t>
        </w:r>
        <w:r>
          <w:fldChar w:fldCharType="end"/>
        </w:r>
      </w:hyperlink>
    </w:p>
    <w:p>
      <w:pPr>
        <w:pStyle w:val="TOC2"/>
        <w:tabs>
          <w:tab w:val="right" w:leader="dot" w:pos="8306"/>
        </w:tabs>
      </w:pPr>
      <w:hyperlink w:anchor="_Toc8726" w:history="1">
        <w:r>
          <w:rPr>
            <w:rFonts w:ascii="仿宋" w:eastAsia="仿宋" w:hAnsi="仿宋" w:cs="仿宋" w:hint="eastAsia"/>
            <w:lang w:eastAsia="zh-CN"/>
          </w:rPr>
          <w:t>(一)、项目实施计划</w:t>
        </w:r>
        <w:r>
          <w:tab/>
        </w:r>
        <w:r>
          <w:fldChar w:fldCharType="begin"/>
        </w:r>
        <w:r>
          <w:instrText xml:space="preserve"> PAGEREF _Toc8726 \h </w:instrText>
        </w:r>
        <w:r>
          <w:fldChar w:fldCharType="separate"/>
        </w:r>
        <w:r>
          <w:t>39</w:t>
        </w:r>
        <w:r>
          <w:fldChar w:fldCharType="end"/>
        </w:r>
      </w:hyperlink>
    </w:p>
    <w:p>
      <w:pPr>
        <w:pStyle w:val="TOC2"/>
        <w:tabs>
          <w:tab w:val="right" w:leader="dot" w:pos="8306"/>
        </w:tabs>
      </w:pPr>
      <w:hyperlink w:anchor="_Toc14930" w:history="1">
        <w:r>
          <w:rPr>
            <w:rFonts w:ascii="仿宋" w:eastAsia="仿宋" w:hAnsi="仿宋" w:cs="仿宋" w:hint="eastAsia"/>
            <w:lang w:eastAsia="zh-CN"/>
          </w:rPr>
          <w:t>(二)、项目组织机构与职责</w:t>
        </w:r>
        <w:r>
          <w:tab/>
        </w:r>
        <w:r>
          <w:fldChar w:fldCharType="begin"/>
        </w:r>
        <w:r>
          <w:instrText xml:space="preserve"> PAGEREF _Toc14930 \h </w:instrText>
        </w:r>
        <w:r>
          <w:fldChar w:fldCharType="separate"/>
        </w:r>
        <w:r>
          <w:t>40</w:t>
        </w:r>
        <w:r>
          <w:fldChar w:fldCharType="end"/>
        </w:r>
      </w:hyperlink>
    </w:p>
    <w:p>
      <w:pPr>
        <w:pStyle w:val="TOC2"/>
        <w:tabs>
          <w:tab w:val="right" w:leader="dot" w:pos="8306"/>
        </w:tabs>
      </w:pPr>
      <w:hyperlink w:anchor="_Toc7334" w:history="1">
        <w:r>
          <w:rPr>
            <w:rFonts w:ascii="仿宋" w:eastAsia="仿宋" w:hAnsi="仿宋" w:cs="仿宋" w:hint="eastAsia"/>
            <w:lang w:eastAsia="zh-CN"/>
          </w:rPr>
          <w:t>(三)、项目管理与监控体系</w:t>
        </w:r>
        <w:r>
          <w:tab/>
        </w:r>
        <w:r>
          <w:fldChar w:fldCharType="begin"/>
        </w:r>
        <w:r>
          <w:instrText xml:space="preserve"> PAGEREF _Toc7334 \h </w:instrText>
        </w:r>
        <w:r>
          <w:fldChar w:fldCharType="separate"/>
        </w:r>
        <w:r>
          <w:t>43</w:t>
        </w:r>
        <w:r>
          <w:fldChar w:fldCharType="end"/>
        </w:r>
      </w:hyperlink>
    </w:p>
    <w:p>
      <w:pPr>
        <w:pStyle w:val="TOC1"/>
        <w:tabs>
          <w:tab w:val="right" w:leader="dot" w:pos="8306"/>
        </w:tabs>
      </w:pPr>
      <w:hyperlink w:anchor="_Toc25987" w:history="1">
        <w:r>
          <w:rPr>
            <w:rFonts w:ascii="仿宋" w:eastAsia="仿宋" w:hAnsi="仿宋" w:cs="仿宋" w:hint="eastAsia"/>
            <w:lang w:eastAsia="zh-CN"/>
          </w:rPr>
          <w:t>八、项目变更管理</w:t>
        </w:r>
        <w:r>
          <w:tab/>
        </w:r>
        <w:r>
          <w:fldChar w:fldCharType="begin"/>
        </w:r>
        <w:r>
          <w:instrText xml:space="preserve"> PAGEREF _Toc25987 \h </w:instrText>
        </w:r>
        <w:r>
          <w:fldChar w:fldCharType="separate"/>
        </w:r>
        <w:r>
          <w:t>45</w:t>
        </w:r>
        <w:r>
          <w:fldChar w:fldCharType="end"/>
        </w:r>
      </w:hyperlink>
    </w:p>
    <w:p>
      <w:pPr>
        <w:pStyle w:val="TOC2"/>
        <w:tabs>
          <w:tab w:val="right" w:leader="dot" w:pos="8306"/>
        </w:tabs>
      </w:pPr>
      <w:hyperlink w:anchor="_Toc10383" w:history="1">
        <w:r>
          <w:rPr>
            <w:rFonts w:ascii="仿宋" w:eastAsia="仿宋" w:hAnsi="仿宋" w:cs="仿宋" w:hint="eastAsia"/>
            <w:lang w:eastAsia="zh-CN"/>
          </w:rPr>
          <w:t>(一)、变更控制流程</w:t>
        </w:r>
        <w:r>
          <w:tab/>
        </w:r>
        <w:r>
          <w:fldChar w:fldCharType="begin"/>
        </w:r>
        <w:r>
          <w:instrText xml:space="preserve"> PAGEREF _Toc10383 \h </w:instrText>
        </w:r>
        <w:r>
          <w:fldChar w:fldCharType="separate"/>
        </w:r>
        <w:r>
          <w:t>45</w:t>
        </w:r>
        <w:r>
          <w:fldChar w:fldCharType="end"/>
        </w:r>
      </w:hyperlink>
    </w:p>
    <w:p>
      <w:pPr>
        <w:pStyle w:val="TOC2"/>
        <w:tabs>
          <w:tab w:val="right" w:leader="dot" w:pos="8306"/>
        </w:tabs>
      </w:pPr>
      <w:hyperlink w:anchor="_Toc32496" w:history="1">
        <w:r>
          <w:rPr>
            <w:rFonts w:ascii="仿宋" w:eastAsia="仿宋" w:hAnsi="仿宋" w:cs="仿宋" w:hint="eastAsia"/>
            <w:lang w:eastAsia="zh-CN"/>
          </w:rPr>
          <w:t>(二)、影响评估与处理</w:t>
        </w:r>
        <w:r>
          <w:tab/>
        </w:r>
        <w:r>
          <w:fldChar w:fldCharType="begin"/>
        </w:r>
        <w:r>
          <w:instrText xml:space="preserve"> PAGEREF _Toc32496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6" w:history="1">
        <w:r>
          <w:rPr>
            <w:rFonts w:ascii="仿宋" w:eastAsia="仿宋" w:hAnsi="仿宋" w:cs="仿宋" w:hint="eastAsia"/>
            <w:lang w:eastAsia="zh-CN"/>
          </w:rPr>
          <w:t>(三)、变更记录与追踪</w:t>
        </w:r>
        <w:r>
          <w:tab/>
        </w:r>
        <w:r>
          <w:fldChar w:fldCharType="begin"/>
        </w:r>
        <w:r>
          <w:instrText xml:space="preserve"> PAGEREF _Toc29676 \h </w:instrText>
        </w:r>
        <w:r>
          <w:fldChar w:fldCharType="separate"/>
        </w:r>
        <w:r>
          <w:t>47</w:t>
        </w:r>
        <w:r>
          <w:fldChar w:fldCharType="end"/>
        </w:r>
      </w:hyperlink>
    </w:p>
    <w:p>
      <w:pPr>
        <w:pStyle w:val="TOC2"/>
        <w:tabs>
          <w:tab w:val="right" w:leader="dot" w:pos="8306"/>
        </w:tabs>
      </w:pPr>
      <w:hyperlink w:anchor="_Toc26764" w:history="1">
        <w:r>
          <w:rPr>
            <w:rFonts w:ascii="仿宋" w:eastAsia="仿宋" w:hAnsi="仿宋" w:cs="仿宋" w:hint="eastAsia"/>
            <w:lang w:eastAsia="zh-CN"/>
          </w:rPr>
          <w:t>(四)、变更管理策略</w:t>
        </w:r>
        <w:r>
          <w:tab/>
        </w:r>
        <w:r>
          <w:fldChar w:fldCharType="begin"/>
        </w:r>
        <w:r>
          <w:instrText xml:space="preserve"> PAGEREF _Toc26764 \h </w:instrText>
        </w:r>
        <w:r>
          <w:fldChar w:fldCharType="separate"/>
        </w:r>
        <w:r>
          <w:t>49</w:t>
        </w:r>
        <w:r>
          <w:fldChar w:fldCharType="end"/>
        </w:r>
      </w:hyperlink>
    </w:p>
    <w:p>
      <w:pPr>
        <w:pStyle w:val="TOC1"/>
        <w:tabs>
          <w:tab w:val="right" w:leader="dot" w:pos="8306"/>
        </w:tabs>
      </w:pPr>
      <w:hyperlink w:anchor="_Toc7197" w:history="1">
        <w:r>
          <w:rPr>
            <w:rFonts w:ascii="仿宋" w:eastAsia="仿宋" w:hAnsi="仿宋" w:cs="仿宋" w:hint="eastAsia"/>
            <w:lang w:eastAsia="zh-CN"/>
          </w:rPr>
          <w:t>九、技术创新与产业升级</w:t>
        </w:r>
        <w:r>
          <w:tab/>
        </w:r>
        <w:r>
          <w:fldChar w:fldCharType="begin"/>
        </w:r>
        <w:r>
          <w:instrText xml:space="preserve"> PAGEREF _Toc7197 \h </w:instrText>
        </w:r>
        <w:r>
          <w:fldChar w:fldCharType="separate"/>
        </w:r>
        <w:r>
          <w:t>51</w:t>
        </w:r>
        <w:r>
          <w:fldChar w:fldCharType="end"/>
        </w:r>
      </w:hyperlink>
    </w:p>
    <w:p>
      <w:pPr>
        <w:pStyle w:val="TOC2"/>
        <w:tabs>
          <w:tab w:val="right" w:leader="dot" w:pos="8306"/>
        </w:tabs>
      </w:pPr>
      <w:hyperlink w:anchor="_Toc15246" w:history="1">
        <w:r>
          <w:rPr>
            <w:rFonts w:ascii="仿宋" w:eastAsia="仿宋" w:hAnsi="仿宋" w:cs="仿宋" w:hint="eastAsia"/>
            <w:lang w:eastAsia="zh-CN"/>
          </w:rPr>
          <w:t>(一)、技术创新方向与目标</w:t>
        </w:r>
        <w:r>
          <w:tab/>
        </w:r>
        <w:r>
          <w:fldChar w:fldCharType="begin"/>
        </w:r>
        <w:r>
          <w:instrText xml:space="preserve"> PAGEREF _Toc15246 \h </w:instrText>
        </w:r>
        <w:r>
          <w:fldChar w:fldCharType="separate"/>
        </w:r>
        <w:r>
          <w:t>51</w:t>
        </w:r>
        <w:r>
          <w:fldChar w:fldCharType="end"/>
        </w:r>
      </w:hyperlink>
    </w:p>
    <w:p>
      <w:pPr>
        <w:pStyle w:val="TOC2"/>
        <w:tabs>
          <w:tab w:val="right" w:leader="dot" w:pos="8306"/>
        </w:tabs>
      </w:pPr>
      <w:hyperlink w:anchor="_Toc4228" w:history="1">
        <w:r>
          <w:rPr>
            <w:rFonts w:ascii="仿宋" w:eastAsia="仿宋" w:hAnsi="仿宋" w:cs="仿宋" w:hint="eastAsia"/>
            <w:lang w:eastAsia="zh-CN"/>
          </w:rPr>
          <w:t>(二)、产业升级路径与措施</w:t>
        </w:r>
        <w:r>
          <w:tab/>
        </w:r>
        <w:r>
          <w:fldChar w:fldCharType="begin"/>
        </w:r>
        <w:r>
          <w:instrText xml:space="preserve"> PAGEREF _Toc4228 \h </w:instrText>
        </w:r>
        <w:r>
          <w:fldChar w:fldCharType="separate"/>
        </w:r>
        <w:r>
          <w:t>52</w:t>
        </w:r>
        <w:r>
          <w:fldChar w:fldCharType="end"/>
        </w:r>
      </w:hyperlink>
    </w:p>
    <w:p>
      <w:pPr>
        <w:pStyle w:val="TOC1"/>
        <w:tabs>
          <w:tab w:val="right" w:leader="dot" w:pos="8306"/>
        </w:tabs>
      </w:pPr>
      <w:hyperlink w:anchor="_Toc732" w:history="1">
        <w:r>
          <w:rPr>
            <w:rFonts w:ascii="仿宋" w:eastAsia="仿宋" w:hAnsi="仿宋" w:cs="仿宋" w:hint="eastAsia"/>
            <w:lang w:eastAsia="zh-CN"/>
          </w:rPr>
          <w:t>十、环境保护与治理方案</w:t>
        </w:r>
        <w:r>
          <w:tab/>
        </w:r>
        <w:r>
          <w:fldChar w:fldCharType="begin"/>
        </w:r>
        <w:r>
          <w:instrText xml:space="preserve"> PAGEREF _Toc732 \h </w:instrText>
        </w:r>
        <w:r>
          <w:fldChar w:fldCharType="separate"/>
        </w:r>
        <w:r>
          <w:t>53</w:t>
        </w:r>
        <w:r>
          <w:fldChar w:fldCharType="end"/>
        </w:r>
      </w:hyperlink>
    </w:p>
    <w:p>
      <w:pPr>
        <w:pStyle w:val="TOC2"/>
        <w:tabs>
          <w:tab w:val="right" w:leader="dot" w:pos="8306"/>
        </w:tabs>
      </w:pPr>
      <w:hyperlink w:anchor="_Toc1691" w:history="1">
        <w:r>
          <w:rPr>
            <w:rFonts w:ascii="仿宋" w:eastAsia="仿宋" w:hAnsi="仿宋" w:cs="仿宋" w:hint="eastAsia"/>
            <w:lang w:eastAsia="zh-CN"/>
          </w:rPr>
          <w:t>(一)、项目环境影响评估</w:t>
        </w:r>
        <w:r>
          <w:tab/>
        </w:r>
        <w:r>
          <w:fldChar w:fldCharType="begin"/>
        </w:r>
        <w:r>
          <w:instrText xml:space="preserve"> PAGEREF _Toc1691 \h </w:instrText>
        </w:r>
        <w:r>
          <w:fldChar w:fldCharType="separate"/>
        </w:r>
        <w:r>
          <w:t>53</w:t>
        </w:r>
        <w:r>
          <w:fldChar w:fldCharType="end"/>
        </w:r>
      </w:hyperlink>
    </w:p>
    <w:p>
      <w:pPr>
        <w:pStyle w:val="TOC2"/>
        <w:tabs>
          <w:tab w:val="right" w:leader="dot" w:pos="8306"/>
        </w:tabs>
      </w:pPr>
      <w:hyperlink w:anchor="_Toc8124" w:history="1">
        <w:r>
          <w:rPr>
            <w:rFonts w:ascii="仿宋" w:eastAsia="仿宋" w:hAnsi="仿宋" w:cs="仿宋" w:hint="eastAsia"/>
            <w:lang w:eastAsia="zh-CN"/>
          </w:rPr>
          <w:t>(二)、环境保护措施与治理方案</w:t>
        </w:r>
        <w:r>
          <w:tab/>
        </w:r>
        <w:r>
          <w:fldChar w:fldCharType="begin"/>
        </w:r>
        <w:r>
          <w:instrText xml:space="preserve"> PAGEREF _Toc8124 \h </w:instrText>
        </w:r>
        <w:r>
          <w:fldChar w:fldCharType="separate"/>
        </w:r>
        <w:r>
          <w:t>53</w:t>
        </w:r>
        <w:r>
          <w:fldChar w:fldCharType="end"/>
        </w:r>
      </w:hyperlink>
    </w:p>
    <w:p>
      <w:pPr>
        <w:pStyle w:val="TOC1"/>
        <w:tabs>
          <w:tab w:val="right" w:leader="dot" w:pos="8306"/>
        </w:tabs>
      </w:pPr>
      <w:hyperlink w:anchor="_Toc2347" w:history="1">
        <w:r>
          <w:rPr>
            <w:rFonts w:ascii="仿宋" w:eastAsia="仿宋" w:hAnsi="仿宋" w:cs="仿宋" w:hint="eastAsia"/>
            <w:lang w:eastAsia="zh-CN"/>
          </w:rPr>
          <w:t>十一、客户关系管理与市场拓展</w:t>
        </w:r>
        <w:r>
          <w:tab/>
        </w:r>
        <w:r>
          <w:fldChar w:fldCharType="begin"/>
        </w:r>
        <w:r>
          <w:instrText xml:space="preserve"> PAGEREF _Toc2347 \h </w:instrText>
        </w:r>
        <w:r>
          <w:fldChar w:fldCharType="separate"/>
        </w:r>
        <w:r>
          <w:t>54</w:t>
        </w:r>
        <w:r>
          <w:fldChar w:fldCharType="end"/>
        </w:r>
      </w:hyperlink>
    </w:p>
    <w:p>
      <w:pPr>
        <w:pStyle w:val="TOC2"/>
        <w:tabs>
          <w:tab w:val="right" w:leader="dot" w:pos="8306"/>
        </w:tabs>
      </w:pPr>
      <w:hyperlink w:anchor="_Toc2203" w:history="1">
        <w:r>
          <w:rPr>
            <w:rFonts w:ascii="仿宋" w:eastAsia="仿宋" w:hAnsi="仿宋" w:cs="仿宋" w:hint="eastAsia"/>
            <w:lang w:eastAsia="zh-CN"/>
          </w:rPr>
          <w:t>(一)、客户关系管理策略</w:t>
        </w:r>
        <w:r>
          <w:tab/>
        </w:r>
        <w:r>
          <w:fldChar w:fldCharType="begin"/>
        </w:r>
        <w:r>
          <w:instrText xml:space="preserve"> PAGEREF _Toc2203 \h </w:instrText>
        </w:r>
        <w:r>
          <w:fldChar w:fldCharType="separate"/>
        </w:r>
        <w:r>
          <w:t>54</w:t>
        </w:r>
        <w:r>
          <w:fldChar w:fldCharType="end"/>
        </w:r>
      </w:hyperlink>
    </w:p>
    <w:p>
      <w:pPr>
        <w:pStyle w:val="TOC2"/>
        <w:tabs>
          <w:tab w:val="right" w:leader="dot" w:pos="8306"/>
        </w:tabs>
      </w:pPr>
      <w:hyperlink w:anchor="_Toc2178" w:history="1">
        <w:r>
          <w:rPr>
            <w:rFonts w:ascii="仿宋" w:eastAsia="仿宋" w:hAnsi="仿宋" w:cs="仿宋" w:hint="eastAsia"/>
            <w:lang w:eastAsia="zh-CN"/>
          </w:rPr>
          <w:t>(二)、市场拓展方案</w:t>
        </w:r>
        <w:r>
          <w:tab/>
        </w:r>
        <w:r>
          <w:fldChar w:fldCharType="begin"/>
        </w:r>
        <w:r>
          <w:instrText xml:space="preserve"> PAGEREF _Toc2178 \h </w:instrText>
        </w:r>
        <w:r>
          <w:fldChar w:fldCharType="separate"/>
        </w:r>
        <w:r>
          <w:t>55</w:t>
        </w:r>
        <w:r>
          <w:fldChar w:fldCharType="end"/>
        </w:r>
      </w:hyperlink>
    </w:p>
    <w:p>
      <w:pPr>
        <w:pStyle w:val="TOC1"/>
        <w:tabs>
          <w:tab w:val="right" w:leader="dot" w:pos="8306"/>
        </w:tabs>
      </w:pPr>
      <w:hyperlink w:anchor="_Toc14807" w:history="1">
        <w:r>
          <w:rPr>
            <w:rFonts w:ascii="仿宋" w:eastAsia="仿宋" w:hAnsi="仿宋" w:cs="仿宋" w:hint="eastAsia"/>
            <w:lang w:eastAsia="zh-CN"/>
          </w:rPr>
          <w:t>十二、资金管理与财务规划</w:t>
        </w:r>
        <w:r>
          <w:tab/>
        </w:r>
        <w:r>
          <w:fldChar w:fldCharType="begin"/>
        </w:r>
        <w:r>
          <w:instrText xml:space="preserve"> PAGEREF _Toc14807 \h </w:instrText>
        </w:r>
        <w:r>
          <w:fldChar w:fldCharType="separate"/>
        </w:r>
        <w:r>
          <w:t>56</w:t>
        </w:r>
        <w:r>
          <w:fldChar w:fldCharType="end"/>
        </w:r>
      </w:hyperlink>
    </w:p>
    <w:p>
      <w:pPr>
        <w:pStyle w:val="TOC2"/>
        <w:tabs>
          <w:tab w:val="right" w:leader="dot" w:pos="8306"/>
        </w:tabs>
      </w:pPr>
      <w:hyperlink w:anchor="_Toc20394" w:history="1">
        <w:r>
          <w:rPr>
            <w:rFonts w:ascii="仿宋" w:eastAsia="仿宋" w:hAnsi="仿宋" w:cs="仿宋" w:hint="eastAsia"/>
            <w:lang w:eastAsia="zh-CN"/>
          </w:rPr>
          <w:t>(一)、项目资金来源与筹措</w:t>
        </w:r>
        <w:r>
          <w:tab/>
        </w:r>
        <w:r>
          <w:fldChar w:fldCharType="begin"/>
        </w:r>
        <w:r>
          <w:instrText xml:space="preserve"> PAGEREF _Toc20394 \h </w:instrText>
        </w:r>
        <w:r>
          <w:fldChar w:fldCharType="separate"/>
        </w:r>
        <w:r>
          <w:t>56</w:t>
        </w:r>
        <w:r>
          <w:fldChar w:fldCharType="end"/>
        </w:r>
      </w:hyperlink>
    </w:p>
    <w:p>
      <w:pPr>
        <w:pStyle w:val="TOC2"/>
        <w:tabs>
          <w:tab w:val="right" w:leader="dot" w:pos="8306"/>
        </w:tabs>
      </w:pPr>
      <w:hyperlink w:anchor="_Toc6637" w:history="1">
        <w:r>
          <w:rPr>
            <w:rFonts w:ascii="仿宋" w:eastAsia="仿宋" w:hAnsi="仿宋" w:cs="仿宋" w:hint="eastAsia"/>
            <w:lang w:eastAsia="zh-CN"/>
          </w:rPr>
          <w:t>(二)、资金使用与监管</w:t>
        </w:r>
        <w:r>
          <w:tab/>
        </w:r>
        <w:r>
          <w:fldChar w:fldCharType="begin"/>
        </w:r>
        <w:r>
          <w:instrText xml:space="preserve"> PAGEREF _Toc6637 \h </w:instrText>
        </w:r>
        <w:r>
          <w:fldChar w:fldCharType="separate"/>
        </w:r>
        <w:r>
          <w:t>58</w:t>
        </w:r>
        <w:r>
          <w:fldChar w:fldCharType="end"/>
        </w:r>
      </w:hyperlink>
    </w:p>
    <w:p>
      <w:pPr>
        <w:pStyle w:val="TOC2"/>
        <w:tabs>
          <w:tab w:val="right" w:leader="dot" w:pos="8306"/>
        </w:tabs>
      </w:pPr>
      <w:hyperlink w:anchor="_Toc15449" w:history="1">
        <w:r>
          <w:rPr>
            <w:rFonts w:ascii="仿宋" w:eastAsia="仿宋" w:hAnsi="仿宋" w:cs="仿宋" w:hint="eastAsia"/>
            <w:lang w:eastAsia="zh-CN"/>
          </w:rPr>
          <w:t>(三)、财务规划与预测</w:t>
        </w:r>
        <w:r>
          <w:tab/>
        </w:r>
        <w:r>
          <w:fldChar w:fldCharType="begin"/>
        </w:r>
        <w:r>
          <w:instrText xml:space="preserve"> PAGEREF _Toc15449 \h </w:instrText>
        </w:r>
        <w:r>
          <w:fldChar w:fldCharType="separate"/>
        </w:r>
        <w:r>
          <w:t>59</w:t>
        </w:r>
        <w:r>
          <w:fldChar w:fldCharType="end"/>
        </w:r>
      </w:hyperlink>
    </w:p>
    <w:p>
      <w:pPr>
        <w:pStyle w:val="TOC1"/>
        <w:tabs>
          <w:tab w:val="right" w:leader="dot" w:pos="8306"/>
        </w:tabs>
      </w:pPr>
      <w:hyperlink w:anchor="_Toc9255" w:history="1">
        <w:r>
          <w:rPr>
            <w:rFonts w:ascii="仿宋" w:eastAsia="仿宋" w:hAnsi="仿宋" w:cs="仿宋" w:hint="eastAsia"/>
            <w:lang w:eastAsia="zh-CN"/>
          </w:rPr>
          <w:t>十三、知识产权管理与保护</w:t>
        </w:r>
        <w:r>
          <w:tab/>
        </w:r>
        <w:r>
          <w:fldChar w:fldCharType="begin"/>
        </w:r>
        <w:r>
          <w:instrText xml:space="preserve"> PAGEREF _Toc9255 \h </w:instrText>
        </w:r>
        <w:r>
          <w:fldChar w:fldCharType="separate"/>
        </w:r>
        <w:r>
          <w:t>60</w:t>
        </w:r>
        <w:r>
          <w:fldChar w:fldCharType="end"/>
        </w:r>
      </w:hyperlink>
    </w:p>
    <w:p>
      <w:pPr>
        <w:pStyle w:val="TOC2"/>
        <w:tabs>
          <w:tab w:val="right" w:leader="dot" w:pos="8306"/>
        </w:tabs>
      </w:pPr>
      <w:hyperlink w:anchor="_Toc18297" w:history="1">
        <w:r>
          <w:rPr>
            <w:rFonts w:ascii="仿宋" w:eastAsia="仿宋" w:hAnsi="仿宋" w:cs="仿宋" w:hint="eastAsia"/>
            <w:lang w:eastAsia="zh-CN"/>
          </w:rPr>
          <w:t>(一)、知识产权管理体系建设</w:t>
        </w:r>
        <w:r>
          <w:tab/>
        </w:r>
        <w:r>
          <w:fldChar w:fldCharType="begin"/>
        </w:r>
        <w:r>
          <w:instrText xml:space="preserve"> PAGEREF _Toc18297 \h </w:instrText>
        </w:r>
        <w:r>
          <w:fldChar w:fldCharType="separate"/>
        </w:r>
        <w:r>
          <w:t>60</w:t>
        </w:r>
        <w:r>
          <w:fldChar w:fldCharType="end"/>
        </w:r>
      </w:hyperlink>
    </w:p>
    <w:p>
      <w:pPr>
        <w:pStyle w:val="TOC2"/>
        <w:tabs>
          <w:tab w:val="right" w:leader="dot" w:pos="8306"/>
        </w:tabs>
      </w:pPr>
      <w:hyperlink w:anchor="_Toc13694" w:history="1">
        <w:r>
          <w:rPr>
            <w:rFonts w:ascii="仿宋" w:eastAsia="仿宋" w:hAnsi="仿宋" w:cs="仿宋" w:hint="eastAsia"/>
            <w:lang w:eastAsia="zh-CN"/>
          </w:rPr>
          <w:t>(二)、知识产权保护措施</w:t>
        </w:r>
        <w:r>
          <w:tab/>
        </w:r>
        <w:r>
          <w:fldChar w:fldCharType="begin"/>
        </w:r>
        <w:r>
          <w:instrText xml:space="preserve"> PAGEREF _Toc13694 \h </w:instrText>
        </w:r>
        <w:r>
          <w:fldChar w:fldCharType="separate"/>
        </w:r>
        <w:r>
          <w:t>61</w:t>
        </w:r>
        <w:r>
          <w:fldChar w:fldCharType="end"/>
        </w:r>
      </w:hyperlink>
    </w:p>
    <w:p>
      <w:pPr>
        <w:pStyle w:val="TOC1"/>
        <w:tabs>
          <w:tab w:val="right" w:leader="dot" w:pos="8306"/>
        </w:tabs>
      </w:pPr>
      <w:hyperlink w:anchor="_Toc27375" w:history="1">
        <w:r>
          <w:rPr>
            <w:rFonts w:ascii="仿宋" w:eastAsia="仿宋" w:hAnsi="仿宋" w:cs="仿宋" w:hint="eastAsia"/>
            <w:lang w:eastAsia="zh-CN"/>
          </w:rPr>
          <w:t>十四、人力资源管理与开发</w:t>
        </w:r>
        <w:r>
          <w:tab/>
        </w:r>
        <w:r>
          <w:fldChar w:fldCharType="begin"/>
        </w:r>
        <w:r>
          <w:instrText xml:space="preserve"> PAGEREF _Toc27375 \h </w:instrText>
        </w:r>
        <w:r>
          <w:fldChar w:fldCharType="separate"/>
        </w:r>
        <w:r>
          <w:t>63</w:t>
        </w:r>
        <w:r>
          <w:fldChar w:fldCharType="end"/>
        </w:r>
      </w:hyperlink>
    </w:p>
    <w:p>
      <w:pPr>
        <w:pStyle w:val="TOC2"/>
        <w:tabs>
          <w:tab w:val="right" w:leader="dot" w:pos="8306"/>
        </w:tabs>
      </w:pPr>
      <w:hyperlink w:anchor="_Toc30160" w:history="1">
        <w:r>
          <w:rPr>
            <w:rFonts w:ascii="仿宋" w:eastAsia="仿宋" w:hAnsi="仿宋" w:cs="仿宋" w:hint="eastAsia"/>
            <w:lang w:eastAsia="zh-CN"/>
          </w:rPr>
          <w:t>(一)、人力资源规划</w:t>
        </w:r>
        <w:r>
          <w:tab/>
        </w:r>
        <w:r>
          <w:fldChar w:fldCharType="begin"/>
        </w:r>
        <w:r>
          <w:instrText xml:space="preserve"> PAGEREF _Toc30160 \h </w:instrText>
        </w:r>
        <w:r>
          <w:fldChar w:fldCharType="separate"/>
        </w:r>
        <w:r>
          <w:t>63</w:t>
        </w:r>
        <w:r>
          <w:fldChar w:fldCharType="end"/>
        </w:r>
      </w:hyperlink>
    </w:p>
    <w:p>
      <w:pPr>
        <w:pStyle w:val="TOC2"/>
        <w:tabs>
          <w:tab w:val="right" w:leader="dot" w:pos="8306"/>
        </w:tabs>
      </w:pPr>
      <w:hyperlink w:anchor="_Toc5760" w:history="1">
        <w:r>
          <w:rPr>
            <w:rFonts w:ascii="仿宋" w:eastAsia="仿宋" w:hAnsi="仿宋" w:cs="仿宋" w:hint="eastAsia"/>
            <w:lang w:eastAsia="zh-CN"/>
          </w:rPr>
          <w:t>(二)、人力资源开发与培训</w:t>
        </w:r>
        <w:r>
          <w:tab/>
        </w:r>
        <w:r>
          <w:fldChar w:fldCharType="begin"/>
        </w:r>
        <w:r>
          <w:instrText xml:space="preserve"> PAGEREF _Toc5760 \h </w:instrText>
        </w:r>
        <w:r>
          <w:fldChar w:fldCharType="separate"/>
        </w:r>
        <w:r>
          <w:t>64</w:t>
        </w:r>
        <w:r>
          <w:fldChar w:fldCharType="end"/>
        </w:r>
      </w:hyperlink>
    </w:p>
    <w:p>
      <w:pPr>
        <w:pStyle w:val="TOC1"/>
        <w:tabs>
          <w:tab w:val="right" w:leader="dot" w:pos="8306"/>
        </w:tabs>
      </w:pPr>
      <w:hyperlink w:anchor="_Toc26532" w:history="1">
        <w:r>
          <w:rPr>
            <w:rFonts w:ascii="仿宋" w:eastAsia="仿宋" w:hAnsi="仿宋" w:cs="仿宋" w:hint="eastAsia"/>
            <w:lang w:eastAsia="zh-CN"/>
          </w:rPr>
          <w:t>十五、产业协同与集群发展</w:t>
        </w:r>
        <w:r>
          <w:tab/>
        </w:r>
        <w:r>
          <w:fldChar w:fldCharType="begin"/>
        </w:r>
        <w:r>
          <w:instrText xml:space="preserve"> PAGEREF _Toc26532 \h </w:instrText>
        </w:r>
        <w:r>
          <w:fldChar w:fldCharType="separate"/>
        </w:r>
        <w:r>
          <w:t>67</w:t>
        </w:r>
        <w:r>
          <w:fldChar w:fldCharType="end"/>
        </w:r>
      </w:hyperlink>
    </w:p>
    <w:p>
      <w:pPr>
        <w:pStyle w:val="TOC2"/>
        <w:tabs>
          <w:tab w:val="right" w:leader="dot" w:pos="8306"/>
        </w:tabs>
      </w:pPr>
      <w:hyperlink w:anchor="_Toc13582" w:history="1">
        <w:r>
          <w:rPr>
            <w:rFonts w:ascii="仿宋" w:eastAsia="仿宋" w:hAnsi="仿宋" w:cs="仿宋" w:hint="eastAsia"/>
            <w:lang w:eastAsia="zh-CN"/>
          </w:rPr>
          <w:t>(一)、产业协同机制建设</w:t>
        </w:r>
        <w:r>
          <w:tab/>
        </w:r>
        <w:r>
          <w:fldChar w:fldCharType="begin"/>
        </w:r>
        <w:r>
          <w:instrText xml:space="preserve"> PAGEREF _Toc13582 \h </w:instrText>
        </w:r>
        <w:r>
          <w:fldChar w:fldCharType="separate"/>
        </w:r>
        <w:r>
          <w:t>67</w:t>
        </w:r>
        <w:r>
          <w:fldChar w:fldCharType="end"/>
        </w:r>
      </w:hyperlink>
    </w:p>
    <w:p>
      <w:pPr>
        <w:pStyle w:val="TOC2"/>
        <w:tabs>
          <w:tab w:val="right" w:leader="dot" w:pos="8306"/>
        </w:tabs>
      </w:pPr>
      <w:hyperlink w:anchor="_Toc15106" w:history="1">
        <w:r>
          <w:rPr>
            <w:rFonts w:ascii="仿宋" w:eastAsia="仿宋" w:hAnsi="仿宋" w:cs="仿宋" w:hint="eastAsia"/>
            <w:lang w:eastAsia="zh-CN"/>
          </w:rPr>
          <w:t>(二)、产业集群培育与发展</w:t>
        </w:r>
        <w:r>
          <w:tab/>
        </w:r>
        <w:r>
          <w:fldChar w:fldCharType="begin"/>
        </w:r>
        <w:r>
          <w:instrText xml:space="preserve"> PAGEREF _Toc15106 \h </w:instrText>
        </w:r>
        <w:r>
          <w:fldChar w:fldCharType="separate"/>
        </w:r>
        <w:r>
          <w:t>68</w:t>
        </w:r>
        <w:r>
          <w:fldChar w:fldCharType="end"/>
        </w:r>
      </w:hyperlink>
    </w:p>
    <w:p>
      <w:pPr>
        <w:pStyle w:val="TOC1"/>
        <w:tabs>
          <w:tab w:val="right" w:leader="dot" w:pos="8306"/>
        </w:tabs>
      </w:pPr>
      <w:hyperlink w:anchor="_Toc3197" w:history="1">
        <w:r>
          <w:rPr>
            <w:rFonts w:ascii="仿宋" w:eastAsia="仿宋" w:hAnsi="仿宋" w:cs="仿宋" w:hint="eastAsia"/>
            <w:lang w:eastAsia="zh-CN"/>
          </w:rPr>
          <w:t>十六、企业合规与伦理</w:t>
        </w:r>
        <w:r>
          <w:tab/>
        </w:r>
        <w:r>
          <w:fldChar w:fldCharType="begin"/>
        </w:r>
        <w:r>
          <w:instrText xml:space="preserve"> PAGEREF _Toc3197 \h </w:instrText>
        </w:r>
        <w:r>
          <w:fldChar w:fldCharType="separate"/>
        </w:r>
        <w:r>
          <w:t>69</w:t>
        </w:r>
        <w:r>
          <w:fldChar w:fldCharType="end"/>
        </w:r>
      </w:hyperlink>
    </w:p>
    <w:p>
      <w:pPr>
        <w:pStyle w:val="TOC2"/>
        <w:tabs>
          <w:tab w:val="right" w:leader="dot" w:pos="8306"/>
        </w:tabs>
      </w:pPr>
      <w:hyperlink w:anchor="_Toc9270" w:history="1">
        <w:r>
          <w:rPr>
            <w:rFonts w:ascii="仿宋" w:eastAsia="仿宋" w:hAnsi="仿宋" w:cs="仿宋" w:hint="eastAsia"/>
            <w:lang w:eastAsia="zh-CN"/>
          </w:rPr>
          <w:t>(一)、合规政策与程序</w:t>
        </w:r>
        <w:r>
          <w:tab/>
        </w:r>
        <w:r>
          <w:fldChar w:fldCharType="begin"/>
        </w:r>
        <w:r>
          <w:instrText xml:space="preserve"> PAGEREF _Toc9270 \h </w:instrText>
        </w:r>
        <w:r>
          <w:fldChar w:fldCharType="separate"/>
        </w:r>
        <w:r>
          <w:t>69</w:t>
        </w:r>
        <w:r>
          <w:fldChar w:fldCharType="end"/>
        </w:r>
      </w:hyperlink>
    </w:p>
    <w:p>
      <w:pPr>
        <w:pStyle w:val="TOC2"/>
        <w:tabs>
          <w:tab w:val="right" w:leader="dot" w:pos="8306"/>
        </w:tabs>
      </w:pPr>
      <w:hyperlink w:anchor="_Toc22016" w:history="1">
        <w:r>
          <w:rPr>
            <w:rFonts w:ascii="仿宋" w:eastAsia="仿宋" w:hAnsi="仿宋" w:cs="仿宋" w:hint="eastAsia"/>
            <w:lang w:eastAsia="zh-CN"/>
          </w:rPr>
          <w:t>(二)、伦理规范与培训</w:t>
        </w:r>
        <w:r>
          <w:tab/>
        </w:r>
        <w:r>
          <w:fldChar w:fldCharType="begin"/>
        </w:r>
        <w:r>
          <w:instrText xml:space="preserve"> PAGEREF _Toc22016 \h </w:instrText>
        </w:r>
        <w:r>
          <w:fldChar w:fldCharType="separate"/>
        </w:r>
        <w:r>
          <w:t>70</w:t>
        </w:r>
        <w:r>
          <w:fldChar w:fldCharType="end"/>
        </w:r>
      </w:hyperlink>
    </w:p>
    <w:p>
      <w:pPr>
        <w:pStyle w:val="TOC2"/>
        <w:tabs>
          <w:tab w:val="right" w:leader="dot" w:pos="8306"/>
        </w:tabs>
      </w:pPr>
      <w:hyperlink w:anchor="_Toc15729" w:history="1">
        <w:r>
          <w:rPr>
            <w:rFonts w:ascii="仿宋" w:eastAsia="仿宋" w:hAnsi="仿宋" w:cs="仿宋" w:hint="eastAsia"/>
            <w:lang w:eastAsia="zh-CN"/>
          </w:rPr>
          <w:t>(三)、合规风险评估</w:t>
        </w:r>
        <w:r>
          <w:tab/>
        </w:r>
        <w:r>
          <w:fldChar w:fldCharType="begin"/>
        </w:r>
        <w:r>
          <w:instrText xml:space="preserve"> PAGEREF _Toc15729 \h </w:instrText>
        </w:r>
        <w:r>
          <w:fldChar w:fldCharType="separate"/>
        </w:r>
        <w:r>
          <w:t>71</w:t>
        </w:r>
        <w:r>
          <w:fldChar w:fldCharType="end"/>
        </w:r>
      </w:hyperlink>
    </w:p>
    <w:p>
      <w:pPr>
        <w:pStyle w:val="TOC2"/>
        <w:tabs>
          <w:tab w:val="right" w:leader="dot" w:pos="8306"/>
        </w:tabs>
      </w:pPr>
      <w:hyperlink w:anchor="_Toc6565" w:history="1">
        <w:r>
          <w:rPr>
            <w:rFonts w:ascii="仿宋" w:eastAsia="仿宋" w:hAnsi="仿宋" w:cs="仿宋" w:hint="eastAsia"/>
            <w:lang w:eastAsia="zh-CN"/>
          </w:rPr>
          <w:t>(四)、合规监督与执行</w:t>
        </w:r>
        <w:r>
          <w:tab/>
        </w:r>
        <w:r>
          <w:fldChar w:fldCharType="begin"/>
        </w:r>
        <w:r>
          <w:instrText xml:space="preserve"> PAGEREF _Toc6565 \h </w:instrText>
        </w:r>
        <w:r>
          <w:fldChar w:fldCharType="separate"/>
        </w:r>
        <w:r>
          <w:t>72</w:t>
        </w:r>
        <w:r>
          <w:fldChar w:fldCharType="end"/>
        </w:r>
      </w:hyperlink>
    </w:p>
    <w:p>
      <w:pPr>
        <w:pStyle w:val="TOC1"/>
        <w:tabs>
          <w:tab w:val="right" w:leader="dot" w:pos="8306"/>
        </w:tabs>
      </w:pPr>
      <w:hyperlink w:anchor="_Toc29345" w:history="1">
        <w:r>
          <w:rPr>
            <w:rFonts w:ascii="仿宋" w:eastAsia="仿宋" w:hAnsi="仿宋" w:cs="仿宋" w:hint="eastAsia"/>
            <w:lang w:eastAsia="zh-CN"/>
          </w:rPr>
          <w:t>十七、项目施工方案</w:t>
        </w:r>
        <w:r>
          <w:tab/>
        </w:r>
        <w:r>
          <w:fldChar w:fldCharType="begin"/>
        </w:r>
        <w:r>
          <w:instrText xml:space="preserve"> PAGEREF _Toc29345 \h </w:instrText>
        </w:r>
        <w:r>
          <w:fldChar w:fldCharType="separate"/>
        </w:r>
        <w:r>
          <w:t>73</w:t>
        </w:r>
        <w:r>
          <w:fldChar w:fldCharType="end"/>
        </w:r>
      </w:hyperlink>
    </w:p>
    <w:p>
      <w:pPr>
        <w:pStyle w:val="TOC2"/>
        <w:tabs>
          <w:tab w:val="right" w:leader="dot" w:pos="8306"/>
        </w:tabs>
      </w:pPr>
      <w:hyperlink w:anchor="_Toc28497" w:history="1">
        <w:r>
          <w:rPr>
            <w:rFonts w:ascii="仿宋" w:eastAsia="仿宋" w:hAnsi="仿宋" w:cs="仿宋" w:hint="eastAsia"/>
            <w:lang w:eastAsia="zh-CN"/>
          </w:rPr>
          <w:t>(一)、施工组织设计</w:t>
        </w:r>
        <w:r>
          <w:tab/>
        </w:r>
        <w:r>
          <w:fldChar w:fldCharType="begin"/>
        </w:r>
        <w:r>
          <w:instrText xml:space="preserve"> PAGEREF _Toc28497 \h </w:instrText>
        </w:r>
        <w:r>
          <w:fldChar w:fldCharType="separate"/>
        </w:r>
        <w:r>
          <w:t>73</w:t>
        </w:r>
        <w:r>
          <w:fldChar w:fldCharType="end"/>
        </w:r>
      </w:hyperlink>
    </w:p>
    <w:p>
      <w:pPr>
        <w:pStyle w:val="TOC2"/>
        <w:tabs>
          <w:tab w:val="right" w:leader="dot" w:pos="8306"/>
        </w:tabs>
      </w:pPr>
      <w:hyperlink w:anchor="_Toc12549" w:history="1">
        <w:r>
          <w:rPr>
            <w:rFonts w:ascii="仿宋" w:eastAsia="仿宋" w:hAnsi="仿宋" w:cs="仿宋" w:hint="eastAsia"/>
            <w:lang w:eastAsia="zh-CN"/>
          </w:rPr>
          <w:t>(二)、施工工艺与技术路线</w:t>
        </w:r>
        <w:r>
          <w:tab/>
        </w:r>
        <w:r>
          <w:fldChar w:fldCharType="begin"/>
        </w:r>
        <w:r>
          <w:instrText xml:space="preserve"> PAGEREF _Toc12549 \h </w:instrText>
        </w:r>
        <w:r>
          <w:fldChar w:fldCharType="separate"/>
        </w:r>
        <w:r>
          <w:t>75</w:t>
        </w:r>
        <w:r>
          <w:fldChar w:fldCharType="end"/>
        </w:r>
      </w:hyperlink>
    </w:p>
    <w:p>
      <w:pPr>
        <w:pStyle w:val="TOC2"/>
        <w:tabs>
          <w:tab w:val="right" w:leader="dot" w:pos="8306"/>
        </w:tabs>
      </w:pPr>
      <w:hyperlink w:anchor="_Toc6286" w:history="1">
        <w:r>
          <w:rPr>
            <w:rFonts w:ascii="仿宋" w:eastAsia="仿宋" w:hAnsi="仿宋" w:cs="仿宋" w:hint="eastAsia"/>
            <w:lang w:eastAsia="zh-CN"/>
          </w:rPr>
          <w:t>(三)、关键节点施工计划</w:t>
        </w:r>
        <w:r>
          <w:tab/>
        </w:r>
        <w:r>
          <w:fldChar w:fldCharType="begin"/>
        </w:r>
        <w:r>
          <w:instrText xml:space="preserve"> PAGEREF _Toc6286 \h </w:instrText>
        </w:r>
        <w:r>
          <w:fldChar w:fldCharType="separate"/>
        </w:r>
        <w:r>
          <w:t>76</w:t>
        </w:r>
        <w:r>
          <w:fldChar w:fldCharType="end"/>
        </w:r>
      </w:hyperlink>
    </w:p>
    <w:p>
      <w:pPr>
        <w:pStyle w:val="TOC2"/>
        <w:tabs>
          <w:tab w:val="right" w:leader="dot" w:pos="8306"/>
        </w:tabs>
      </w:pPr>
      <w:hyperlink w:anchor="_Toc8248" w:history="1">
        <w:r>
          <w:rPr>
            <w:rFonts w:ascii="仿宋" w:eastAsia="仿宋" w:hAnsi="仿宋" w:cs="仿宋" w:hint="eastAsia"/>
            <w:lang w:eastAsia="zh-CN"/>
          </w:rPr>
          <w:t>(四)、施工现场管理</w:t>
        </w:r>
        <w:r>
          <w:tab/>
        </w:r>
        <w:r>
          <w:fldChar w:fldCharType="begin"/>
        </w:r>
        <w:r>
          <w:instrText xml:space="preserve"> PAGEREF _Toc8248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9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糊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糊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糊精项目的必要性在当前经济和社会背景下表现得尤为重要，其对市场需求的满足、技术创新的推动、社会经济发展的促进以及环境可持续性的提高，共同构成了项目建设的核心价值和必要性。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在全球经济快速发展和科技日新月异的今天，市场对创新技术和环保解决方案的需求日益增长。糊精项目恰好聚焦于这一趋势，提供涵盖人工智能、大数据分析和可持续能源等领域的高效、先进产品和服务。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糊精项目在其专注的领域内，特别是在人工智能和数据科学方面，有望推动显著的技术革新。项目的研发活动不仅有望孕育出改变行业运作方式的新技术，还可能在长远中影响整个技术生态系统。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糊精项目还致力于提升当地居民的技能和就业能力，通过与当地教育机构合作提供培训和教育机会，从而提高社区整体的生活水平和社会福祉。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糊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0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糊精项目的建设和发展得益于一系列有利条件，这些条件涵盖了技术优势、市场潜力、政策支持、人力资源、基础设施以及投资和合作伙伴的支持，共同构成了项目成功的坚实基础。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糊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糊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2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77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https://d.book118.com/018067050003006045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糊精项目可行性建设方案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C3CFC"/>
    <w:rsid w:val="160C3C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705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2024-02-18T16:45:00Z</dcterms:created>
  <dcterms:modified xsi:type="dcterms:W3CDTF">2024-02-18T16:45:33Z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7F77663850CD4864A2CDB2B56E7B6063_11</vt:lpwstr>
  </property>
  <property fmtid="{D5CDD505-2E9C-101B-9397-08002B2CF9AE}" pid="3" name="KSOProductBuildVer">
    <vt:lpwstr>2052-12.1.0.16250</vt:lpwstr>
  </property>
</Properties>
</file>