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六氟磷酸锂相关行业公司成立报告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_Toc12498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_Toc8305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_Toc10619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_Toc17569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_Toc7210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_Toc19409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_Toc18059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_Toc29695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_Toc8872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_Toc18389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9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_Toc7298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_Toc32625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_Toc21122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_Toc1392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_Toc7798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_Toc3491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_Toc25166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7" w:history="1">
        <w:r>
          <w:rPr>
            <w:rFonts w:ascii="仿宋" w:eastAsia="仿宋" w:hAnsi="仿宋" w:cs="仿宋" w:hint="eastAsia"/>
            <w:lang w:eastAsia="zh-CN"/>
          </w:rPr>
          <w:t>(一)、六氟磷酸锂项目选址原则</w:t>
        </w:r>
        <w:r>
          <w:tab/>
        </w:r>
        <w:r>
          <w:fldChar w:fldCharType="begin"/>
        </w:r>
        <w:r>
          <w:instrText xml:space="preserve"> PAGEREF _Toc19177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_Toc26183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4" w:history="1">
        <w:r>
          <w:rPr>
            <w:rFonts w:ascii="仿宋" w:eastAsia="仿宋" w:hAnsi="仿宋" w:cs="仿宋" w:hint="eastAsia"/>
            <w:lang w:eastAsia="zh-CN"/>
          </w:rPr>
          <w:t>(五)、六氟磷酸锂项目选址综合评价</w:t>
        </w:r>
        <w:r>
          <w:tab/>
        </w:r>
        <w:r>
          <w:fldChar w:fldCharType="begin"/>
        </w:r>
        <w:r>
          <w:instrText xml:space="preserve"> PAGEREF _Toc5574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_Toc2818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_Toc28117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_Toc21682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_Toc11597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_Toc21326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_Toc23062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_Toc23285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_Toc10789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8" w:history="1">
        <w:r>
          <w:rPr>
            <w:rFonts w:ascii="仿宋" w:eastAsia="仿宋" w:hAnsi="仿宋" w:cs="仿宋" w:hint="eastAsia"/>
            <w:lang w:eastAsia="zh-CN"/>
          </w:rPr>
          <w:t>八、六氟磷酸锂项目风险分析</w:t>
        </w:r>
        <w:r>
          <w:tab/>
        </w:r>
        <w:r>
          <w:fldChar w:fldCharType="begin"/>
        </w:r>
        <w:r>
          <w:instrText xml:space="preserve"> PAGEREF _Toc13028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(一)、六氟磷酸锂项目风险分析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7" w:history="1">
        <w:r>
          <w:rPr>
            <w:rFonts w:ascii="仿宋" w:eastAsia="仿宋" w:hAnsi="仿宋" w:cs="仿宋" w:hint="eastAsia"/>
            <w:lang w:eastAsia="zh-CN"/>
          </w:rPr>
          <w:t>(二)、六氟磷酸锂项目风险对策</w:t>
        </w:r>
        <w:r>
          <w:tab/>
        </w:r>
        <w:r>
          <w:fldChar w:fldCharType="begin"/>
        </w:r>
        <w:r>
          <w:instrText xml:space="preserve"> PAGEREF _Toc12807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2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_Toc18525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_Toc29228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_Toc25665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7" w:history="1">
        <w:r>
          <w:rPr>
            <w:rFonts w:ascii="仿宋" w:eastAsia="仿宋" w:hAnsi="仿宋" w:cs="仿宋" w:hint="eastAsia"/>
            <w:lang w:eastAsia="zh-CN"/>
          </w:rPr>
          <w:t>(五)、六氟磷酸锂项目总投资</w:t>
        </w:r>
        <w:r>
          <w:tab/>
        </w:r>
        <w:r>
          <w:fldChar w:fldCharType="begin"/>
        </w:r>
        <w:r>
          <w:instrText xml:space="preserve"> PAGEREF _Toc5297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eastAsia="zh-CN"/>
          </w:rPr>
          <w:t>(一)、六氟磷酸锂项目背景分析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8" w:history="1">
        <w:r>
          <w:rPr>
            <w:rFonts w:ascii="仿宋" w:eastAsia="仿宋" w:hAnsi="仿宋" w:cs="仿宋" w:hint="eastAsia"/>
            <w:lang w:eastAsia="zh-CN"/>
          </w:rPr>
          <w:t>(二)、六氟磷酸锂项目建设必要性分析</w:t>
        </w:r>
        <w:r>
          <w:tab/>
        </w:r>
        <w:r>
          <w:fldChar w:fldCharType="begin"/>
        </w:r>
        <w:r>
          <w:instrText xml:space="preserve"> PAGEREF _Toc4708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_Toc29721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_Toc10632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_Toc16705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_Toc4200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_Toc22723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_Toc25754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_Toc19252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_Toc10803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_Toc10189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_Toc17383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9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30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88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61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https://d.book118.com/018075066051006037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六氟磷酸锂相关行业公司成立报告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六氟磷酸锂相关行业公司成立报告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六氟磷酸锂相关行业公司成立报告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六氟磷酸锂相关行业公司成立报告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六氟磷酸锂相关行业公司成立报告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8075066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2024-02-03T14:03:00Z</dcterms:created>
  <dcterms:modified xsi:type="dcterms:W3CDTF">2024-02-03T14:03:22Z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7576685B97AD44FFBDF715FC8A24FFA6_11</vt:lpwstr>
  </property>
  <property fmtid="{D5CDD505-2E9C-101B-9397-08002B2CF9AE}" pid="3" name="KSOProductBuildVer">
    <vt:lpwstr>2052-12.1.0.16250</vt:lpwstr>
  </property>
</Properties>
</file>