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eastAsia="zh-CN"/>
        </w:rPr>
      </w:pPr>
    </w:p>
    <w:p>
      <w:pPr>
        <w:rPr>
          <w:rFonts w:ascii="仿宋" w:eastAsia="仿宋" w:hAnsi="仿宋" w:cs="仿宋" w:hint="eastAsia"/>
          <w:b/>
          <w:sz w:val="40"/>
          <w:lang w:eastAsia="zh-CN"/>
        </w:rPr>
      </w:pPr>
    </w:p>
    <w:p>
      <w:pPr>
        <w:rPr>
          <w:rFonts w:ascii="仿宋" w:eastAsia="仿宋" w:hAnsi="仿宋" w:cs="仿宋" w:hint="eastAsia"/>
          <w:b/>
          <w:sz w:val="40"/>
          <w:lang w:eastAsia="zh-CN"/>
        </w:rPr>
      </w:pPr>
    </w:p>
    <w:p>
      <w:pPr>
        <w:rPr>
          <w:rFonts w:ascii="宋体" w:eastAsia="宋体" w:hAnsi="宋体" w:cs="宋体" w:hint="eastAsia"/>
          <w:b/>
          <w:sz w:val="60"/>
          <w:lang w:eastAsia="zh-CN"/>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氖灯投资申请报告</w:t>
      </w:r>
    </w:p>
    <w:p>
      <w:pPr>
        <w:jc w:val="center"/>
        <w:rPr>
          <w:rFonts w:ascii="仿宋" w:eastAsia="仿宋" w:hAnsi="仿宋" w:cs="仿宋" w:hint="eastAsia"/>
          <w:b/>
          <w:sz w:val="40"/>
          <w:lang w:eastAsia="zh-CN"/>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956" w:history="1">
        <w:r>
          <w:rPr>
            <w:rFonts w:ascii="仿宋" w:eastAsia="仿宋" w:hAnsi="仿宋" w:cs="仿宋" w:hint="eastAsia"/>
            <w:lang w:eastAsia="zh-CN"/>
          </w:rPr>
          <w:t>序言</w:t>
        </w:r>
        <w:r>
          <w:tab/>
        </w:r>
        <w:r>
          <w:fldChar w:fldCharType="begin"/>
        </w:r>
        <w:r>
          <w:instrText xml:space="preserve"> PAGEREF _Toc16956 \h </w:instrText>
        </w:r>
        <w:r>
          <w:fldChar w:fldCharType="separate"/>
        </w:r>
        <w:r>
          <w:t>3</w:t>
        </w:r>
        <w:r>
          <w:fldChar w:fldCharType="end"/>
        </w:r>
      </w:hyperlink>
    </w:p>
    <w:p>
      <w:pPr>
        <w:pStyle w:val="TOC1"/>
        <w:tabs>
          <w:tab w:val="right" w:leader="dot" w:pos="8306"/>
        </w:tabs>
      </w:pPr>
      <w:hyperlink w:anchor="_Toc27729" w:history="1">
        <w:r>
          <w:rPr>
            <w:rFonts w:ascii="仿宋" w:eastAsia="仿宋" w:hAnsi="仿宋" w:cs="仿宋" w:hint="eastAsia"/>
            <w:lang w:eastAsia="zh-CN"/>
          </w:rPr>
          <w:t>一、氖灯行业发展分析</w:t>
        </w:r>
        <w:r>
          <w:tab/>
        </w:r>
        <w:r>
          <w:fldChar w:fldCharType="begin"/>
        </w:r>
        <w:r>
          <w:instrText xml:space="preserve"> PAGEREF _Toc27729 \h </w:instrText>
        </w:r>
        <w:r>
          <w:fldChar w:fldCharType="separate"/>
        </w:r>
        <w:r>
          <w:t>3</w:t>
        </w:r>
        <w:r>
          <w:fldChar w:fldCharType="end"/>
        </w:r>
      </w:hyperlink>
    </w:p>
    <w:p>
      <w:pPr>
        <w:pStyle w:val="TOC2"/>
        <w:tabs>
          <w:tab w:val="right" w:leader="dot" w:pos="8306"/>
        </w:tabs>
      </w:pPr>
      <w:hyperlink w:anchor="_Toc9315" w:history="1">
        <w:r>
          <w:rPr>
            <w:rFonts w:ascii="仿宋" w:eastAsia="仿宋" w:hAnsi="仿宋" w:cs="仿宋" w:hint="eastAsia"/>
            <w:lang w:eastAsia="zh-CN"/>
          </w:rPr>
          <w:t>(一)、氖灯行业发展总体概况</w:t>
        </w:r>
        <w:r>
          <w:tab/>
        </w:r>
        <w:r>
          <w:fldChar w:fldCharType="begin"/>
        </w:r>
        <w:r>
          <w:instrText xml:space="preserve"> PAGEREF _Toc9315 \h </w:instrText>
        </w:r>
        <w:r>
          <w:fldChar w:fldCharType="separate"/>
        </w:r>
        <w:r>
          <w:t>3</w:t>
        </w:r>
        <w:r>
          <w:fldChar w:fldCharType="end"/>
        </w:r>
      </w:hyperlink>
    </w:p>
    <w:p>
      <w:pPr>
        <w:pStyle w:val="TOC2"/>
        <w:tabs>
          <w:tab w:val="right" w:leader="dot" w:pos="8306"/>
        </w:tabs>
      </w:pPr>
      <w:hyperlink w:anchor="_Toc13807" w:history="1">
        <w:r>
          <w:rPr>
            <w:rFonts w:ascii="仿宋" w:eastAsia="仿宋" w:hAnsi="仿宋" w:cs="仿宋" w:hint="eastAsia"/>
            <w:lang w:eastAsia="zh-CN"/>
          </w:rPr>
          <w:t>(二)、氖灯行业发展背景</w:t>
        </w:r>
        <w:r>
          <w:tab/>
        </w:r>
        <w:r>
          <w:fldChar w:fldCharType="begin"/>
        </w:r>
        <w:r>
          <w:instrText xml:space="preserve"> PAGEREF _Toc13807 \h </w:instrText>
        </w:r>
        <w:r>
          <w:fldChar w:fldCharType="separate"/>
        </w:r>
        <w:r>
          <w:t>3</w:t>
        </w:r>
        <w:r>
          <w:fldChar w:fldCharType="end"/>
        </w:r>
      </w:hyperlink>
    </w:p>
    <w:p>
      <w:pPr>
        <w:pStyle w:val="TOC2"/>
        <w:tabs>
          <w:tab w:val="right" w:leader="dot" w:pos="8306"/>
        </w:tabs>
      </w:pPr>
      <w:hyperlink w:anchor="_Toc32244" w:history="1">
        <w:r>
          <w:rPr>
            <w:rFonts w:ascii="仿宋" w:eastAsia="仿宋" w:hAnsi="仿宋" w:cs="仿宋" w:hint="eastAsia"/>
            <w:lang w:eastAsia="zh-CN"/>
          </w:rPr>
          <w:t>(三)、氖灯行业发展前景</w:t>
        </w:r>
        <w:r>
          <w:tab/>
        </w:r>
        <w:r>
          <w:fldChar w:fldCharType="begin"/>
        </w:r>
        <w:r>
          <w:instrText xml:space="preserve"> PAGEREF _Toc32244 \h </w:instrText>
        </w:r>
        <w:r>
          <w:fldChar w:fldCharType="separate"/>
        </w:r>
        <w:r>
          <w:t>4</w:t>
        </w:r>
        <w:r>
          <w:fldChar w:fldCharType="end"/>
        </w:r>
      </w:hyperlink>
    </w:p>
    <w:p>
      <w:pPr>
        <w:pStyle w:val="TOC1"/>
        <w:tabs>
          <w:tab w:val="right" w:leader="dot" w:pos="8306"/>
        </w:tabs>
      </w:pPr>
      <w:hyperlink w:anchor="_Toc29206" w:history="1">
        <w:r>
          <w:rPr>
            <w:rFonts w:ascii="仿宋" w:eastAsia="仿宋" w:hAnsi="仿宋" w:cs="仿宋" w:hint="eastAsia"/>
            <w:lang w:eastAsia="zh-CN"/>
          </w:rPr>
          <w:t>二、项目概要</w:t>
        </w:r>
        <w:r>
          <w:tab/>
        </w:r>
        <w:r>
          <w:fldChar w:fldCharType="begin"/>
        </w:r>
        <w:r>
          <w:instrText xml:space="preserve"> PAGEREF _Toc29206 \h </w:instrText>
        </w:r>
        <w:r>
          <w:fldChar w:fldCharType="separate"/>
        </w:r>
        <w:r>
          <w:t>4</w:t>
        </w:r>
        <w:r>
          <w:fldChar w:fldCharType="end"/>
        </w:r>
      </w:hyperlink>
    </w:p>
    <w:p>
      <w:pPr>
        <w:pStyle w:val="TOC2"/>
        <w:tabs>
          <w:tab w:val="right" w:leader="dot" w:pos="8306"/>
        </w:tabs>
      </w:pPr>
      <w:hyperlink w:anchor="_Toc10898" w:history="1">
        <w:r>
          <w:rPr>
            <w:rFonts w:ascii="仿宋" w:eastAsia="仿宋" w:hAnsi="仿宋" w:cs="仿宋" w:hint="eastAsia"/>
            <w:lang w:eastAsia="zh-CN"/>
          </w:rPr>
          <w:t>(一)、项目名称及建设性质</w:t>
        </w:r>
        <w:r>
          <w:tab/>
        </w:r>
        <w:r>
          <w:fldChar w:fldCharType="begin"/>
        </w:r>
        <w:r>
          <w:instrText xml:space="preserve"> PAGEREF _Toc10898 \h </w:instrText>
        </w:r>
        <w:r>
          <w:fldChar w:fldCharType="separate"/>
        </w:r>
        <w:r>
          <w:t>4</w:t>
        </w:r>
        <w:r>
          <w:fldChar w:fldCharType="end"/>
        </w:r>
      </w:hyperlink>
    </w:p>
    <w:p>
      <w:pPr>
        <w:pStyle w:val="TOC2"/>
        <w:tabs>
          <w:tab w:val="right" w:leader="dot" w:pos="8306"/>
        </w:tabs>
      </w:pPr>
      <w:hyperlink w:anchor="_Toc5673" w:history="1">
        <w:r>
          <w:rPr>
            <w:rFonts w:ascii="仿宋" w:eastAsia="仿宋" w:hAnsi="仿宋" w:cs="仿宋" w:hint="eastAsia"/>
            <w:lang w:eastAsia="zh-CN"/>
          </w:rPr>
          <w:t>(二)、项目主办方</w:t>
        </w:r>
        <w:r>
          <w:tab/>
        </w:r>
        <w:r>
          <w:fldChar w:fldCharType="begin"/>
        </w:r>
        <w:r>
          <w:instrText xml:space="preserve"> PAGEREF _Toc5673 \h </w:instrText>
        </w:r>
        <w:r>
          <w:fldChar w:fldCharType="separate"/>
        </w:r>
        <w:r>
          <w:t>4</w:t>
        </w:r>
        <w:r>
          <w:fldChar w:fldCharType="end"/>
        </w:r>
      </w:hyperlink>
    </w:p>
    <w:p>
      <w:pPr>
        <w:pStyle w:val="TOC2"/>
        <w:tabs>
          <w:tab w:val="right" w:leader="dot" w:pos="8306"/>
        </w:tabs>
      </w:pPr>
      <w:hyperlink w:anchor="_Toc22831" w:history="1">
        <w:r>
          <w:rPr>
            <w:rFonts w:ascii="仿宋" w:eastAsia="仿宋" w:hAnsi="仿宋" w:cs="仿宋" w:hint="eastAsia"/>
            <w:lang w:eastAsia="zh-CN"/>
          </w:rPr>
          <w:t>(三)、氖灯项目定位及建设原因</w:t>
        </w:r>
        <w:r>
          <w:tab/>
        </w:r>
        <w:r>
          <w:fldChar w:fldCharType="begin"/>
        </w:r>
        <w:r>
          <w:instrText xml:space="preserve"> PAGEREF _Toc22831 \h </w:instrText>
        </w:r>
        <w:r>
          <w:fldChar w:fldCharType="separate"/>
        </w:r>
        <w:r>
          <w:t>5</w:t>
        </w:r>
        <w:r>
          <w:fldChar w:fldCharType="end"/>
        </w:r>
      </w:hyperlink>
    </w:p>
    <w:p>
      <w:pPr>
        <w:pStyle w:val="TOC2"/>
        <w:tabs>
          <w:tab w:val="right" w:leader="dot" w:pos="8306"/>
        </w:tabs>
      </w:pPr>
      <w:hyperlink w:anchor="_Toc28654" w:history="1">
        <w:r>
          <w:rPr>
            <w:rFonts w:ascii="仿宋" w:eastAsia="仿宋" w:hAnsi="仿宋" w:cs="仿宋" w:hint="eastAsia"/>
            <w:lang w:eastAsia="zh-CN"/>
          </w:rPr>
          <w:t>(四)、氖灯项目选址及背景</w:t>
        </w:r>
        <w:r>
          <w:tab/>
        </w:r>
        <w:r>
          <w:fldChar w:fldCharType="begin"/>
        </w:r>
        <w:r>
          <w:instrText xml:space="preserve"> PAGEREF _Toc28654 \h </w:instrText>
        </w:r>
        <w:r>
          <w:fldChar w:fldCharType="separate"/>
        </w:r>
        <w:r>
          <w:t>6</w:t>
        </w:r>
        <w:r>
          <w:fldChar w:fldCharType="end"/>
        </w:r>
      </w:hyperlink>
    </w:p>
    <w:p>
      <w:pPr>
        <w:pStyle w:val="TOC2"/>
        <w:tabs>
          <w:tab w:val="right" w:leader="dot" w:pos="8306"/>
        </w:tabs>
      </w:pPr>
      <w:hyperlink w:anchor="_Toc30895" w:history="1">
        <w:r>
          <w:rPr>
            <w:rFonts w:ascii="仿宋" w:eastAsia="仿宋" w:hAnsi="仿宋" w:cs="仿宋" w:hint="eastAsia"/>
            <w:lang w:eastAsia="zh-CN"/>
          </w:rPr>
          <w:t>(五)、氖灯项目生产规模概述</w:t>
        </w:r>
        <w:r>
          <w:tab/>
        </w:r>
        <w:r>
          <w:fldChar w:fldCharType="begin"/>
        </w:r>
        <w:r>
          <w:instrText xml:space="preserve"> PAGEREF _Toc30895 \h </w:instrText>
        </w:r>
        <w:r>
          <w:fldChar w:fldCharType="separate"/>
        </w:r>
        <w:r>
          <w:t>6</w:t>
        </w:r>
        <w:r>
          <w:fldChar w:fldCharType="end"/>
        </w:r>
      </w:hyperlink>
    </w:p>
    <w:p>
      <w:pPr>
        <w:pStyle w:val="TOC2"/>
        <w:tabs>
          <w:tab w:val="right" w:leader="dot" w:pos="8306"/>
        </w:tabs>
      </w:pPr>
      <w:hyperlink w:anchor="_Toc29216" w:history="1">
        <w:r>
          <w:rPr>
            <w:rFonts w:ascii="仿宋" w:eastAsia="仿宋" w:hAnsi="仿宋" w:cs="仿宋" w:hint="eastAsia"/>
            <w:lang w:eastAsia="zh-CN"/>
          </w:rPr>
          <w:t>(六)、建筑规模与设计要点</w:t>
        </w:r>
        <w:r>
          <w:tab/>
        </w:r>
        <w:r>
          <w:fldChar w:fldCharType="begin"/>
        </w:r>
        <w:r>
          <w:instrText xml:space="preserve"> PAGEREF _Toc29216 \h </w:instrText>
        </w:r>
        <w:r>
          <w:fldChar w:fldCharType="separate"/>
        </w:r>
        <w:r>
          <w:t>7</w:t>
        </w:r>
        <w:r>
          <w:fldChar w:fldCharType="end"/>
        </w:r>
      </w:hyperlink>
    </w:p>
    <w:p>
      <w:pPr>
        <w:pStyle w:val="TOC2"/>
        <w:tabs>
          <w:tab w:val="right" w:leader="dot" w:pos="8306"/>
        </w:tabs>
      </w:pPr>
      <w:hyperlink w:anchor="_Toc6817" w:history="1">
        <w:r>
          <w:rPr>
            <w:rFonts w:ascii="仿宋" w:eastAsia="仿宋" w:hAnsi="仿宋" w:cs="仿宋" w:hint="eastAsia"/>
            <w:lang w:eastAsia="zh-CN"/>
          </w:rPr>
          <w:t>(七)、环境影响考察</w:t>
        </w:r>
        <w:r>
          <w:tab/>
        </w:r>
        <w:r>
          <w:fldChar w:fldCharType="begin"/>
        </w:r>
        <w:r>
          <w:instrText xml:space="preserve"> PAGEREF _Toc6817 \h </w:instrText>
        </w:r>
        <w:r>
          <w:fldChar w:fldCharType="separate"/>
        </w:r>
        <w:r>
          <w:t>7</w:t>
        </w:r>
        <w:r>
          <w:fldChar w:fldCharType="end"/>
        </w:r>
      </w:hyperlink>
    </w:p>
    <w:p>
      <w:pPr>
        <w:pStyle w:val="TOC2"/>
        <w:tabs>
          <w:tab w:val="right" w:leader="dot" w:pos="8306"/>
        </w:tabs>
      </w:pPr>
      <w:hyperlink w:anchor="_Toc13004" w:history="1">
        <w:r>
          <w:rPr>
            <w:rFonts w:ascii="仿宋" w:eastAsia="仿宋" w:hAnsi="仿宋" w:cs="仿宋" w:hint="eastAsia"/>
            <w:lang w:eastAsia="zh-CN"/>
          </w:rPr>
          <w:t>(八)、项目总投资与资金结构</w:t>
        </w:r>
        <w:r>
          <w:tab/>
        </w:r>
        <w:r>
          <w:fldChar w:fldCharType="begin"/>
        </w:r>
        <w:r>
          <w:instrText xml:space="preserve"> PAGEREF _Toc13004 \h </w:instrText>
        </w:r>
        <w:r>
          <w:fldChar w:fldCharType="separate"/>
        </w:r>
        <w:r>
          <w:t>8</w:t>
        </w:r>
        <w:r>
          <w:fldChar w:fldCharType="end"/>
        </w:r>
      </w:hyperlink>
    </w:p>
    <w:p>
      <w:pPr>
        <w:pStyle w:val="TOC2"/>
        <w:tabs>
          <w:tab w:val="right" w:leader="dot" w:pos="8306"/>
        </w:tabs>
      </w:pPr>
      <w:hyperlink w:anchor="_Toc1205" w:history="1">
        <w:r>
          <w:rPr>
            <w:rFonts w:ascii="仿宋" w:eastAsia="仿宋" w:hAnsi="仿宋" w:cs="仿宋" w:hint="eastAsia"/>
            <w:lang w:eastAsia="zh-CN"/>
          </w:rPr>
          <w:t>(九)、资金筹措方案概述</w:t>
        </w:r>
        <w:r>
          <w:tab/>
        </w:r>
        <w:r>
          <w:fldChar w:fldCharType="begin"/>
        </w:r>
        <w:r>
          <w:instrText xml:space="preserve"> PAGEREF _Toc1205 \h </w:instrText>
        </w:r>
        <w:r>
          <w:fldChar w:fldCharType="separate"/>
        </w:r>
        <w:r>
          <w:t>9</w:t>
        </w:r>
        <w:r>
          <w:fldChar w:fldCharType="end"/>
        </w:r>
      </w:hyperlink>
    </w:p>
    <w:p>
      <w:pPr>
        <w:pStyle w:val="TOC2"/>
        <w:tabs>
          <w:tab w:val="right" w:leader="dot" w:pos="8306"/>
        </w:tabs>
      </w:pPr>
      <w:hyperlink w:anchor="_Toc4462" w:history="1">
        <w:r>
          <w:rPr>
            <w:rFonts w:ascii="仿宋" w:eastAsia="仿宋" w:hAnsi="仿宋" w:cs="仿宋" w:hint="eastAsia"/>
            <w:lang w:eastAsia="zh-CN"/>
          </w:rPr>
          <w:t>(十)、氖灯项目经济效益预期规划</w:t>
        </w:r>
        <w:r>
          <w:tab/>
        </w:r>
        <w:r>
          <w:fldChar w:fldCharType="begin"/>
        </w:r>
        <w:r>
          <w:instrText xml:space="preserve"> PAGEREF _Toc4462 \h </w:instrText>
        </w:r>
        <w:r>
          <w:fldChar w:fldCharType="separate"/>
        </w:r>
        <w:r>
          <w:t>9</w:t>
        </w:r>
        <w:r>
          <w:fldChar w:fldCharType="end"/>
        </w:r>
      </w:hyperlink>
    </w:p>
    <w:p>
      <w:pPr>
        <w:pStyle w:val="TOC2"/>
        <w:tabs>
          <w:tab w:val="right" w:leader="dot" w:pos="8306"/>
        </w:tabs>
      </w:pPr>
      <w:hyperlink w:anchor="_Toc11986" w:history="1">
        <w:r>
          <w:rPr>
            <w:rFonts w:ascii="仿宋" w:eastAsia="仿宋" w:hAnsi="仿宋" w:cs="仿宋" w:hint="eastAsia"/>
            <w:lang w:eastAsia="zh-CN"/>
          </w:rPr>
          <w:t>(十一)、氖灯项目建设进度计划</w:t>
        </w:r>
        <w:r>
          <w:tab/>
        </w:r>
        <w:r>
          <w:fldChar w:fldCharType="begin"/>
        </w:r>
        <w:r>
          <w:instrText xml:space="preserve"> PAGEREF _Toc11986 \h </w:instrText>
        </w:r>
        <w:r>
          <w:fldChar w:fldCharType="separate"/>
        </w:r>
        <w:r>
          <w:t>10</w:t>
        </w:r>
        <w:r>
          <w:fldChar w:fldCharType="end"/>
        </w:r>
      </w:hyperlink>
    </w:p>
    <w:p>
      <w:pPr>
        <w:pStyle w:val="TOC1"/>
        <w:tabs>
          <w:tab w:val="right" w:leader="dot" w:pos="8306"/>
        </w:tabs>
      </w:pPr>
      <w:hyperlink w:anchor="_Toc27435" w:history="1">
        <w:r>
          <w:rPr>
            <w:rFonts w:ascii="仿宋" w:eastAsia="仿宋" w:hAnsi="仿宋" w:cs="仿宋" w:hint="eastAsia"/>
            <w:lang w:eastAsia="zh-CN"/>
          </w:rPr>
          <w:t>三、建筑物技术方案</w:t>
        </w:r>
        <w:r>
          <w:tab/>
        </w:r>
        <w:r>
          <w:fldChar w:fldCharType="begin"/>
        </w:r>
        <w:r>
          <w:instrText xml:space="preserve"> PAGEREF _Toc27435 \h </w:instrText>
        </w:r>
        <w:r>
          <w:fldChar w:fldCharType="separate"/>
        </w:r>
        <w:r>
          <w:t>10</w:t>
        </w:r>
        <w:r>
          <w:fldChar w:fldCharType="end"/>
        </w:r>
      </w:hyperlink>
    </w:p>
    <w:p>
      <w:pPr>
        <w:pStyle w:val="TOC2"/>
        <w:tabs>
          <w:tab w:val="right" w:leader="dot" w:pos="8306"/>
        </w:tabs>
      </w:pPr>
      <w:hyperlink w:anchor="_Toc6911" w:history="1">
        <w:r>
          <w:rPr>
            <w:rFonts w:ascii="仿宋" w:eastAsia="仿宋" w:hAnsi="仿宋" w:cs="仿宋" w:hint="eastAsia"/>
            <w:lang w:eastAsia="zh-CN"/>
          </w:rPr>
          <w:t>(一)、项目工程设计总体要求</w:t>
        </w:r>
        <w:r>
          <w:tab/>
        </w:r>
        <w:r>
          <w:fldChar w:fldCharType="begin"/>
        </w:r>
        <w:r>
          <w:instrText xml:space="preserve"> PAGEREF _Toc6911 \h </w:instrText>
        </w:r>
        <w:r>
          <w:fldChar w:fldCharType="separate"/>
        </w:r>
        <w:r>
          <w:t>10</w:t>
        </w:r>
        <w:r>
          <w:fldChar w:fldCharType="end"/>
        </w:r>
      </w:hyperlink>
    </w:p>
    <w:p>
      <w:pPr>
        <w:pStyle w:val="TOC2"/>
        <w:tabs>
          <w:tab w:val="right" w:leader="dot" w:pos="8306"/>
        </w:tabs>
      </w:pPr>
      <w:hyperlink w:anchor="_Toc13721" w:history="1">
        <w:r>
          <w:rPr>
            <w:rFonts w:ascii="仿宋" w:eastAsia="仿宋" w:hAnsi="仿宋" w:cs="仿宋" w:hint="eastAsia"/>
            <w:lang w:eastAsia="zh-CN"/>
          </w:rPr>
          <w:t>(二)、建设方案</w:t>
        </w:r>
        <w:r>
          <w:tab/>
        </w:r>
        <w:r>
          <w:fldChar w:fldCharType="begin"/>
        </w:r>
        <w:r>
          <w:instrText xml:space="preserve"> PAGEREF _Toc13721 \h </w:instrText>
        </w:r>
        <w:r>
          <w:fldChar w:fldCharType="separate"/>
        </w:r>
        <w:r>
          <w:t>11</w:t>
        </w:r>
        <w:r>
          <w:fldChar w:fldCharType="end"/>
        </w:r>
      </w:hyperlink>
    </w:p>
    <w:p>
      <w:pPr>
        <w:pStyle w:val="TOC2"/>
        <w:tabs>
          <w:tab w:val="right" w:leader="dot" w:pos="8306"/>
        </w:tabs>
      </w:pPr>
      <w:hyperlink w:anchor="_Toc7549" w:history="1">
        <w:r>
          <w:rPr>
            <w:rFonts w:ascii="仿宋" w:eastAsia="仿宋" w:hAnsi="仿宋" w:cs="仿宋" w:hint="eastAsia"/>
            <w:lang w:eastAsia="zh-CN"/>
          </w:rPr>
          <w:t>(三)、建筑工程建设指标</w:t>
        </w:r>
        <w:r>
          <w:tab/>
        </w:r>
        <w:r>
          <w:fldChar w:fldCharType="begin"/>
        </w:r>
        <w:r>
          <w:instrText xml:space="preserve"> PAGEREF _Toc7549 \h </w:instrText>
        </w:r>
        <w:r>
          <w:fldChar w:fldCharType="separate"/>
        </w:r>
        <w:r>
          <w:t>12</w:t>
        </w:r>
        <w:r>
          <w:fldChar w:fldCharType="end"/>
        </w:r>
      </w:hyperlink>
    </w:p>
    <w:p>
      <w:pPr>
        <w:pStyle w:val="TOC1"/>
        <w:tabs>
          <w:tab w:val="right" w:leader="dot" w:pos="8306"/>
        </w:tabs>
      </w:pPr>
      <w:hyperlink w:anchor="_Toc23786" w:history="1">
        <w:r>
          <w:rPr>
            <w:rFonts w:ascii="仿宋" w:eastAsia="仿宋" w:hAnsi="仿宋" w:cs="仿宋" w:hint="eastAsia"/>
            <w:lang w:eastAsia="zh-CN"/>
          </w:rPr>
          <w:t>四、建设内容与产品方案</w:t>
        </w:r>
        <w:r>
          <w:tab/>
        </w:r>
        <w:r>
          <w:fldChar w:fldCharType="begin"/>
        </w:r>
        <w:r>
          <w:instrText xml:space="preserve"> PAGEREF _Toc23786 \h </w:instrText>
        </w:r>
        <w:r>
          <w:fldChar w:fldCharType="separate"/>
        </w:r>
        <w:r>
          <w:t>12</w:t>
        </w:r>
        <w:r>
          <w:fldChar w:fldCharType="end"/>
        </w:r>
      </w:hyperlink>
    </w:p>
    <w:p>
      <w:pPr>
        <w:pStyle w:val="TOC2"/>
        <w:tabs>
          <w:tab w:val="right" w:leader="dot" w:pos="8306"/>
        </w:tabs>
      </w:pPr>
      <w:hyperlink w:anchor="_Toc7875" w:history="1">
        <w:r>
          <w:rPr>
            <w:rFonts w:ascii="仿宋" w:eastAsia="仿宋" w:hAnsi="仿宋" w:cs="仿宋" w:hint="eastAsia"/>
            <w:lang w:eastAsia="zh-CN"/>
          </w:rPr>
          <w:t>(一)、建设规模及主要建设内容</w:t>
        </w:r>
        <w:r>
          <w:tab/>
        </w:r>
        <w:r>
          <w:fldChar w:fldCharType="begin"/>
        </w:r>
        <w:r>
          <w:instrText xml:space="preserve"> PAGEREF _Toc7875 \h </w:instrText>
        </w:r>
        <w:r>
          <w:fldChar w:fldCharType="separate"/>
        </w:r>
        <w:r>
          <w:t>12</w:t>
        </w:r>
        <w:r>
          <w:fldChar w:fldCharType="end"/>
        </w:r>
      </w:hyperlink>
    </w:p>
    <w:p>
      <w:pPr>
        <w:pStyle w:val="TOC2"/>
        <w:tabs>
          <w:tab w:val="right" w:leader="dot" w:pos="8306"/>
        </w:tabs>
      </w:pPr>
      <w:hyperlink w:anchor="_Toc26761" w:history="1">
        <w:r>
          <w:rPr>
            <w:rFonts w:ascii="仿宋" w:eastAsia="仿宋" w:hAnsi="仿宋" w:cs="仿宋" w:hint="eastAsia"/>
            <w:lang w:eastAsia="zh-CN"/>
          </w:rPr>
          <w:t>(二)、氖灯产品规划方案及生产纲领</w:t>
        </w:r>
        <w:r>
          <w:tab/>
        </w:r>
        <w:r>
          <w:fldChar w:fldCharType="begin"/>
        </w:r>
        <w:r>
          <w:instrText xml:space="preserve"> PAGEREF _Toc26761 \h </w:instrText>
        </w:r>
        <w:r>
          <w:fldChar w:fldCharType="separate"/>
        </w:r>
        <w:r>
          <w:t>12</w:t>
        </w:r>
        <w:r>
          <w:fldChar w:fldCharType="end"/>
        </w:r>
      </w:hyperlink>
    </w:p>
    <w:p>
      <w:pPr>
        <w:pStyle w:val="TOC1"/>
        <w:tabs>
          <w:tab w:val="right" w:leader="dot" w:pos="8306"/>
        </w:tabs>
      </w:pPr>
      <w:hyperlink w:anchor="_Toc28214" w:history="1">
        <w:r>
          <w:rPr>
            <w:rFonts w:ascii="仿宋" w:eastAsia="仿宋" w:hAnsi="仿宋" w:cs="仿宋" w:hint="eastAsia"/>
            <w:lang w:eastAsia="zh-CN"/>
          </w:rPr>
          <w:t>五、运营管理</w:t>
        </w:r>
        <w:r>
          <w:tab/>
        </w:r>
        <w:r>
          <w:fldChar w:fldCharType="begin"/>
        </w:r>
        <w:r>
          <w:instrText xml:space="preserve"> PAGEREF _Toc28214 \h </w:instrText>
        </w:r>
        <w:r>
          <w:fldChar w:fldCharType="separate"/>
        </w:r>
        <w:r>
          <w:t>13</w:t>
        </w:r>
        <w:r>
          <w:fldChar w:fldCharType="end"/>
        </w:r>
      </w:hyperlink>
    </w:p>
    <w:p>
      <w:pPr>
        <w:pStyle w:val="TOC2"/>
        <w:tabs>
          <w:tab w:val="right" w:leader="dot" w:pos="8306"/>
        </w:tabs>
      </w:pPr>
      <w:hyperlink w:anchor="_Toc16731" w:history="1">
        <w:r>
          <w:rPr>
            <w:rFonts w:ascii="仿宋" w:eastAsia="仿宋" w:hAnsi="仿宋" w:cs="仿宋" w:hint="eastAsia"/>
            <w:lang w:eastAsia="zh-CN"/>
          </w:rPr>
          <w:t>(一)、公司经营宗旨</w:t>
        </w:r>
        <w:r>
          <w:tab/>
        </w:r>
        <w:r>
          <w:fldChar w:fldCharType="begin"/>
        </w:r>
        <w:r>
          <w:instrText xml:space="preserve"> PAGEREF _Toc16731 \h </w:instrText>
        </w:r>
        <w:r>
          <w:fldChar w:fldCharType="separate"/>
        </w:r>
        <w:r>
          <w:t>13</w:t>
        </w:r>
        <w:r>
          <w:fldChar w:fldCharType="end"/>
        </w:r>
      </w:hyperlink>
    </w:p>
    <w:p>
      <w:pPr>
        <w:pStyle w:val="TOC2"/>
        <w:tabs>
          <w:tab w:val="right" w:leader="dot" w:pos="8306"/>
        </w:tabs>
      </w:pPr>
      <w:hyperlink w:anchor="_Toc13276" w:history="1">
        <w:r>
          <w:rPr>
            <w:rFonts w:ascii="仿宋" w:eastAsia="仿宋" w:hAnsi="仿宋" w:cs="仿宋" w:hint="eastAsia"/>
            <w:lang w:eastAsia="zh-CN"/>
          </w:rPr>
          <w:t>(二)、公司目标与主职责</w:t>
        </w:r>
        <w:r>
          <w:tab/>
        </w:r>
        <w:r>
          <w:fldChar w:fldCharType="begin"/>
        </w:r>
        <w:r>
          <w:instrText xml:space="preserve"> PAGEREF _Toc13276 \h </w:instrText>
        </w:r>
        <w:r>
          <w:fldChar w:fldCharType="separate"/>
        </w:r>
        <w:r>
          <w:t>13</w:t>
        </w:r>
        <w:r>
          <w:fldChar w:fldCharType="end"/>
        </w:r>
      </w:hyperlink>
    </w:p>
    <w:p>
      <w:pPr>
        <w:pStyle w:val="TOC2"/>
        <w:tabs>
          <w:tab w:val="right" w:leader="dot" w:pos="8306"/>
        </w:tabs>
      </w:pPr>
      <w:hyperlink w:anchor="_Toc3904" w:history="1">
        <w:r>
          <w:rPr>
            <w:rFonts w:ascii="仿宋" w:eastAsia="仿宋" w:hAnsi="仿宋" w:cs="仿宋" w:hint="eastAsia"/>
            <w:lang w:eastAsia="zh-CN"/>
          </w:rPr>
          <w:t>(三)、各部门职责及权限</w:t>
        </w:r>
        <w:r>
          <w:tab/>
        </w:r>
        <w:r>
          <w:fldChar w:fldCharType="begin"/>
        </w:r>
        <w:r>
          <w:instrText xml:space="preserve"> PAGEREF _Toc3904 \h </w:instrText>
        </w:r>
        <w:r>
          <w:fldChar w:fldCharType="separate"/>
        </w:r>
        <w:r>
          <w:t>14</w:t>
        </w:r>
        <w:r>
          <w:fldChar w:fldCharType="end"/>
        </w:r>
      </w:hyperlink>
    </w:p>
    <w:p>
      <w:pPr>
        <w:pStyle w:val="TOC2"/>
        <w:tabs>
          <w:tab w:val="right" w:leader="dot" w:pos="8306"/>
        </w:tabs>
      </w:pPr>
      <w:hyperlink w:anchor="_Toc16464" w:history="1">
        <w:r>
          <w:rPr>
            <w:rFonts w:ascii="仿宋" w:eastAsia="仿宋" w:hAnsi="仿宋" w:cs="仿宋" w:hint="eastAsia"/>
            <w:lang w:eastAsia="zh-CN"/>
          </w:rPr>
          <w:t>(四)、财务会计制度</w:t>
        </w:r>
        <w:r>
          <w:tab/>
        </w:r>
        <w:r>
          <w:fldChar w:fldCharType="begin"/>
        </w:r>
        <w:r>
          <w:instrText xml:space="preserve"> PAGEREF _Toc16464 \h </w:instrText>
        </w:r>
        <w:r>
          <w:fldChar w:fldCharType="separate"/>
        </w:r>
        <w:r>
          <w:t>18</w:t>
        </w:r>
        <w:r>
          <w:fldChar w:fldCharType="end"/>
        </w:r>
      </w:hyperlink>
    </w:p>
    <w:p>
      <w:pPr>
        <w:pStyle w:val="TOC1"/>
        <w:tabs>
          <w:tab w:val="right" w:leader="dot" w:pos="8306"/>
        </w:tabs>
      </w:pPr>
      <w:hyperlink w:anchor="_Toc3991" w:history="1">
        <w:r>
          <w:rPr>
            <w:rFonts w:ascii="仿宋" w:eastAsia="仿宋" w:hAnsi="仿宋" w:cs="仿宋" w:hint="eastAsia"/>
            <w:lang w:eastAsia="zh-CN"/>
          </w:rPr>
          <w:t>六、项目风险分析及防范措施</w:t>
        </w:r>
        <w:r>
          <w:tab/>
        </w:r>
        <w:r>
          <w:fldChar w:fldCharType="begin"/>
        </w:r>
        <w:r>
          <w:instrText xml:space="preserve"> PAGEREF _Toc3991 \h </w:instrText>
        </w:r>
        <w:r>
          <w:fldChar w:fldCharType="separate"/>
        </w:r>
        <w:r>
          <w:t>20</w:t>
        </w:r>
        <w:r>
          <w:fldChar w:fldCharType="end"/>
        </w:r>
      </w:hyperlink>
    </w:p>
    <w:p>
      <w:pPr>
        <w:pStyle w:val="TOC2"/>
        <w:tabs>
          <w:tab w:val="right" w:leader="dot" w:pos="8306"/>
        </w:tabs>
      </w:pPr>
      <w:hyperlink w:anchor="_Toc13772" w:history="1">
        <w:r>
          <w:rPr>
            <w:rFonts w:ascii="仿宋" w:eastAsia="仿宋" w:hAnsi="仿宋" w:cs="仿宋" w:hint="eastAsia"/>
            <w:lang w:eastAsia="zh-CN"/>
          </w:rPr>
          <w:t>(一)、项目的要紧风险因素识别</w:t>
        </w:r>
        <w:r>
          <w:tab/>
        </w:r>
        <w:r>
          <w:fldChar w:fldCharType="begin"/>
        </w:r>
        <w:r>
          <w:instrText xml:space="preserve"> PAGEREF _Toc13772 \h </w:instrText>
        </w:r>
        <w:r>
          <w:fldChar w:fldCharType="separate"/>
        </w:r>
        <w:r>
          <w:t>20</w:t>
        </w:r>
        <w:r>
          <w:fldChar w:fldCharType="end"/>
        </w:r>
      </w:hyperlink>
    </w:p>
    <w:p>
      <w:pPr>
        <w:pStyle w:val="TOC2"/>
        <w:tabs>
          <w:tab w:val="right" w:leader="dot" w:pos="8306"/>
        </w:tabs>
      </w:pPr>
      <w:hyperlink w:anchor="_Toc5317" w:history="1">
        <w:r>
          <w:rPr>
            <w:rFonts w:ascii="仿宋" w:eastAsia="仿宋" w:hAnsi="仿宋" w:cs="仿宋" w:hint="eastAsia"/>
            <w:lang w:eastAsia="zh-CN"/>
          </w:rPr>
          <w:t>(二)、风险程度分析</w:t>
        </w:r>
        <w:r>
          <w:tab/>
        </w:r>
        <w:r>
          <w:fldChar w:fldCharType="begin"/>
        </w:r>
        <w:r>
          <w:instrText xml:space="preserve"> PAGEREF _Toc5317 \h </w:instrText>
        </w:r>
        <w:r>
          <w:fldChar w:fldCharType="separate"/>
        </w:r>
        <w:r>
          <w:t>21</w:t>
        </w:r>
        <w:r>
          <w:fldChar w:fldCharType="end"/>
        </w:r>
      </w:hyperlink>
    </w:p>
    <w:p>
      <w:pPr>
        <w:pStyle w:val="TOC2"/>
        <w:tabs>
          <w:tab w:val="right" w:leader="dot" w:pos="8306"/>
        </w:tabs>
      </w:pPr>
      <w:hyperlink w:anchor="_Toc6654" w:history="1">
        <w:r>
          <w:rPr>
            <w:rFonts w:ascii="仿宋" w:eastAsia="仿宋" w:hAnsi="仿宋" w:cs="仿宋" w:hint="eastAsia"/>
            <w:lang w:eastAsia="zh-CN"/>
          </w:rPr>
          <w:t>(三)、防范与降低风险的计策</w:t>
        </w:r>
        <w:r>
          <w:tab/>
        </w:r>
        <w:r>
          <w:fldChar w:fldCharType="begin"/>
        </w:r>
        <w:r>
          <w:instrText xml:space="preserve"> PAGEREF _Toc6654 \h </w:instrText>
        </w:r>
        <w:r>
          <w:fldChar w:fldCharType="separate"/>
        </w:r>
        <w:r>
          <w:t>22</w:t>
        </w:r>
        <w:r>
          <w:fldChar w:fldCharType="end"/>
        </w:r>
      </w:hyperlink>
    </w:p>
    <w:p>
      <w:pPr>
        <w:pStyle w:val="TOC1"/>
        <w:tabs>
          <w:tab w:val="right" w:leader="dot" w:pos="8306"/>
        </w:tabs>
      </w:pPr>
      <w:hyperlink w:anchor="_Toc7956" w:history="1">
        <w:r>
          <w:rPr>
            <w:rFonts w:ascii="仿宋" w:eastAsia="仿宋" w:hAnsi="仿宋" w:cs="仿宋" w:hint="eastAsia"/>
            <w:lang w:eastAsia="zh-CN"/>
          </w:rPr>
          <w:t>七、项目市场分析</w:t>
        </w:r>
        <w:r>
          <w:tab/>
        </w:r>
        <w:r>
          <w:fldChar w:fldCharType="begin"/>
        </w:r>
        <w:r>
          <w:instrText xml:space="preserve"> PAGEREF _Toc7956 \h </w:instrText>
        </w:r>
        <w:r>
          <w:fldChar w:fldCharType="separate"/>
        </w:r>
        <w:r>
          <w:t>23</w:t>
        </w:r>
        <w:r>
          <w:fldChar w:fldCharType="end"/>
        </w:r>
      </w:hyperlink>
    </w:p>
    <w:p>
      <w:pPr>
        <w:pStyle w:val="TOC2"/>
        <w:tabs>
          <w:tab w:val="right" w:leader="dot" w:pos="8306"/>
        </w:tabs>
      </w:pPr>
      <w:hyperlink w:anchor="_Toc8193" w:history="1">
        <w:r>
          <w:rPr>
            <w:rFonts w:ascii="仿宋" w:eastAsia="仿宋" w:hAnsi="仿宋" w:cs="仿宋" w:hint="eastAsia"/>
            <w:lang w:eastAsia="zh-CN"/>
          </w:rPr>
          <w:t>(一)、XXX市场分析</w:t>
        </w:r>
        <w:r>
          <w:tab/>
        </w:r>
        <w:r>
          <w:fldChar w:fldCharType="begin"/>
        </w:r>
        <w:r>
          <w:instrText xml:space="preserve"> PAGEREF _Toc8193 \h </w:instrText>
        </w:r>
        <w:r>
          <w:fldChar w:fldCharType="separate"/>
        </w:r>
        <w:r>
          <w:t>23</w:t>
        </w:r>
        <w:r>
          <w:fldChar w:fldCharType="end"/>
        </w:r>
      </w:hyperlink>
    </w:p>
    <w:p>
      <w:pPr>
        <w:pStyle w:val="TOC2"/>
        <w:tabs>
          <w:tab w:val="right" w:leader="dot" w:pos="8306"/>
        </w:tabs>
      </w:pPr>
      <w:hyperlink w:anchor="_Toc16737" w:history="1">
        <w:r>
          <w:rPr>
            <w:rFonts w:ascii="仿宋" w:eastAsia="仿宋" w:hAnsi="仿宋" w:cs="仿宋" w:hint="eastAsia"/>
            <w:lang w:eastAsia="zh-CN"/>
          </w:rPr>
          <w:t>(二)、区域经济市场分析</w:t>
        </w:r>
        <w:r>
          <w:tab/>
        </w:r>
        <w:r>
          <w:fldChar w:fldCharType="begin"/>
        </w:r>
        <w:r>
          <w:instrText xml:space="preserve"> PAGEREF _Toc16737 \h </w:instrText>
        </w:r>
        <w:r>
          <w:fldChar w:fldCharType="separate"/>
        </w:r>
        <w:r>
          <w:t>24</w:t>
        </w:r>
        <w:r>
          <w:fldChar w:fldCharType="end"/>
        </w:r>
      </w:hyperlink>
    </w:p>
    <w:p>
      <w:pPr>
        <w:pStyle w:val="TOC2"/>
        <w:tabs>
          <w:tab w:val="right" w:leader="dot" w:pos="8306"/>
        </w:tabs>
      </w:pPr>
      <w:hyperlink w:anchor="_Toc12984" w:history="1">
        <w:r>
          <w:rPr>
            <w:rFonts w:ascii="仿宋" w:eastAsia="仿宋" w:hAnsi="仿宋" w:cs="仿宋" w:hint="eastAsia"/>
            <w:lang w:eastAsia="zh-CN"/>
          </w:rPr>
          <w:t>(三)、项目建设的必要性</w:t>
        </w:r>
        <w:r>
          <w:tab/>
        </w:r>
        <w:r>
          <w:fldChar w:fldCharType="begin"/>
        </w:r>
        <w:r>
          <w:instrText xml:space="preserve"> PAGEREF _Toc12984 \h </w:instrText>
        </w:r>
        <w:r>
          <w:fldChar w:fldCharType="separate"/>
        </w:r>
        <w:r>
          <w:t>25</w:t>
        </w:r>
        <w:r>
          <w:fldChar w:fldCharType="end"/>
        </w:r>
      </w:hyperlink>
    </w:p>
    <w:p>
      <w:pPr>
        <w:pStyle w:val="TOC1"/>
        <w:tabs>
          <w:tab w:val="right" w:leader="dot" w:pos="8306"/>
        </w:tabs>
      </w:pPr>
      <w:hyperlink w:anchor="_Toc22649" w:history="1">
        <w:r>
          <w:rPr>
            <w:rFonts w:ascii="仿宋" w:eastAsia="仿宋" w:hAnsi="仿宋" w:cs="仿宋" w:hint="eastAsia"/>
            <w:lang w:eastAsia="zh-CN"/>
          </w:rPr>
          <w:t>八、法规合规与审计</w:t>
        </w:r>
        <w:r>
          <w:tab/>
        </w:r>
        <w:r>
          <w:fldChar w:fldCharType="begin"/>
        </w:r>
        <w:r>
          <w:instrText xml:space="preserve"> PAGEREF _Toc22649 \h </w:instrText>
        </w:r>
        <w:r>
          <w:fldChar w:fldCharType="separate"/>
        </w:r>
        <w:r>
          <w:t>25</w:t>
        </w:r>
        <w:r>
          <w:fldChar w:fldCharType="end"/>
        </w:r>
      </w:hyperlink>
    </w:p>
    <w:p>
      <w:pPr>
        <w:pStyle w:val="TOC2"/>
        <w:tabs>
          <w:tab w:val="right" w:leader="dot" w:pos="8306"/>
        </w:tabs>
      </w:pPr>
      <w:hyperlink w:anchor="_Toc19287" w:history="1">
        <w:r>
          <w:rPr>
            <w:rFonts w:ascii="仿宋" w:eastAsia="仿宋" w:hAnsi="仿宋" w:cs="仿宋" w:hint="eastAsia"/>
            <w:lang w:eastAsia="zh-CN"/>
          </w:rPr>
          <w:t>(一)、法规遵从与合规性</w:t>
        </w:r>
        <w:r>
          <w:tab/>
        </w:r>
        <w:r>
          <w:fldChar w:fldCharType="begin"/>
        </w:r>
        <w:r>
          <w:instrText xml:space="preserve"> PAGEREF _Toc19287 \h </w:instrText>
        </w:r>
        <w:r>
          <w:fldChar w:fldCharType="separate"/>
        </w:r>
        <w:r>
          <w:t>25</w:t>
        </w:r>
        <w:r>
          <w:fldChar w:fldCharType="end"/>
        </w:r>
      </w:hyperlink>
    </w:p>
    <w:p>
      <w:pPr>
        <w:pStyle w:val="TOC2"/>
        <w:tabs>
          <w:tab w:val="right" w:leader="dot" w:pos="8306"/>
        </w:tabs>
      </w:pPr>
      <w:hyperlink w:anchor="_Toc4622" w:history="1">
        <w:r>
          <w:rPr>
            <w:rFonts w:ascii="仿宋" w:eastAsia="仿宋" w:hAnsi="仿宋" w:cs="仿宋" w:hint="eastAsia"/>
            <w:lang w:eastAsia="zh-CN"/>
          </w:rPr>
          <w:t>(二)、内部审计计划</w:t>
        </w:r>
        <w:r>
          <w:tab/>
        </w:r>
        <w:r>
          <w:fldChar w:fldCharType="begin"/>
        </w:r>
        <w:r>
          <w:instrText xml:space="preserve"> PAGEREF _Toc4622 \h </w:instrText>
        </w:r>
        <w:r>
          <w:fldChar w:fldCharType="separate"/>
        </w:r>
        <w:r>
          <w:t>26</w:t>
        </w:r>
        <w:r>
          <w:fldChar w:fldCharType="end"/>
        </w:r>
      </w:hyperlink>
    </w:p>
    <w:p>
      <w:pPr>
        <w:pStyle w:val="TOC2"/>
        <w:tabs>
          <w:tab w:val="right" w:leader="dot" w:pos="8306"/>
        </w:tabs>
      </w:pPr>
      <w:hyperlink w:anchor="_Toc15585" w:history="1">
        <w:r>
          <w:rPr>
            <w:rFonts w:ascii="仿宋" w:eastAsia="仿宋" w:hAnsi="仿宋" w:cs="仿宋" w:hint="eastAsia"/>
            <w:lang w:eastAsia="zh-CN"/>
          </w:rPr>
          <w:t>(三)、外部审计准备</w:t>
        </w:r>
        <w:r>
          <w:tab/>
        </w:r>
        <w:r>
          <w:fldChar w:fldCharType="begin"/>
        </w:r>
        <w:r>
          <w:instrText xml:space="preserve"> PAGEREF _Toc15585 \h </w:instrText>
        </w:r>
        <w:r>
          <w:fldChar w:fldCharType="separate"/>
        </w:r>
        <w:r>
          <w:t>26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800" w:history="1">
        <w:r>
          <w:rPr>
            <w:rFonts w:ascii="仿宋" w:eastAsia="仿宋" w:hAnsi="仿宋" w:cs="仿宋" w:hint="eastAsia"/>
            <w:lang w:eastAsia="zh-CN"/>
          </w:rPr>
          <w:t>(四)、审计结果整改</w:t>
        </w:r>
        <w:r>
          <w:tab/>
        </w:r>
        <w:r>
          <w:fldChar w:fldCharType="begin"/>
        </w:r>
        <w:r>
          <w:instrText xml:space="preserve"> PAGEREF _Toc26800 \h </w:instrText>
        </w:r>
        <w:r>
          <w:fldChar w:fldCharType="separate"/>
        </w:r>
        <w:r>
          <w:t>27</w:t>
        </w:r>
        <w:r>
          <w:fldChar w:fldCharType="end"/>
        </w:r>
      </w:hyperlink>
    </w:p>
    <w:p>
      <w:pPr>
        <w:pStyle w:val="TOC1"/>
        <w:tabs>
          <w:tab w:val="right" w:leader="dot" w:pos="8306"/>
        </w:tabs>
      </w:pPr>
      <w:hyperlink w:anchor="_Toc9439" w:history="1">
        <w:r>
          <w:rPr>
            <w:rFonts w:ascii="仿宋" w:eastAsia="仿宋" w:hAnsi="仿宋" w:cs="仿宋" w:hint="eastAsia"/>
            <w:lang w:eastAsia="zh-CN"/>
          </w:rPr>
          <w:t>九、风险评估</w:t>
        </w:r>
        <w:r>
          <w:tab/>
        </w:r>
        <w:r>
          <w:fldChar w:fldCharType="begin"/>
        </w:r>
        <w:r>
          <w:instrText xml:space="preserve"> PAGEREF _Toc9439 \h </w:instrText>
        </w:r>
        <w:r>
          <w:fldChar w:fldCharType="separate"/>
        </w:r>
        <w:r>
          <w:t>27</w:t>
        </w:r>
        <w:r>
          <w:fldChar w:fldCharType="end"/>
        </w:r>
      </w:hyperlink>
    </w:p>
    <w:p>
      <w:pPr>
        <w:pStyle w:val="TOC2"/>
        <w:tabs>
          <w:tab w:val="right" w:leader="dot" w:pos="8306"/>
        </w:tabs>
      </w:pPr>
      <w:hyperlink w:anchor="_Toc9261" w:history="1">
        <w:r>
          <w:rPr>
            <w:rFonts w:ascii="仿宋" w:eastAsia="仿宋" w:hAnsi="仿宋" w:cs="仿宋" w:hint="eastAsia"/>
            <w:lang w:eastAsia="zh-CN"/>
          </w:rPr>
          <w:t>(一)、项目风险分析</w:t>
        </w:r>
        <w:r>
          <w:tab/>
        </w:r>
        <w:r>
          <w:fldChar w:fldCharType="begin"/>
        </w:r>
        <w:r>
          <w:instrText xml:space="preserve"> PAGEREF _Toc9261 \h </w:instrText>
        </w:r>
        <w:r>
          <w:fldChar w:fldCharType="separate"/>
        </w:r>
        <w:r>
          <w:t>27</w:t>
        </w:r>
        <w:r>
          <w:fldChar w:fldCharType="end"/>
        </w:r>
      </w:hyperlink>
    </w:p>
    <w:p>
      <w:pPr>
        <w:pStyle w:val="TOC2"/>
        <w:tabs>
          <w:tab w:val="right" w:leader="dot" w:pos="8306"/>
        </w:tabs>
      </w:pPr>
      <w:hyperlink w:anchor="_Toc29350" w:history="1">
        <w:r>
          <w:rPr>
            <w:rFonts w:ascii="仿宋" w:eastAsia="仿宋" w:hAnsi="仿宋" w:cs="仿宋" w:hint="eastAsia"/>
            <w:lang w:eastAsia="zh-CN"/>
          </w:rPr>
          <w:t>(二)、项目风险对策</w:t>
        </w:r>
        <w:r>
          <w:tab/>
        </w:r>
        <w:r>
          <w:fldChar w:fldCharType="begin"/>
        </w:r>
        <w:r>
          <w:instrText xml:space="preserve"> PAGEREF _Toc29350 \h </w:instrText>
        </w:r>
        <w:r>
          <w:fldChar w:fldCharType="separate"/>
        </w:r>
        <w:r>
          <w:t>29</w:t>
        </w:r>
        <w:r>
          <w:fldChar w:fldCharType="end"/>
        </w:r>
      </w:hyperlink>
    </w:p>
    <w:p>
      <w:pPr>
        <w:pStyle w:val="TOC1"/>
        <w:tabs>
          <w:tab w:val="right" w:leader="dot" w:pos="8306"/>
        </w:tabs>
      </w:pPr>
      <w:hyperlink w:anchor="_Toc10813" w:history="1">
        <w:r>
          <w:rPr>
            <w:rFonts w:ascii="仿宋" w:eastAsia="仿宋" w:hAnsi="仿宋" w:cs="仿宋" w:hint="eastAsia"/>
            <w:lang w:eastAsia="zh-CN"/>
          </w:rPr>
          <w:t>十、项目进度计划</w:t>
        </w:r>
        <w:r>
          <w:tab/>
        </w:r>
        <w:r>
          <w:fldChar w:fldCharType="begin"/>
        </w:r>
        <w:r>
          <w:instrText xml:space="preserve"> PAGEREF _Toc10813 \h </w:instrText>
        </w:r>
        <w:r>
          <w:fldChar w:fldCharType="separate"/>
        </w:r>
        <w:r>
          <w:t>31</w:t>
        </w:r>
        <w:r>
          <w:fldChar w:fldCharType="end"/>
        </w:r>
      </w:hyperlink>
    </w:p>
    <w:p>
      <w:pPr>
        <w:pStyle w:val="TOC2"/>
        <w:tabs>
          <w:tab w:val="right" w:leader="dot" w:pos="8306"/>
        </w:tabs>
      </w:pPr>
      <w:hyperlink w:anchor="_Toc16863" w:history="1">
        <w:r>
          <w:rPr>
            <w:rFonts w:ascii="仿宋" w:eastAsia="仿宋" w:hAnsi="仿宋" w:cs="仿宋" w:hint="eastAsia"/>
            <w:lang w:eastAsia="zh-CN"/>
          </w:rPr>
          <w:t>(一)、项目进度安排</w:t>
        </w:r>
        <w:r>
          <w:tab/>
        </w:r>
        <w:r>
          <w:fldChar w:fldCharType="begin"/>
        </w:r>
        <w:r>
          <w:instrText xml:space="preserve"> PAGEREF _Toc16863 \h </w:instrText>
        </w:r>
        <w:r>
          <w:fldChar w:fldCharType="separate"/>
        </w:r>
        <w:r>
          <w:t>31</w:t>
        </w:r>
        <w:r>
          <w:fldChar w:fldCharType="end"/>
        </w:r>
      </w:hyperlink>
    </w:p>
    <w:p>
      <w:pPr>
        <w:pStyle w:val="TOC2"/>
        <w:tabs>
          <w:tab w:val="right" w:leader="dot" w:pos="8306"/>
        </w:tabs>
      </w:pPr>
      <w:hyperlink w:anchor="_Toc2423" w:history="1">
        <w:r>
          <w:rPr>
            <w:rFonts w:ascii="仿宋" w:eastAsia="仿宋" w:hAnsi="仿宋" w:cs="仿宋" w:hint="eastAsia"/>
            <w:lang w:eastAsia="zh-CN"/>
          </w:rPr>
          <w:t>(二)、项目实施保障措施</w:t>
        </w:r>
        <w:r>
          <w:tab/>
        </w:r>
        <w:r>
          <w:fldChar w:fldCharType="begin"/>
        </w:r>
        <w:r>
          <w:instrText xml:space="preserve"> PAGEREF _Toc2423 \h </w:instrText>
        </w:r>
        <w:r>
          <w:fldChar w:fldCharType="separate"/>
        </w:r>
        <w:r>
          <w:t>32</w:t>
        </w:r>
        <w:r>
          <w:fldChar w:fldCharType="end"/>
        </w:r>
      </w:hyperlink>
    </w:p>
    <w:p>
      <w:pPr>
        <w:pStyle w:val="TOC1"/>
        <w:tabs>
          <w:tab w:val="right" w:leader="dot" w:pos="8306"/>
        </w:tabs>
      </w:pPr>
      <w:hyperlink w:anchor="_Toc27177" w:history="1">
        <w:r>
          <w:rPr>
            <w:rFonts w:ascii="仿宋" w:eastAsia="仿宋" w:hAnsi="仿宋" w:cs="仿宋" w:hint="eastAsia"/>
            <w:lang w:eastAsia="zh-CN"/>
          </w:rPr>
          <w:t>十一、社会责任与可持续发展</w:t>
        </w:r>
        <w:r>
          <w:tab/>
        </w:r>
        <w:r>
          <w:fldChar w:fldCharType="begin"/>
        </w:r>
        <w:r>
          <w:instrText xml:space="preserve"> PAGEREF _Toc27177 \h </w:instrText>
        </w:r>
        <w:r>
          <w:fldChar w:fldCharType="separate"/>
        </w:r>
        <w:r>
          <w:t>34</w:t>
        </w:r>
        <w:r>
          <w:fldChar w:fldCharType="end"/>
        </w:r>
      </w:hyperlink>
    </w:p>
    <w:p>
      <w:pPr>
        <w:pStyle w:val="TOC2"/>
        <w:tabs>
          <w:tab w:val="right" w:leader="dot" w:pos="8306"/>
        </w:tabs>
      </w:pPr>
      <w:hyperlink w:anchor="_Toc14543" w:history="1">
        <w:r>
          <w:rPr>
            <w:rFonts w:ascii="仿宋" w:eastAsia="仿宋" w:hAnsi="仿宋" w:cs="仿宋" w:hint="eastAsia"/>
            <w:lang w:eastAsia="zh-CN"/>
          </w:rPr>
          <w:t>(一)、社会责任理念</w:t>
        </w:r>
        <w:r>
          <w:tab/>
        </w:r>
        <w:r>
          <w:fldChar w:fldCharType="begin"/>
        </w:r>
        <w:r>
          <w:instrText xml:space="preserve"> PAGEREF _Toc14543 \h </w:instrText>
        </w:r>
        <w:r>
          <w:fldChar w:fldCharType="separate"/>
        </w:r>
        <w:r>
          <w:t>34</w:t>
        </w:r>
        <w:r>
          <w:fldChar w:fldCharType="end"/>
        </w:r>
      </w:hyperlink>
    </w:p>
    <w:p>
      <w:pPr>
        <w:pStyle w:val="TOC2"/>
        <w:tabs>
          <w:tab w:val="right" w:leader="dot" w:pos="8306"/>
        </w:tabs>
      </w:pPr>
      <w:hyperlink w:anchor="_Toc29977" w:history="1">
        <w:r>
          <w:rPr>
            <w:rFonts w:ascii="仿宋" w:eastAsia="仿宋" w:hAnsi="仿宋" w:cs="仿宋" w:hint="eastAsia"/>
            <w:lang w:eastAsia="zh-CN"/>
          </w:rPr>
          <w:t>(二)、可持续发展策略</w:t>
        </w:r>
        <w:r>
          <w:tab/>
        </w:r>
        <w:r>
          <w:fldChar w:fldCharType="begin"/>
        </w:r>
        <w:r>
          <w:instrText xml:space="preserve"> PAGEREF _Toc29977 \h </w:instrText>
        </w:r>
        <w:r>
          <w:fldChar w:fldCharType="separate"/>
        </w:r>
        <w:r>
          <w:t>35</w:t>
        </w:r>
        <w:r>
          <w:fldChar w:fldCharType="end"/>
        </w:r>
      </w:hyperlink>
    </w:p>
    <w:p>
      <w:pPr>
        <w:pStyle w:val="TOC2"/>
        <w:tabs>
          <w:tab w:val="right" w:leader="dot" w:pos="8306"/>
        </w:tabs>
      </w:pPr>
      <w:hyperlink w:anchor="_Toc6198" w:history="1">
        <w:r>
          <w:rPr>
            <w:rFonts w:ascii="仿宋" w:eastAsia="仿宋" w:hAnsi="仿宋" w:cs="仿宋" w:hint="eastAsia"/>
            <w:lang w:eastAsia="zh-CN"/>
          </w:rPr>
          <w:t>(三)、社会责任实施方案</w:t>
        </w:r>
        <w:r>
          <w:tab/>
        </w:r>
        <w:r>
          <w:fldChar w:fldCharType="begin"/>
        </w:r>
        <w:r>
          <w:instrText xml:space="preserve"> PAGEREF _Toc6198 \h </w:instrText>
        </w:r>
        <w:r>
          <w:fldChar w:fldCharType="separate"/>
        </w:r>
        <w:r>
          <w:t>37</w:t>
        </w:r>
        <w:r>
          <w:fldChar w:fldCharType="end"/>
        </w:r>
      </w:hyperlink>
    </w:p>
    <w:p>
      <w:pPr>
        <w:pStyle w:val="TOC2"/>
        <w:tabs>
          <w:tab w:val="right" w:leader="dot" w:pos="8306"/>
        </w:tabs>
      </w:pPr>
      <w:hyperlink w:anchor="_Toc29919" w:history="1">
        <w:r>
          <w:rPr>
            <w:rFonts w:ascii="仿宋" w:eastAsia="仿宋" w:hAnsi="仿宋" w:cs="仿宋" w:hint="eastAsia"/>
            <w:lang w:eastAsia="zh-CN"/>
          </w:rPr>
          <w:t>(四)、社会影响评估</w:t>
        </w:r>
        <w:r>
          <w:tab/>
        </w:r>
        <w:r>
          <w:fldChar w:fldCharType="begin"/>
        </w:r>
        <w:r>
          <w:instrText xml:space="preserve"> PAGEREF _Toc29919 \h </w:instrText>
        </w:r>
        <w:r>
          <w:fldChar w:fldCharType="separate"/>
        </w:r>
        <w:r>
          <w:t>38</w:t>
        </w:r>
        <w:r>
          <w:fldChar w:fldCharType="end"/>
        </w:r>
      </w:hyperlink>
    </w:p>
    <w:p>
      <w:pPr>
        <w:pStyle w:val="TOC2"/>
        <w:tabs>
          <w:tab w:val="right" w:leader="dot" w:pos="8306"/>
        </w:tabs>
      </w:pPr>
      <w:hyperlink w:anchor="_Toc25365" w:history="1">
        <w:r>
          <w:rPr>
            <w:rFonts w:ascii="仿宋" w:eastAsia="仿宋" w:hAnsi="仿宋" w:cs="仿宋" w:hint="eastAsia"/>
            <w:lang w:eastAsia="zh-CN"/>
          </w:rPr>
          <w:t>(五)、环保与绿色发展</w:t>
        </w:r>
        <w:r>
          <w:tab/>
        </w:r>
        <w:r>
          <w:fldChar w:fldCharType="begin"/>
        </w:r>
        <w:r>
          <w:instrText xml:space="preserve"> PAGEREF _Toc25365 \h </w:instrText>
        </w:r>
        <w:r>
          <w:fldChar w:fldCharType="separate"/>
        </w:r>
        <w:r>
          <w:t>39</w:t>
        </w:r>
        <w:r>
          <w:fldChar w:fldCharType="end"/>
        </w:r>
      </w:hyperlink>
    </w:p>
    <w:p>
      <w:pPr>
        <w:pStyle w:val="TOC2"/>
        <w:tabs>
          <w:tab w:val="right" w:leader="dot" w:pos="8306"/>
        </w:tabs>
      </w:pPr>
      <w:hyperlink w:anchor="_Toc18768" w:history="1">
        <w:r>
          <w:rPr>
            <w:rFonts w:ascii="仿宋" w:eastAsia="仿宋" w:hAnsi="仿宋" w:cs="仿宋" w:hint="eastAsia"/>
            <w:lang w:eastAsia="zh-CN"/>
          </w:rPr>
          <w:t>(六)、社会责任履行</w:t>
        </w:r>
        <w:r>
          <w:tab/>
        </w:r>
        <w:r>
          <w:fldChar w:fldCharType="begin"/>
        </w:r>
        <w:r>
          <w:instrText xml:space="preserve"> PAGEREF _Toc18768 \h </w:instrText>
        </w:r>
        <w:r>
          <w:fldChar w:fldCharType="separate"/>
        </w:r>
        <w:r>
          <w:t>40</w:t>
        </w:r>
        <w:r>
          <w:fldChar w:fldCharType="end"/>
        </w:r>
      </w:hyperlink>
    </w:p>
    <w:p>
      <w:pPr>
        <w:pStyle w:val="TOC2"/>
        <w:tabs>
          <w:tab w:val="right" w:leader="dot" w:pos="8306"/>
        </w:tabs>
      </w:pPr>
      <w:hyperlink w:anchor="_Toc2997" w:history="1">
        <w:r>
          <w:rPr>
            <w:rFonts w:ascii="仿宋" w:eastAsia="仿宋" w:hAnsi="仿宋" w:cs="仿宋" w:hint="eastAsia"/>
            <w:lang w:eastAsia="zh-CN"/>
          </w:rPr>
          <w:t>(七)、可持续供应链管理</w:t>
        </w:r>
        <w:r>
          <w:tab/>
        </w:r>
        <w:r>
          <w:fldChar w:fldCharType="begin"/>
        </w:r>
        <w:r>
          <w:instrText xml:space="preserve"> PAGEREF _Toc2997 \h </w:instrText>
        </w:r>
        <w:r>
          <w:fldChar w:fldCharType="separate"/>
        </w:r>
        <w:r>
          <w:t>41</w:t>
        </w:r>
        <w:r>
          <w:fldChar w:fldCharType="end"/>
        </w:r>
      </w:hyperlink>
    </w:p>
    <w:p>
      <w:pPr>
        <w:pStyle w:val="TOC2"/>
        <w:tabs>
          <w:tab w:val="right" w:leader="dot" w:pos="8306"/>
        </w:tabs>
      </w:pPr>
      <w:hyperlink w:anchor="_Toc3638" w:history="1">
        <w:r>
          <w:rPr>
            <w:rFonts w:ascii="仿宋" w:eastAsia="仿宋" w:hAnsi="仿宋" w:cs="仿宋" w:hint="eastAsia"/>
            <w:lang w:eastAsia="zh-CN"/>
          </w:rPr>
          <w:t>(八)、员工可持续发展计划</w:t>
        </w:r>
        <w:r>
          <w:tab/>
        </w:r>
        <w:r>
          <w:fldChar w:fldCharType="begin"/>
        </w:r>
        <w:r>
          <w:instrText xml:space="preserve"> PAGEREF _Toc3638 \h </w:instrText>
        </w:r>
        <w:r>
          <w:fldChar w:fldCharType="separate"/>
        </w:r>
        <w:r>
          <w:t>42</w:t>
        </w:r>
        <w:r>
          <w:fldChar w:fldCharType="end"/>
        </w:r>
      </w:hyperlink>
    </w:p>
    <w:p>
      <w:pPr>
        <w:pStyle w:val="TOC1"/>
        <w:tabs>
          <w:tab w:val="right" w:leader="dot" w:pos="8306"/>
        </w:tabs>
      </w:pPr>
      <w:hyperlink w:anchor="_Toc28371" w:history="1">
        <w:r>
          <w:rPr>
            <w:rFonts w:ascii="仿宋" w:eastAsia="仿宋" w:hAnsi="仿宋" w:cs="仿宋" w:hint="eastAsia"/>
            <w:lang w:eastAsia="zh-CN"/>
          </w:rPr>
          <w:t>十二、法律法规及环境影响评价</w:t>
        </w:r>
        <w:r>
          <w:tab/>
        </w:r>
        <w:r>
          <w:fldChar w:fldCharType="begin"/>
        </w:r>
        <w:r>
          <w:instrText xml:space="preserve"> PAGEREF _Toc28371 \h </w:instrText>
        </w:r>
        <w:r>
          <w:fldChar w:fldCharType="separate"/>
        </w:r>
        <w:r>
          <w:t>43</w:t>
        </w:r>
        <w:r>
          <w:fldChar w:fldCharType="end"/>
        </w:r>
      </w:hyperlink>
    </w:p>
    <w:p>
      <w:pPr>
        <w:pStyle w:val="TOC2"/>
        <w:tabs>
          <w:tab w:val="right" w:leader="dot" w:pos="8306"/>
        </w:tabs>
      </w:pPr>
      <w:hyperlink w:anchor="_Toc1289" w:history="1">
        <w:r>
          <w:rPr>
            <w:rFonts w:ascii="仿宋" w:eastAsia="仿宋" w:hAnsi="仿宋" w:cs="仿宋" w:hint="eastAsia"/>
            <w:lang w:eastAsia="zh-CN"/>
          </w:rPr>
          <w:t>(一)、法律法规的遵守</w:t>
        </w:r>
        <w:r>
          <w:tab/>
        </w:r>
        <w:r>
          <w:fldChar w:fldCharType="begin"/>
        </w:r>
        <w:r>
          <w:instrText xml:space="preserve"> PAGEREF _Toc1289 \h </w:instrText>
        </w:r>
        <w:r>
          <w:fldChar w:fldCharType="separate"/>
        </w:r>
        <w:r>
          <w:t>43</w:t>
        </w:r>
        <w:r>
          <w:fldChar w:fldCharType="end"/>
        </w:r>
      </w:hyperlink>
    </w:p>
    <w:p>
      <w:pPr>
        <w:pStyle w:val="TOC2"/>
        <w:tabs>
          <w:tab w:val="right" w:leader="dot" w:pos="8306"/>
        </w:tabs>
      </w:pPr>
      <w:hyperlink w:anchor="_Toc2293" w:history="1">
        <w:r>
          <w:rPr>
            <w:rFonts w:ascii="仿宋" w:eastAsia="仿宋" w:hAnsi="仿宋" w:cs="仿宋" w:hint="eastAsia"/>
            <w:lang w:eastAsia="zh-CN"/>
          </w:rPr>
          <w:t>(二)、环境影响评价</w:t>
        </w:r>
        <w:r>
          <w:tab/>
        </w:r>
        <w:r>
          <w:fldChar w:fldCharType="begin"/>
        </w:r>
        <w:r>
          <w:instrText xml:space="preserve"> PAGEREF _Toc2293 \h </w:instrText>
        </w:r>
        <w:r>
          <w:fldChar w:fldCharType="separate"/>
        </w:r>
        <w:r>
          <w:t>44</w:t>
        </w:r>
        <w:r>
          <w:fldChar w:fldCharType="end"/>
        </w:r>
      </w:hyperlink>
    </w:p>
    <w:p>
      <w:pPr>
        <w:pStyle w:val="TOC2"/>
        <w:tabs>
          <w:tab w:val="right" w:leader="dot" w:pos="8306"/>
        </w:tabs>
      </w:pPr>
      <w:hyperlink w:anchor="_Toc7548" w:history="1">
        <w:r>
          <w:rPr>
            <w:rFonts w:ascii="仿宋" w:eastAsia="仿宋" w:hAnsi="仿宋" w:cs="仿宋" w:hint="eastAsia"/>
            <w:lang w:eastAsia="zh-CN"/>
          </w:rPr>
          <w:t>(三)、环保手续办理</w:t>
        </w:r>
        <w:r>
          <w:tab/>
        </w:r>
        <w:r>
          <w:fldChar w:fldCharType="begin"/>
        </w:r>
        <w:r>
          <w:instrText xml:space="preserve"> PAGEREF _Toc7548 \h </w:instrText>
        </w:r>
        <w:r>
          <w:fldChar w:fldCharType="separate"/>
        </w:r>
        <w:r>
          <w:t>45</w:t>
        </w:r>
        <w:r>
          <w:fldChar w:fldCharType="end"/>
        </w:r>
      </w:hyperlink>
    </w:p>
    <w:p>
      <w:pPr>
        <w:pStyle w:val="TOC1"/>
        <w:tabs>
          <w:tab w:val="right" w:leader="dot" w:pos="8306"/>
        </w:tabs>
      </w:pPr>
      <w:hyperlink w:anchor="_Toc25397" w:history="1">
        <w:r>
          <w:rPr>
            <w:rFonts w:ascii="仿宋" w:eastAsia="仿宋" w:hAnsi="仿宋" w:cs="仿宋" w:hint="eastAsia"/>
            <w:lang w:eastAsia="zh-CN"/>
          </w:rPr>
          <w:t>十三、信息化建设</w:t>
        </w:r>
        <w:r>
          <w:tab/>
        </w:r>
        <w:r>
          <w:fldChar w:fldCharType="begin"/>
        </w:r>
        <w:r>
          <w:instrText xml:space="preserve"> PAGEREF _Toc25397 \h </w:instrText>
        </w:r>
        <w:r>
          <w:fldChar w:fldCharType="separate"/>
        </w:r>
        <w:r>
          <w:t>46</w:t>
        </w:r>
        <w:r>
          <w:fldChar w:fldCharType="end"/>
        </w:r>
      </w:hyperlink>
    </w:p>
    <w:p>
      <w:pPr>
        <w:pStyle w:val="TOC2"/>
        <w:tabs>
          <w:tab w:val="right" w:leader="dot" w:pos="8306"/>
        </w:tabs>
      </w:pPr>
      <w:hyperlink w:anchor="_Toc7055" w:history="1">
        <w:r>
          <w:rPr>
            <w:rFonts w:ascii="仿宋" w:eastAsia="仿宋" w:hAnsi="仿宋" w:cs="仿宋" w:hint="eastAsia"/>
            <w:lang w:eastAsia="zh-CN"/>
          </w:rPr>
          <w:t>(一)、信息化规划</w:t>
        </w:r>
        <w:r>
          <w:tab/>
        </w:r>
        <w:r>
          <w:fldChar w:fldCharType="begin"/>
        </w:r>
        <w:r>
          <w:instrText xml:space="preserve"> PAGEREF _Toc7055 \h </w:instrText>
        </w:r>
        <w:r>
          <w:fldChar w:fldCharType="separate"/>
        </w:r>
        <w:r>
          <w:t>46</w:t>
        </w:r>
        <w:r>
          <w:fldChar w:fldCharType="end"/>
        </w:r>
      </w:hyperlink>
    </w:p>
    <w:p>
      <w:pPr>
        <w:pStyle w:val="TOC2"/>
        <w:tabs>
          <w:tab w:val="right" w:leader="dot" w:pos="8306"/>
        </w:tabs>
      </w:pPr>
      <w:hyperlink w:anchor="_Toc23457" w:history="1">
        <w:r>
          <w:rPr>
            <w:rFonts w:ascii="仿宋" w:eastAsia="仿宋" w:hAnsi="仿宋" w:cs="仿宋" w:hint="eastAsia"/>
            <w:lang w:eastAsia="zh-CN"/>
          </w:rPr>
          <w:t>(二)、信息系统建设</w:t>
        </w:r>
        <w:r>
          <w:tab/>
        </w:r>
        <w:r>
          <w:fldChar w:fldCharType="begin"/>
        </w:r>
        <w:r>
          <w:instrText xml:space="preserve"> PAGEREF _Toc23457 \h </w:instrText>
        </w:r>
        <w:r>
          <w:fldChar w:fldCharType="separate"/>
        </w:r>
        <w:r>
          <w:t>48</w:t>
        </w:r>
        <w:r>
          <w:fldChar w:fldCharType="end"/>
        </w:r>
      </w:hyperlink>
    </w:p>
    <w:p>
      <w:pPr>
        <w:pStyle w:val="TOC2"/>
        <w:tabs>
          <w:tab w:val="right" w:leader="dot" w:pos="8306"/>
        </w:tabs>
      </w:pPr>
      <w:hyperlink w:anchor="_Toc3836" w:history="1">
        <w:r>
          <w:rPr>
            <w:rFonts w:ascii="仿宋" w:eastAsia="仿宋" w:hAnsi="仿宋" w:cs="仿宋" w:hint="eastAsia"/>
            <w:lang w:eastAsia="zh-CN"/>
          </w:rPr>
          <w:t>(三)、数据保护与隐私保护</w:t>
        </w:r>
        <w:r>
          <w:tab/>
        </w:r>
        <w:r>
          <w:fldChar w:fldCharType="begin"/>
        </w:r>
        <w:r>
          <w:instrText xml:space="preserve"> PAGEREF _Toc3836 \h </w:instrText>
        </w:r>
        <w:r>
          <w:fldChar w:fldCharType="separate"/>
        </w:r>
        <w:r>
          <w:t>49</w:t>
        </w:r>
        <w:r>
          <w:fldChar w:fldCharType="end"/>
        </w:r>
      </w:hyperlink>
    </w:p>
    <w:p>
      <w:pPr>
        <w:pStyle w:val="TOC1"/>
        <w:tabs>
          <w:tab w:val="right" w:leader="dot" w:pos="8306"/>
        </w:tabs>
      </w:pPr>
      <w:hyperlink w:anchor="_Toc19811" w:history="1">
        <w:r>
          <w:rPr>
            <w:rFonts w:ascii="仿宋" w:eastAsia="仿宋" w:hAnsi="仿宋" w:cs="仿宋" w:hint="eastAsia"/>
            <w:lang w:eastAsia="zh-CN"/>
          </w:rPr>
          <w:t>十四、市场营销策略</w:t>
        </w:r>
        <w:r>
          <w:tab/>
        </w:r>
        <w:r>
          <w:fldChar w:fldCharType="begin"/>
        </w:r>
        <w:r>
          <w:instrText xml:space="preserve"> PAGEREF _Toc19811 \h </w:instrText>
        </w:r>
        <w:r>
          <w:fldChar w:fldCharType="separate"/>
        </w:r>
        <w:r>
          <w:t>49</w:t>
        </w:r>
        <w:r>
          <w:fldChar w:fldCharType="end"/>
        </w:r>
      </w:hyperlink>
    </w:p>
    <w:p>
      <w:pPr>
        <w:pStyle w:val="TOC2"/>
        <w:tabs>
          <w:tab w:val="right" w:leader="dot" w:pos="8306"/>
        </w:tabs>
      </w:pPr>
      <w:hyperlink w:anchor="_Toc12089" w:history="1">
        <w:r>
          <w:rPr>
            <w:rFonts w:ascii="仿宋" w:eastAsia="仿宋" w:hAnsi="仿宋" w:cs="仿宋" w:hint="eastAsia"/>
            <w:lang w:eastAsia="zh-CN"/>
          </w:rPr>
          <w:t>(一)、市场定位与目标客户</w:t>
        </w:r>
        <w:r>
          <w:tab/>
        </w:r>
        <w:r>
          <w:fldChar w:fldCharType="begin"/>
        </w:r>
        <w:r>
          <w:instrText xml:space="preserve"> PAGEREF _Toc12089 \h </w:instrText>
        </w:r>
        <w:r>
          <w:fldChar w:fldCharType="separate"/>
        </w:r>
        <w:r>
          <w:t>49</w:t>
        </w:r>
        <w:r>
          <w:fldChar w:fldCharType="end"/>
        </w:r>
      </w:hyperlink>
    </w:p>
    <w:p>
      <w:pPr>
        <w:pStyle w:val="TOC2"/>
        <w:tabs>
          <w:tab w:val="right" w:leader="dot" w:pos="8306"/>
        </w:tabs>
      </w:pPr>
      <w:hyperlink w:anchor="_Toc32580" w:history="1">
        <w:r>
          <w:rPr>
            <w:rFonts w:ascii="仿宋" w:eastAsia="仿宋" w:hAnsi="仿宋" w:cs="仿宋" w:hint="eastAsia"/>
            <w:lang w:eastAsia="zh-CN"/>
          </w:rPr>
          <w:t>(二)、产品定位及差异化策略</w:t>
        </w:r>
        <w:r>
          <w:tab/>
        </w:r>
        <w:r>
          <w:fldChar w:fldCharType="begin"/>
        </w:r>
        <w:r>
          <w:instrText xml:space="preserve"> PAGEREF _Toc32580 \h </w:instrText>
        </w:r>
        <w:r>
          <w:fldChar w:fldCharType="separate"/>
        </w:r>
        <w:r>
          <w:t>51</w:t>
        </w:r>
        <w:r>
          <w:fldChar w:fldCharType="end"/>
        </w:r>
      </w:hyperlink>
    </w:p>
    <w:p>
      <w:pPr>
        <w:pStyle w:val="TOC2"/>
        <w:tabs>
          <w:tab w:val="right" w:leader="dot" w:pos="8306"/>
        </w:tabs>
      </w:pPr>
      <w:hyperlink w:anchor="_Toc2154" w:history="1">
        <w:r>
          <w:rPr>
            <w:rFonts w:ascii="仿宋" w:eastAsia="仿宋" w:hAnsi="仿宋" w:cs="仿宋" w:hint="eastAsia"/>
            <w:lang w:eastAsia="zh-CN"/>
          </w:rPr>
          <w:t>(三)、价格策略</w:t>
        </w:r>
        <w:r>
          <w:tab/>
        </w:r>
        <w:r>
          <w:fldChar w:fldCharType="begin"/>
        </w:r>
        <w:r>
          <w:instrText xml:space="preserve"> PAGEREF _Toc2154 \h </w:instrText>
        </w:r>
        <w:r>
          <w:fldChar w:fldCharType="separate"/>
        </w:r>
        <w:r>
          <w:t>52</w:t>
        </w:r>
        <w:r>
          <w:fldChar w:fldCharType="end"/>
        </w:r>
      </w:hyperlink>
    </w:p>
    <w:p>
      <w:pPr>
        <w:pStyle w:val="TOC2"/>
        <w:tabs>
          <w:tab w:val="right" w:leader="dot" w:pos="8306"/>
        </w:tabs>
      </w:pPr>
      <w:hyperlink w:anchor="_Toc13141" w:history="1">
        <w:r>
          <w:rPr>
            <w:rFonts w:ascii="仿宋" w:eastAsia="仿宋" w:hAnsi="仿宋" w:cs="仿宋" w:hint="eastAsia"/>
            <w:lang w:eastAsia="zh-CN"/>
          </w:rPr>
          <w:t>(四)、销售渠道与推广</w:t>
        </w:r>
        <w:r>
          <w:tab/>
        </w:r>
        <w:r>
          <w:fldChar w:fldCharType="begin"/>
        </w:r>
        <w:r>
          <w:instrText xml:space="preserve"> PAGEREF _Toc13141 \h </w:instrText>
        </w:r>
        <w:r>
          <w:fldChar w:fldCharType="separate"/>
        </w:r>
        <w:r>
          <w:t>52</w:t>
        </w:r>
        <w:r>
          <w:fldChar w:fldCharType="end"/>
        </w:r>
      </w:hyperlink>
    </w:p>
    <w:p>
      <w:pPr>
        <w:pStyle w:val="TOC2"/>
        <w:tabs>
          <w:tab w:val="right" w:leader="dot" w:pos="8306"/>
        </w:tabs>
      </w:pPr>
      <w:hyperlink w:anchor="_Toc2287" w:history="1">
        <w:r>
          <w:rPr>
            <w:rFonts w:ascii="仿宋" w:eastAsia="仿宋" w:hAnsi="仿宋" w:cs="仿宋" w:hint="eastAsia"/>
            <w:lang w:eastAsia="zh-CN"/>
          </w:rPr>
          <w:t>(五)、市场营销风险与对策</w:t>
        </w:r>
        <w:r>
          <w:tab/>
        </w:r>
        <w:r>
          <w:fldChar w:fldCharType="begin"/>
        </w:r>
        <w:r>
          <w:instrText xml:space="preserve"> PAGEREF _Toc2287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9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本资金申请报告旨在详细介绍我们机构所需资金的预期用途，以及预计的收益与风险。在当今快速发展且竞争激烈的经济环境下，合理的资金运用不仅能够促进技术进步、提升服务质量，同时还能加强氖灯机构的市场竞争力。我们承诺所申请之资金将严格按照规划用于指定的业务发展与研究领域，不会转作他途。氖灯报告中包含的所有信息、数据及预测均基于严谨的研究和分析，对外只用作学习交流，不可做为商业用途。</w:t>
      </w:r>
    </w:p>
    <w:p>
      <w:pPr>
        <w:pStyle w:val="Heading1"/>
        <w:ind w:firstLine="560" w:firstLineChars="200"/>
        <w:rPr>
          <w:rFonts w:ascii="仿宋" w:eastAsia="仿宋" w:hAnsi="仿宋" w:cs="仿宋" w:hint="eastAsia"/>
          <w:sz w:val="28"/>
          <w:lang w:eastAsia="zh-CN"/>
        </w:rPr>
      </w:pPr>
      <w:bookmarkStart w:id="2" w:name="_Toc27729"/>
      <w:r>
        <w:rPr>
          <w:rFonts w:ascii="仿宋" w:eastAsia="仿宋" w:hAnsi="仿宋" w:cs="仿宋" w:hint="eastAsia"/>
          <w:sz w:val="28"/>
          <w:lang w:eastAsia="zh-CN"/>
        </w:rPr>
        <w:t>一、氖灯行业发展分析</w:t>
      </w:r>
      <w:bookmarkEnd w:id="2"/>
    </w:p>
    <w:p>
      <w:pPr>
        <w:pStyle w:val="Heading2"/>
        <w:rPr>
          <w:rFonts w:ascii="仿宋" w:eastAsia="仿宋" w:hAnsi="仿宋" w:cs="仿宋" w:hint="eastAsia"/>
          <w:lang w:eastAsia="zh-CN"/>
        </w:rPr>
      </w:pPr>
      <w:bookmarkStart w:id="3" w:name="_Toc9315"/>
      <w:r>
        <w:rPr>
          <w:rFonts w:ascii="仿宋" w:eastAsia="仿宋" w:hAnsi="仿宋" w:cs="仿宋" w:hint="eastAsia"/>
          <w:lang w:eastAsia="zh-CN"/>
        </w:rPr>
        <w:t>(一)、氖灯行业发展总体概况</w:t>
      </w:r>
      <w:bookmarkEnd w:id="3"/>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当前，所涉及氖灯行业呈现出整体稳步增长的趋势。氖灯行业内相关指标显示出良好的发展态势，市场规模逐年扩大，产业链不断完善。各项氖灯行业数据表明，整体氖灯行业处于良性发展的轨道上，为项目的实施提供了有力的市场支撑。</w:t>
      </w:r>
    </w:p>
    <w:p>
      <w:pPr>
        <w:pStyle w:val="Heading2"/>
        <w:ind w:firstLine="560" w:firstLineChars="200"/>
        <w:rPr>
          <w:rFonts w:ascii="仿宋" w:eastAsia="仿宋" w:hAnsi="仿宋" w:cs="仿宋" w:hint="eastAsia"/>
          <w:sz w:val="28"/>
          <w:lang w:eastAsia="zh-CN"/>
        </w:rPr>
      </w:pPr>
      <w:bookmarkStart w:id="4" w:name="_Toc13807"/>
      <w:r>
        <w:rPr>
          <w:rFonts w:ascii="仿宋" w:eastAsia="仿宋" w:hAnsi="仿宋" w:cs="仿宋" w:hint="eastAsia"/>
          <w:sz w:val="28"/>
          <w:lang w:eastAsia="zh-CN"/>
        </w:rPr>
        <w:t>(二)、氖灯行业发展背景</w:t>
      </w:r>
      <w:bookmarkEnd w:id="4"/>
    </w:p>
    <w:p>
      <w:pPr>
        <w:ind w:firstLine="560" w:firstLineChars="200"/>
        <w:rPr>
          <w:rFonts w:ascii="仿宋" w:eastAsia="仿宋" w:hAnsi="仿宋" w:cs="仿宋" w:hint="eastAsia"/>
          <w:sz w:val="28"/>
          <w:lang w:eastAsia="zh-CN"/>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氖灯行业的快速发展得益于国家宏观经济政策的不断优化和产业结构调整的深入推进。政府对氖灯相关产业的支持力度加大，为企业提供了更为宽松的市场环境和政策支持。同时，科技进步和创新成果的不断涌现，也为氖灯行业的高质量发展提供了有力支持。</w:t>
      </w:r>
    </w:p>
    <w:p>
      <w:pPr>
        <w:pStyle w:val="Heading2"/>
        <w:ind w:firstLine="560" w:firstLineChars="200"/>
        <w:rPr>
          <w:rFonts w:ascii="仿宋" w:eastAsia="仿宋" w:hAnsi="仿宋" w:cs="仿宋" w:hint="eastAsia"/>
          <w:sz w:val="28"/>
          <w:lang w:eastAsia="zh-CN"/>
        </w:rPr>
      </w:pPr>
      <w:bookmarkStart w:id="5" w:name="_Toc32244"/>
      <w:r>
        <w:rPr>
          <w:rFonts w:ascii="仿宋" w:eastAsia="仿宋" w:hAnsi="仿宋" w:cs="仿宋" w:hint="eastAsia"/>
          <w:sz w:val="28"/>
          <w:lang w:eastAsia="zh-CN"/>
        </w:rPr>
        <w:t>(三)、氖灯行业发展前景</w:t>
      </w:r>
      <w:bookmarkEnd w:id="5"/>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展望未来，氖灯行业发展前景广阔。随着国家经济的不断崛起和产业结构的不断优化，相关氖灯行业有望进一步蓬勃发展。市场需求的提升、技术水平的不断提高将为氖灯行业带来更多发展机遇。项目的实施将顺应氖灯行业发展趋势，迎接更加广阔的市场机遇。</w:t>
      </w:r>
    </w:p>
    <w:p>
      <w:pPr>
        <w:pStyle w:val="Heading1"/>
        <w:ind w:firstLine="560" w:firstLineChars="200"/>
        <w:rPr>
          <w:rFonts w:ascii="仿宋" w:eastAsia="仿宋" w:hAnsi="仿宋" w:cs="仿宋" w:hint="eastAsia"/>
          <w:sz w:val="28"/>
          <w:lang w:eastAsia="zh-CN"/>
        </w:rPr>
      </w:pPr>
      <w:bookmarkStart w:id="6" w:name="_Toc29206"/>
      <w:r>
        <w:rPr>
          <w:rFonts w:ascii="仿宋" w:eastAsia="仿宋" w:hAnsi="仿宋" w:cs="仿宋" w:hint="eastAsia"/>
          <w:sz w:val="28"/>
          <w:lang w:eastAsia="zh-CN"/>
        </w:rPr>
        <w:t>二、项目概要</w:t>
      </w:r>
      <w:bookmarkEnd w:id="6"/>
    </w:p>
    <w:p>
      <w:pPr>
        <w:pStyle w:val="Heading2"/>
        <w:rPr>
          <w:rFonts w:ascii="仿宋" w:eastAsia="仿宋" w:hAnsi="仿宋" w:cs="仿宋" w:hint="eastAsia"/>
          <w:lang w:eastAsia="zh-CN"/>
        </w:rPr>
      </w:pPr>
      <w:bookmarkStart w:id="7" w:name="_Toc10898"/>
      <w:r>
        <w:rPr>
          <w:rFonts w:ascii="仿宋" w:eastAsia="仿宋" w:hAnsi="仿宋" w:cs="仿宋" w:hint="eastAsia"/>
          <w:lang w:eastAsia="zh-CN"/>
        </w:rPr>
        <w:t>(一)、项目名称及建设性质</w:t>
      </w:r>
      <w:bookmarkEnd w:id="7"/>
    </w:p>
    <w:p>
      <w:pPr>
        <w:ind w:firstLine="560" w:firstLineChars="200"/>
        <w:rPr>
          <w:rFonts w:ascii="仿宋" w:eastAsia="仿宋" w:hAnsi="仿宋" w:cs="仿宋" w:hint="eastAsia"/>
          <w:sz w:val="28"/>
          <w:lang w:eastAsia="zh-CN"/>
        </w:r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XXXX项目</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 项目建设性质</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氖灯项目为扩建项目</w:t>
      </w:r>
    </w:p>
    <w:p>
      <w:pPr>
        <w:pStyle w:val="Heading2"/>
        <w:ind w:firstLine="560" w:firstLineChars="200"/>
        <w:rPr>
          <w:rFonts w:ascii="仿宋" w:eastAsia="仿宋" w:hAnsi="仿宋" w:cs="仿宋" w:hint="eastAsia"/>
          <w:sz w:val="28"/>
          <w:lang w:eastAsia="zh-CN"/>
        </w:rPr>
      </w:pPr>
      <w:bookmarkStart w:id="8" w:name="_Toc5673"/>
      <w:r>
        <w:rPr>
          <w:rFonts w:ascii="仿宋" w:eastAsia="仿宋" w:hAnsi="仿宋" w:cs="仿宋" w:hint="eastAsia"/>
          <w:sz w:val="28"/>
          <w:lang w:eastAsia="zh-CN"/>
        </w:rPr>
        <w:t>(二)、项目主办方</w:t>
      </w:r>
      <w:bookmarkEnd w:id="8"/>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 承办单位名称</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XXX（集团）有限公司</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 项目联系人</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XX</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(三) 项目建设单位概况</w:t>
      </w:r>
    </w:p>
    <w:p>
      <w:pPr>
        <w:ind w:firstLine="560" w:firstLineChars="200"/>
        <w:rPr>
          <w:rFonts w:ascii="仿宋" w:eastAsia="仿宋" w:hAnsi="仿宋" w:cs="仿宋" w:hint="eastAsia"/>
          <w:sz w:val="28"/>
          <w:lang w:eastAsia="zh-CN"/>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氖灯公司秉持信誉至上、打造品牌的经营理念，以优质服务博取市场信赖。始终奉行以人为本的原则，坚持以“服务为先、品质为本、创新为灵魂、共赢为道”的经营理念。遵循客户需求为中心，秉承高端产品策略，不断提升服务价值。公司奉行“唯才是用、唯德重用”的人才理念，致力于为客户提供量身定制的解决方案，以满足高端市场对品质的高度需求。</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依据相关法规，制定并通过了董事会议事规则，对董事会的职权、召集、提案、出席、议事、表决、决议及会议记录等进行规范。秉持“人本、诚信、创新、共赢”的经营理念，以市场为导向、客户为中心的服务宗旨，竭诚为国内外客户提供高品质产品和一流服务。公司注重员工的民主管理、参与和监督，建立了工会组织，通过规范的制度和程序提升企业的民主管理水平。公司围绕战略和高质量发展，致力于提高员工素质和履职能力，深化培训改革，以实现员工成长与公司发展的良性互动。</w:t>
      </w:r>
    </w:p>
    <w:p>
      <w:pPr>
        <w:pStyle w:val="Heading2"/>
        <w:ind w:firstLine="560" w:firstLineChars="200"/>
        <w:rPr>
          <w:rFonts w:ascii="仿宋" w:eastAsia="仿宋" w:hAnsi="仿宋" w:cs="仿宋" w:hint="eastAsia"/>
          <w:sz w:val="28"/>
          <w:lang w:eastAsia="zh-CN"/>
        </w:rPr>
      </w:pPr>
      <w:bookmarkStart w:id="9" w:name="_Toc22831"/>
      <w:r>
        <w:rPr>
          <w:rFonts w:ascii="仿宋" w:eastAsia="仿宋" w:hAnsi="仿宋" w:cs="仿宋" w:hint="eastAsia"/>
          <w:sz w:val="28"/>
          <w:lang w:eastAsia="zh-CN"/>
        </w:rPr>
        <w:t>(三)、氖灯项目定位及建设原因</w:t>
      </w:r>
      <w:bookmarkEnd w:id="9"/>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一、氖灯项目定位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XXXX项目定位为具有创新性、可持续性和市场竞争力的扩建项目。旨在满足市场需求，提升公司整体业务水平，巩固并扩大市场份额。氖灯项目将紧密结合公司自身技术优势，致力于打造高附加值、高品质的产品与服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二、建设理由</w:t>
      </w:r>
    </w:p>
    <w:p>
      <w:pPr>
        <w:ind w:firstLine="560" w:firstLineChars="200"/>
        <w:rPr>
          <w:rFonts w:ascii="仿宋" w:eastAsia="仿宋" w:hAnsi="仿宋" w:cs="仿宋" w:hint="eastAsia"/>
          <w:sz w:val="28"/>
          <w:lang w:eastAsia="zh-CN"/>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市场需求增长： 针对市场对相关产品和服务的不断增长的需求，扩建项目将有力地满足潜在客户的日益提升的要求，加强市场占有率。</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技术创新和升级： 氖灯项目将以技术研发为驱动，推动公司产品线的技术创新和升级，确保公司在激烈的市场竞争中始终保持技术优势。</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提升产能和效益： 扩建项目将提高公司整体产能，降低生产成本，提升生产效益，有助于进一步提高公司的盈利水平。</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拓展市场份额： 通过氖灯项目的实施，公司将在当前市场的基础上拓展更多的业务领域，增加新的市场份额，促使公司业务全面发展。</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顺应氖灯行业趋势： 扩建氖灯项目将有助于公司更好地适应氖灯行业的发展趋势，提前布局未来市场，确保公司在市场动荡中稳健发展。</w:t>
      </w:r>
    </w:p>
    <w:p>
      <w:pPr>
        <w:pStyle w:val="Heading2"/>
        <w:ind w:firstLine="560" w:firstLineChars="200"/>
        <w:rPr>
          <w:rFonts w:ascii="仿宋" w:eastAsia="仿宋" w:hAnsi="仿宋" w:cs="仿宋" w:hint="eastAsia"/>
          <w:sz w:val="28"/>
          <w:lang w:eastAsia="zh-CN"/>
        </w:rPr>
      </w:pPr>
      <w:bookmarkStart w:id="10" w:name="_Toc28654"/>
      <w:r>
        <w:rPr>
          <w:rFonts w:ascii="仿宋" w:eastAsia="仿宋" w:hAnsi="仿宋" w:cs="仿宋" w:hint="eastAsia"/>
          <w:sz w:val="28"/>
          <w:lang w:eastAsia="zh-CN"/>
        </w:rPr>
        <w:t>(四)、氖灯项目选址及背景</w:t>
      </w:r>
      <w:bookmarkEnd w:id="10"/>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氖灯项目选址于XX（具体选址以最终确定方案为准），占地面积约XXX亩。项目规划建设区域地理位置得天独厚，交通便利，电力、供排水、通讯等公用设施条件齐全，非常适宜氖灯项目的建设。</w:t>
      </w:r>
    </w:p>
    <w:p>
      <w:pPr>
        <w:pStyle w:val="Heading2"/>
        <w:ind w:firstLine="560" w:firstLineChars="200"/>
        <w:rPr>
          <w:rFonts w:ascii="仿宋" w:eastAsia="仿宋" w:hAnsi="仿宋" w:cs="仿宋" w:hint="eastAsia"/>
          <w:sz w:val="28"/>
          <w:lang w:eastAsia="zh-CN"/>
        </w:rPr>
      </w:pPr>
      <w:bookmarkStart w:id="11" w:name="_Toc30895"/>
      <w:r>
        <w:rPr>
          <w:rFonts w:ascii="仿宋" w:eastAsia="仿宋" w:hAnsi="仿宋" w:cs="仿宋" w:hint="eastAsia"/>
          <w:sz w:val="28"/>
          <w:lang w:eastAsia="zh-CN"/>
        </w:rPr>
        <w:t>(五)、氖灯项目生产规模概述</w:t>
      </w:r>
      <w:bookmarkEnd w:id="11"/>
    </w:p>
    <w:p>
      <w:pPr>
        <w:ind w:firstLine="560" w:firstLineChars="200"/>
        <w:rPr>
          <w:rFonts w:ascii="仿宋" w:eastAsia="仿宋" w:hAnsi="仿宋" w:cs="仿宋" w:hint="eastAsia"/>
          <w:sz w:val="28"/>
          <w:lang w:eastAsia="zh-CN"/>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氖灯项目旨在实现规模化生产，以满足市场需求并提高竞争力。根据初步规划，氖灯项目的年产能将达到XXX（具体数字以最终确定方案为准），主要生产包括XXX（具体产品或服务）等。生产规模的确定充分考虑市场需求、技术水平以及资源供应情况，旨在实现最优的产能配置和经济效益。项目将采用先进的生产工艺和设备，以提高生产效率和产品质量，同时注重资源的合理利用，致力于实现可持续的生产和发展。</w:t>
      </w:r>
    </w:p>
    <w:p>
      <w:pPr>
        <w:pStyle w:val="Heading2"/>
        <w:ind w:firstLine="560" w:firstLineChars="200"/>
        <w:rPr>
          <w:rFonts w:ascii="仿宋" w:eastAsia="仿宋" w:hAnsi="仿宋" w:cs="仿宋" w:hint="eastAsia"/>
          <w:sz w:val="28"/>
          <w:lang w:eastAsia="zh-CN"/>
        </w:rPr>
      </w:pPr>
      <w:bookmarkStart w:id="12" w:name="_Toc29216"/>
      <w:r>
        <w:rPr>
          <w:rFonts w:ascii="仿宋" w:eastAsia="仿宋" w:hAnsi="仿宋" w:cs="仿宋" w:hint="eastAsia"/>
          <w:sz w:val="28"/>
          <w:lang w:eastAsia="zh-CN"/>
        </w:rPr>
        <w:t>(六)、建筑规模与设计要点</w:t>
      </w:r>
      <w:bookmarkEnd w:id="12"/>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本期氖灯项目的总建筑面积为XXX平方米，包括生产工程占据XXX平方米、仓储工程占据XXX平方米、行政办公及生活服务设施占据XXX平方米，以及公共工程占据XXX平方米。这样的划分旨在充分满足项目各项功能需求，确保生产、仓储、行政和公共服务等方面的协调运作，提高整体工程的运营效率。</w:t>
      </w:r>
    </w:p>
    <w:p>
      <w:pPr>
        <w:pStyle w:val="Heading2"/>
        <w:ind w:firstLine="560" w:firstLineChars="200"/>
        <w:rPr>
          <w:rFonts w:ascii="仿宋" w:eastAsia="仿宋" w:hAnsi="仿宋" w:cs="仿宋" w:hint="eastAsia"/>
          <w:sz w:val="28"/>
          <w:lang w:eastAsia="zh-CN"/>
        </w:rPr>
      </w:pPr>
      <w:bookmarkStart w:id="13" w:name="_Toc6817"/>
      <w:r>
        <w:rPr>
          <w:rFonts w:ascii="仿宋" w:eastAsia="仿宋" w:hAnsi="仿宋" w:cs="仿宋" w:hint="eastAsia"/>
          <w:sz w:val="28"/>
          <w:lang w:eastAsia="zh-CN"/>
        </w:rPr>
        <w:t>(七)、环境影响考察</w:t>
      </w:r>
      <w:bookmarkEnd w:id="13"/>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大气环境： 调查氖灯项目可能对大气质量产生的影响，包括废气排放、空气颗粒物扬尘等，采取措施确保空气环境质量符合相关标准。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水体环境： 分析氖灯项目对地表水和地下水的潜在影响，考虑废水排放、水资源利用情况，制定水环境保护措施，确保水体质量不受明显影响。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土壤环境： 研究氖灯项目可能对土壤的影响，尤其是对于可能产生的污染物，采取土壤保护和修复措施，确保土壤资源可持续利用。</w:t>
      </w:r>
    </w:p>
    <w:p>
      <w:pPr>
        <w:ind w:firstLine="560" w:firstLineChars="200"/>
        <w:rPr>
          <w:rFonts w:ascii="仿宋" w:eastAsia="仿宋" w:hAnsi="仿宋" w:cs="仿宋" w:hint="eastAsia"/>
          <w:sz w:val="28"/>
          <w:lang w:eastAsia="zh-CN"/>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生态环境： 评估氖灯项目对生态系统的潜在冲击，包括对植被、动物、微生物等的影响，制定生态保护方案，最大限度地减小对生态环境的不良影响。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噪声与振动： 考察项目可能产生的噪声和振动，采取合适的隔音和减振技术，以确保不会对周边居民和生态系统造成过度干扰。</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社会经济影响： 研究氖灯项目对当地社区和居民的潜在经济和社会影响，确保项目的实施不会对当地居民的正常生活和社会秩序产生负面影响。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7. 文化遗产： 对项目周边可能存在的文化和历史遗产进行调查，采取措施确保项目施工和运营不会对这些遗产造成损害。</w:t>
      </w:r>
    </w:p>
    <w:p>
      <w:pPr>
        <w:pStyle w:val="Heading2"/>
        <w:ind w:firstLine="560" w:firstLineChars="200"/>
        <w:rPr>
          <w:rFonts w:ascii="仿宋" w:eastAsia="仿宋" w:hAnsi="仿宋" w:cs="仿宋" w:hint="eastAsia"/>
          <w:sz w:val="28"/>
          <w:lang w:eastAsia="zh-CN"/>
        </w:rPr>
      </w:pPr>
      <w:bookmarkStart w:id="14" w:name="_Toc13004"/>
      <w:r>
        <w:rPr>
          <w:rFonts w:ascii="仿宋" w:eastAsia="仿宋" w:hAnsi="仿宋" w:cs="仿宋" w:hint="eastAsia"/>
          <w:sz w:val="28"/>
          <w:lang w:eastAsia="zh-CN"/>
        </w:rPr>
        <w:t>(八)、项目总投资与资金结构</w:t>
      </w:r>
      <w:bookmarkEnd w:id="14"/>
    </w:p>
    <w:p>
      <w:pPr>
        <w:ind w:firstLine="560" w:firstLineChars="200"/>
        <w:rPr>
          <w:rFonts w:ascii="仿宋" w:eastAsia="仿宋" w:hAnsi="仿宋" w:cs="仿宋" w:hint="eastAsia"/>
          <w:sz w:val="28"/>
          <w:lang w:eastAsia="zh-CN"/>
        </w:r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(一)氖灯项目总投资构成详解</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氖灯项目的总投资主要分为三部分，包括建设投资、建设期利息以及流动资金。经过谨慎的财务估算，项目的总投资为XX万元。具体而言，建设投资占总投资的XXX%，达到XX万元；建设期利息占总投资的XXX%，达到XX万元；而流动资金占总投资的XXX%，达到XX万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(二)建设投资详细分项</w:t>
      </w:r>
    </w:p>
    <w:p>
      <w:pPr>
        <w:ind w:firstLine="560" w:firstLineChars="200"/>
        <w:rPr>
          <w:rFonts w:ascii="仿宋" w:eastAsia="仿宋" w:hAnsi="仿宋" w:cs="仿宋" w:hint="eastAsia"/>
          <w:sz w:val="28"/>
          <w:lang w:eastAsia="zh-CN"/>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项目的建设投资共计XX万元，其中包括工程费用、工程建设其他费用和预备费三个主要部分。具体来说，工程费用达到XX万元，工程建设其他费用为XX万元，而预备费为XX万元。这样的分项明细有助于更全面地了解项目的资金运作和利用情况，确保各项投资得到充分覆盖和有效管理。</w:t>
      </w:r>
    </w:p>
    <w:p>
      <w:pPr>
        <w:pStyle w:val="Heading2"/>
        <w:ind w:firstLine="560" w:firstLineChars="200"/>
        <w:rPr>
          <w:rFonts w:ascii="仿宋" w:eastAsia="仿宋" w:hAnsi="仿宋" w:cs="仿宋" w:hint="eastAsia"/>
          <w:sz w:val="28"/>
          <w:lang w:eastAsia="zh-CN"/>
        </w:rPr>
      </w:pPr>
      <w:bookmarkStart w:id="15" w:name="_Toc1205"/>
      <w:r>
        <w:rPr>
          <w:rFonts w:ascii="仿宋" w:eastAsia="仿宋" w:hAnsi="仿宋" w:cs="仿宋" w:hint="eastAsia"/>
          <w:sz w:val="28"/>
          <w:lang w:eastAsia="zh-CN"/>
        </w:rPr>
        <w:t>(九)、资金筹措方案概述</w:t>
      </w:r>
      <w:bookmarkEnd w:id="15"/>
    </w:p>
    <w:p>
      <w:pPr>
        <w:ind w:firstLine="560" w:firstLineChars="200"/>
        <w:rPr>
          <w:rFonts w:ascii="仿宋" w:eastAsia="仿宋" w:hAnsi="仿宋" w:cs="仿宋" w:hint="eastAsia"/>
          <w:sz w:val="28"/>
          <w:lang w:eastAsia="zh-CN"/>
        </w:r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氖灯项目总投资为XXX万元。为确保资金的充裕，计划申请银行长期贷款XXX万元，以满足项目建设和运营的资金需求。其余部分将由企业自筹，以确保项目的资金结构合理、稳健。这一资金筹措方案旨在平衡债务和自有资金的比例，确保项目在资金方面的可持续性和灵活性。</w:t>
      </w:r>
    </w:p>
    <w:p>
      <w:pPr>
        <w:pStyle w:val="Heading2"/>
        <w:ind w:firstLine="560" w:firstLineChars="200"/>
        <w:rPr>
          <w:rFonts w:ascii="仿宋" w:eastAsia="仿宋" w:hAnsi="仿宋" w:cs="仿宋" w:hint="eastAsia"/>
          <w:sz w:val="28"/>
          <w:lang w:eastAsia="zh-CN"/>
        </w:rPr>
      </w:pPr>
      <w:bookmarkStart w:id="16" w:name="_Toc4462"/>
      <w:r>
        <w:rPr>
          <w:rFonts w:ascii="仿宋" w:eastAsia="仿宋" w:hAnsi="仿宋" w:cs="仿宋" w:hint="eastAsia"/>
          <w:sz w:val="28"/>
          <w:lang w:eastAsia="zh-CN"/>
        </w:rPr>
        <w:t>(十)、氖灯项目经济效益预期规划</w:t>
      </w:r>
      <w:bookmarkEnd w:id="16"/>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 氖灯项目总投资构成分析</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氖灯项目总投资包括建设投资、建设期利息和流动资金。根据谨慎财务估算，项目总投资XX万元，其中：</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建设投资： XX万元，占项目总投资的XX%。</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建设期利息： XX万元，占项目总投资的XX%。</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流动资金： XX万元，占项目总投资的XX%。</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 建设投资构成</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氖灯项目建设投资XX万元，包括工程费用、工程建设其他费用和预备费，其中：</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工程费用： XX万元。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工程建设其他费用： XX万元。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预备费： XX万元。</w:t>
      </w:r>
    </w:p>
    <w:p>
      <w:pPr>
        <w:ind w:firstLine="560" w:firstLineChars="200"/>
        <w:rPr>
          <w:rFonts w:ascii="仿宋" w:eastAsia="仿宋" w:hAnsi="仿宋" w:cs="仿宋" w:hint="eastAsia"/>
          <w:sz w:val="28"/>
          <w:lang w:eastAsia="zh-CN"/>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上述金额均以万元为单位。</w:t>
      </w:r>
    </w:p>
    <w:p>
      <w:pPr>
        <w:pStyle w:val="Heading2"/>
        <w:ind w:firstLine="560" w:firstLineChars="200"/>
        <w:rPr>
          <w:rFonts w:ascii="仿宋" w:eastAsia="仿宋" w:hAnsi="仿宋" w:cs="仿宋" w:hint="eastAsia"/>
          <w:sz w:val="28"/>
          <w:lang w:eastAsia="zh-CN"/>
        </w:rPr>
      </w:pPr>
      <w:bookmarkStart w:id="17" w:name="_Toc11986"/>
      <w:r>
        <w:rPr>
          <w:rFonts w:ascii="仿宋" w:eastAsia="仿宋" w:hAnsi="仿宋" w:cs="仿宋" w:hint="eastAsia"/>
          <w:sz w:val="28"/>
          <w:lang w:eastAsia="zh-CN"/>
        </w:rPr>
        <w:t>(十一)、氖灯项目建设进度计划</w:t>
      </w:r>
      <w:bookmarkEnd w:id="17"/>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氖灯项目将按照国家基本建设程序的相关法规和执行指南进行建设，建设期计划为XXX个月。</w:t>
      </w:r>
    </w:p>
    <w:p>
      <w:pPr>
        <w:pStyle w:val="Heading1"/>
        <w:ind w:firstLine="560" w:firstLineChars="200"/>
        <w:rPr>
          <w:rFonts w:ascii="仿宋" w:eastAsia="仿宋" w:hAnsi="仿宋" w:cs="仿宋" w:hint="eastAsia"/>
          <w:sz w:val="28"/>
          <w:lang w:eastAsia="zh-CN"/>
        </w:rPr>
      </w:pPr>
      <w:bookmarkStart w:id="18" w:name="_Toc27435"/>
      <w:r>
        <w:rPr>
          <w:rFonts w:ascii="仿宋" w:eastAsia="仿宋" w:hAnsi="仿宋" w:cs="仿宋" w:hint="eastAsia"/>
          <w:sz w:val="28"/>
          <w:lang w:eastAsia="zh-CN"/>
        </w:rPr>
        <w:t>三、建筑物技术方案</w:t>
      </w:r>
      <w:bookmarkEnd w:id="18"/>
    </w:p>
    <w:p>
      <w:pPr>
        <w:pStyle w:val="Heading2"/>
        <w:rPr>
          <w:rFonts w:ascii="仿宋" w:eastAsia="仿宋" w:hAnsi="仿宋" w:cs="仿宋" w:hint="eastAsia"/>
          <w:lang w:eastAsia="zh-CN"/>
        </w:rPr>
      </w:pPr>
      <w:bookmarkStart w:id="19" w:name="_Toc6911"/>
      <w:r>
        <w:rPr>
          <w:rFonts w:ascii="仿宋" w:eastAsia="仿宋" w:hAnsi="仿宋" w:cs="仿宋" w:hint="eastAsia"/>
          <w:lang w:eastAsia="zh-CN"/>
        </w:rPr>
        <w:t>(一)、项目工程设计总体要求</w:t>
      </w:r>
      <w:bookmarkEnd w:id="19"/>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在建筑结构设计中，秉持经济、实用和美观兼顾的原则，综合考虑了工艺要求、当地地质条件以及用地需求。设计力求使建筑结构更加符合工艺生产的需要，同时便于操作、检修和管理。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为满足工艺生产的需求，方便日常操作、检修和管理，采取了厂房一体化的设计理念。在设计中充分考虑了竖向组合，致力于缩短管线、降低能耗，以及最大程度地节约用地和降低投资成本。</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为提高建设速度并为未来的技术改造预留充足的发展空间，主厂房采用了轻钢结构设计。各层主要设备的悬挂和支撑均采用了钢结构，实现了轻型化的设计理念，并同时符合防腐和防爆规范以及相关法规的要求。</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在建筑结构的设计中，特别注重了对工艺需求的贴近，以确保建筑能够高效满足生产流程的要求。结合当地的地质条件和用地需求，通过全面考虑，力求在经济实用的前提下兼顾美观。</w:t>
      </w:r>
    </w:p>
    <w:p>
      <w:pPr>
        <w:ind w:firstLine="560" w:firstLineChars="200"/>
        <w:rPr>
          <w:rFonts w:ascii="仿宋" w:eastAsia="仿宋" w:hAnsi="仿宋" w:cs="仿宋" w:hint="eastAsia"/>
          <w:sz w:val="28"/>
          <w:lang w:eastAsia="zh-CN"/>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为了提高操作的便捷性、维护的便利性以及整体管理的高效性，主厂房采用一体化设计，充分考虑了建筑结构的竖向组合。通过这一设计理念，有效地减少了管线长度，降低了能源消耗，并在最大程度上优化了用地利用，同时达到了节约投资的目标。</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主厂房采用轻钢结构设计，不仅使建筑更加轻量化，提高了建设速度，还为今后可能的技术改造提供了足够的发展空间。此外，轻钢结构的应用符合防腐和防爆规范，确保了建筑在安全性和可靠性方面的合规性。</w:t>
      </w:r>
    </w:p>
    <w:p>
      <w:pPr>
        <w:pStyle w:val="Heading2"/>
        <w:ind w:firstLine="560" w:firstLineChars="200"/>
        <w:rPr>
          <w:rFonts w:ascii="仿宋" w:eastAsia="仿宋" w:hAnsi="仿宋" w:cs="仿宋" w:hint="eastAsia"/>
          <w:sz w:val="28"/>
          <w:lang w:eastAsia="zh-CN"/>
        </w:rPr>
      </w:pPr>
      <w:bookmarkStart w:id="20" w:name="_Toc13721"/>
      <w:r>
        <w:rPr>
          <w:rFonts w:ascii="仿宋" w:eastAsia="仿宋" w:hAnsi="仿宋" w:cs="仿宋" w:hint="eastAsia"/>
          <w:sz w:val="28"/>
          <w:lang w:eastAsia="zh-CN"/>
        </w:rPr>
        <w:t>(二)、建设方案</w:t>
      </w:r>
      <w:bookmarkEnd w:id="20"/>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氖灯项目的建筑设计严格遵循现代企业建设标准，选用轻钢结构和框架结构，并依据相关法规采取必要的抗震措施。整体设计注重充分利用自然环境，强调空间关系的丰富性，以追求独特而舒适的设计风格。主要建筑物的围护结构和屋顶均符合建筑节能和防渗漏的标准，同时在生产车间设置天窗以实现良好的采光和自然通风，选用具备出色气密性和防水性的材料。</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生产车间的建筑采用轻钢框架结构，保证整体结构性能的卓越表现，符合国家相关规范的要求，有利于抗震和防腐，并在投资上具备节约性和施工上的便利性。设计充分考虑通风需求，有效降低火灾和爆炸风险。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按照《建筑内部装修设计防火规范》，氖灯项目耐火等级为二级，屋顶防水等级为三级，严格按照《屋面工程技术规范》的要求进行施工。</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针对地质条件和生产需求，项目装置的土建结构初步设计采用钢筋混凝土独立基础。</w:t>
      </w:r>
    </w:p>
    <w:p>
      <w:pPr>
        <w:ind w:firstLine="560" w:firstLineChars="200"/>
        <w:rPr>
          <w:rFonts w:ascii="仿宋" w:eastAsia="仿宋" w:hAnsi="仿宋" w:cs="仿宋" w:hint="eastAsia"/>
          <w:sz w:val="28"/>
          <w:lang w:eastAsia="zh-CN"/>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根据项目特点和当地规划建设管理部门对建筑结构的要求，生产车间拟采用全钢结构。</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建筑结构的设计使用年限定为50年，安全等级为二级。</w:t>
      </w:r>
    </w:p>
    <w:p>
      <w:pPr>
        <w:pStyle w:val="Heading2"/>
        <w:ind w:firstLine="560" w:firstLineChars="200"/>
        <w:rPr>
          <w:rFonts w:ascii="仿宋" w:eastAsia="仿宋" w:hAnsi="仿宋" w:cs="仿宋" w:hint="eastAsia"/>
          <w:sz w:val="28"/>
          <w:lang w:eastAsia="zh-CN"/>
        </w:rPr>
      </w:pPr>
      <w:bookmarkStart w:id="21" w:name="_Toc7549"/>
      <w:r>
        <w:rPr>
          <w:rFonts w:ascii="仿宋" w:eastAsia="仿宋" w:hAnsi="仿宋" w:cs="仿宋" w:hint="eastAsia"/>
          <w:sz w:val="28"/>
          <w:lang w:eastAsia="zh-CN"/>
        </w:rPr>
        <w:t>(三)、建筑工程建设指标</w:t>
      </w:r>
      <w:bookmarkEnd w:id="21"/>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氖灯项目建筑面积XXm²，其中：生产工程XXm²，仓储工程XXm²，行政办公及生活服务设施XXm²，公共工程XXm²。</w:t>
      </w:r>
    </w:p>
    <w:p>
      <w:pPr>
        <w:pStyle w:val="Heading1"/>
        <w:ind w:firstLine="560" w:firstLineChars="200"/>
        <w:rPr>
          <w:rFonts w:ascii="仿宋" w:eastAsia="仿宋" w:hAnsi="仿宋" w:cs="仿宋" w:hint="eastAsia"/>
          <w:sz w:val="28"/>
          <w:lang w:eastAsia="zh-CN"/>
        </w:rPr>
      </w:pPr>
      <w:bookmarkStart w:id="22" w:name="_Toc23786"/>
      <w:r>
        <w:rPr>
          <w:rFonts w:ascii="仿宋" w:eastAsia="仿宋" w:hAnsi="仿宋" w:cs="仿宋" w:hint="eastAsia"/>
          <w:sz w:val="28"/>
          <w:lang w:eastAsia="zh-CN"/>
        </w:rPr>
        <w:t>四、建设内容与产品方案</w:t>
      </w:r>
      <w:bookmarkEnd w:id="22"/>
    </w:p>
    <w:p>
      <w:pPr>
        <w:pStyle w:val="Heading2"/>
        <w:rPr>
          <w:rFonts w:ascii="仿宋" w:eastAsia="仿宋" w:hAnsi="仿宋" w:cs="仿宋" w:hint="eastAsia"/>
          <w:lang w:eastAsia="zh-CN"/>
        </w:rPr>
      </w:pPr>
      <w:bookmarkStart w:id="23" w:name="_Toc7875"/>
      <w:r>
        <w:rPr>
          <w:rFonts w:ascii="仿宋" w:eastAsia="仿宋" w:hAnsi="仿宋" w:cs="仿宋" w:hint="eastAsia"/>
          <w:lang w:eastAsia="zh-CN"/>
        </w:rPr>
        <w:t>(一)、建设规模及主要建设内容</w:t>
      </w:r>
      <w:bookmarkEnd w:id="23"/>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(一)场地规模概况</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氖灯项目总用地面积为XX平方米，相当于XX亩，按照规划，整个场区总建筑面积预计为XX平方米。</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(二)产能规模说明</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鉴于国内外市场需求以及对xxx（集团）有限公司建设能力的分析，项目建设规模最终确定为达产年产XXX个单位产品。据初步测算，年营业收入预计可达XX万元。</w:t>
      </w:r>
    </w:p>
    <w:p>
      <w:pPr>
        <w:pStyle w:val="Heading2"/>
        <w:ind w:firstLine="560" w:firstLineChars="200"/>
        <w:rPr>
          <w:rFonts w:ascii="仿宋" w:eastAsia="仿宋" w:hAnsi="仿宋" w:cs="仿宋" w:hint="eastAsia"/>
          <w:sz w:val="28"/>
          <w:lang w:eastAsia="zh-CN"/>
        </w:rPr>
      </w:pPr>
      <w:bookmarkStart w:id="24" w:name="_Toc26761"/>
      <w:r>
        <w:rPr>
          <w:rFonts w:ascii="仿宋" w:eastAsia="仿宋" w:hAnsi="仿宋" w:cs="仿宋" w:hint="eastAsia"/>
          <w:sz w:val="28"/>
          <w:lang w:eastAsia="zh-CN"/>
        </w:rPr>
        <w:t>(二)、氖灯产品规划方案及生产纲领</w:t>
      </w:r>
      <w:bookmarkEnd w:id="24"/>
    </w:p>
    <w:p>
      <w:pPr>
        <w:ind w:firstLine="560" w:firstLineChars="200"/>
        <w:rPr>
          <w:rFonts w:ascii="仿宋" w:eastAsia="仿宋" w:hAnsi="仿宋" w:cs="仿宋" w:hint="eastAsia"/>
          <w:sz w:val="28"/>
          <w:lang w:eastAsia="zh-CN"/>
        </w:r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(一)产品规划方案</w:t>
      </w:r>
    </w:p>
    <w:p>
      <w:pPr>
        <w:ind w:firstLine="560" w:firstLineChars="200"/>
        <w:rPr>
          <w:rFonts w:ascii="仿宋" w:eastAsia="仿宋" w:hAnsi="仿宋" w:cs="仿宋" w:hint="eastAsia"/>
          <w:sz w:val="28"/>
          <w:lang w:eastAsia="zh-CN"/>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氖灯项目产品规划主要根据国家产业发展政策、市场需求、资源供应、企业资金和生产技术水平等综合因素进行制定。在考虑市场需求的基础上，项目主要生产XXXX产品，具体品种将根据市场需求进行必要的调整。</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(二)生产纲领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生产纲领的确定考虑了人员及装备生产能力水平，并参考市场需求预测情况。将产量和销量紧密结合，根据初步产品方案进行测算，年产量预计为XXX个单位产品。这一生产纲领的设定旨在实现良好的市场适应性，同时确保生产的经济合理性和市场竞争力。</w:t>
      </w:r>
    </w:p>
    <w:p>
      <w:pPr>
        <w:pStyle w:val="Heading1"/>
        <w:ind w:firstLine="560" w:firstLineChars="200"/>
        <w:rPr>
          <w:rFonts w:ascii="仿宋" w:eastAsia="仿宋" w:hAnsi="仿宋" w:cs="仿宋" w:hint="eastAsia"/>
          <w:sz w:val="28"/>
          <w:lang w:eastAsia="zh-CN"/>
        </w:rPr>
      </w:pPr>
      <w:bookmarkStart w:id="25" w:name="_Toc28214"/>
      <w:r>
        <w:rPr>
          <w:rFonts w:ascii="仿宋" w:eastAsia="仿宋" w:hAnsi="仿宋" w:cs="仿宋" w:hint="eastAsia"/>
          <w:sz w:val="28"/>
          <w:lang w:eastAsia="zh-CN"/>
        </w:rPr>
        <w:t>五、运营管理</w:t>
      </w:r>
      <w:bookmarkEnd w:id="25"/>
    </w:p>
    <w:p>
      <w:pPr>
        <w:pStyle w:val="Heading2"/>
        <w:rPr>
          <w:rFonts w:ascii="仿宋" w:eastAsia="仿宋" w:hAnsi="仿宋" w:cs="仿宋" w:hint="eastAsia"/>
          <w:lang w:eastAsia="zh-CN"/>
        </w:rPr>
      </w:pPr>
      <w:bookmarkStart w:id="26" w:name="_Toc16731"/>
      <w:r>
        <w:rPr>
          <w:rFonts w:ascii="仿宋" w:eastAsia="仿宋" w:hAnsi="仿宋" w:cs="仿宋" w:hint="eastAsia"/>
          <w:lang w:eastAsia="zh-CN"/>
        </w:rPr>
        <w:t>(一)、公司经营宗旨</w:t>
      </w:r>
      <w:bookmarkEnd w:id="26"/>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公司的运营宗旨是确保持续创造价值，为客户提供优质产品和服务，实现股东、员工和社会的共同发展。在经营活动中，公司将秉持诚信、创新和负责任的原则，努力打造可持续发展的企业。</w:t>
      </w:r>
    </w:p>
    <w:p>
      <w:pPr>
        <w:pStyle w:val="Heading2"/>
        <w:ind w:firstLine="560" w:firstLineChars="200"/>
        <w:rPr>
          <w:rFonts w:ascii="仿宋" w:eastAsia="仿宋" w:hAnsi="仿宋" w:cs="仿宋" w:hint="eastAsia"/>
          <w:sz w:val="28"/>
          <w:lang w:eastAsia="zh-CN"/>
        </w:rPr>
      </w:pPr>
      <w:bookmarkStart w:id="27" w:name="_Toc13276"/>
      <w:r>
        <w:rPr>
          <w:rFonts w:ascii="仿宋" w:eastAsia="仿宋" w:hAnsi="仿宋" w:cs="仿宋" w:hint="eastAsia"/>
          <w:sz w:val="28"/>
          <w:lang w:eastAsia="zh-CN"/>
        </w:rPr>
        <w:t>(二)、公司目标与主职责</w:t>
      </w:r>
      <w:bookmarkEnd w:id="27"/>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公司的核心目标是在氖灯行业内取得领先地位，实现可持续增长。为实现这一目标，公司将不断提升产品质量、拓展市场份额、加强研发创新，并致力于提高客户满意度。主要职责包括：</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产品质量管理：确保生产的产品符合高标准的质量要求，满足客户期望。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市场拓展：积极开拓新市场，提升品牌知名度，扩大市场份额。</w:t>
      </w:r>
    </w:p>
    <w:p>
      <w:pPr>
        <w:ind w:firstLine="560" w:firstLineChars="200"/>
        <w:rPr>
          <w:rFonts w:ascii="仿宋" w:eastAsia="仿宋" w:hAnsi="仿宋" w:cs="仿宋" w:hint="eastAsia"/>
          <w:sz w:val="28"/>
          <w:lang w:eastAsia="zh-CN"/>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研发创新：投入资源进行研发，推动产品和服务的创新，保持技术领先地位。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客户服务：建立高效的客户服务体系，解决客户问题，提高客户满意度。</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员工培训与发展：为员工提供培训机会，激发员工潜力，共同成长。</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社会责任：履行企业社会责任，关注环境保护，积极参与公益事业。</w:t>
      </w:r>
    </w:p>
    <w:p>
      <w:pPr>
        <w:ind w:firstLine="560" w:firstLineChars="200"/>
        <w:rPr>
          <w:rFonts w:ascii="仿宋" w:eastAsia="仿宋" w:hAnsi="仿宋" w:cs="仿宋" w:hint="eastAsia"/>
          <w:sz w:val="28"/>
          <w:lang w:eastAsia="zh-CN"/>
        </w:rPr>
      </w:pPr>
    </w:p>
    <w:p>
      <w:pPr>
        <w:pStyle w:val="Heading2"/>
        <w:ind w:firstLine="560" w:firstLineChars="200"/>
        <w:rPr>
          <w:rFonts w:ascii="仿宋" w:eastAsia="仿宋" w:hAnsi="仿宋" w:cs="仿宋" w:hint="eastAsia"/>
          <w:sz w:val="28"/>
          <w:lang w:eastAsia="zh-CN"/>
        </w:rPr>
      </w:pPr>
      <w:bookmarkStart w:id="28" w:name="_Toc3904"/>
      <w:r>
        <w:rPr>
          <w:rFonts w:ascii="仿宋" w:eastAsia="仿宋" w:hAnsi="仿宋" w:cs="仿宋" w:hint="eastAsia"/>
          <w:sz w:val="28"/>
          <w:lang w:eastAsia="zh-CN"/>
        </w:rPr>
        <w:t>(三)、各部门职责及权限</w:t>
      </w:r>
      <w:bookmarkEnd w:id="28"/>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销售部职责说明</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制定销售目标和策略</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协助公司领导制定年度销售目标和销售成本控制指标，并负责具体实施。根据年度销售指标，明确营销策略，制定销售计划和拓展销售网络，并策划组织实施销售工作，以确保实现预期目标。</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氖灯市场信息收集与分析</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负责收集市场信息，分析市场动向、销售动态和竞争状况，并定期将信息报送商务发展部。通过市场信息的及时分析，为公司制定更有针对性的销售策略提供支持。</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销售合同管理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负责按照产品销售合同规定的收款和催收程序，并将相关收款情况报送商务发展部。同时，起草产品销售合同，协助销售部门执行合同，确保合同履行的顺利进行。</w:t>
      </w:r>
      <w:r>
        <w:rPr>
          <w:rFonts w:ascii="仿宋" w:eastAsia="仿宋" w:hAnsi="仿宋" w:cs="仿宋" w:hint="eastAsia"/>
          <w:sz w:val="28"/>
          <w:lang w:eastAsia="zh-CN"/>
        </w:rPr>
        <w:br/>
      </w:r>
      <w:r>
        <w:rPr>
          <w:rFonts w:ascii="仿宋" w:eastAsia="仿宋" w:hAnsi="仿宋" w:cs="仿宋" w:hint="eastAsia"/>
          <w:sz w:val="28"/>
          <w:lang w:eastAsia="zh-CN"/>
        </w:rP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32" w:history="1">
        <w:r>
          <w:rPr>
            <w:rFonts w:ascii="SimSun" w:eastAsia="SimSun" w:hAnsi="SimSun" w:cs="SimSun"/>
            <w:b/>
            <w:bCs/>
            <w:color w:val="0000EE"/>
            <w:spacing w:val="0"/>
            <w:w w:val="100"/>
            <w:position w:val="0"/>
            <w:sz w:val="30"/>
            <w:szCs w:val="30"/>
            <w:u w:val="single" w:color="0000EE"/>
            <w:shd w:val="clear" w:color="auto" w:fill="auto"/>
          </w:rPr>
          <w:t>https://d.book118.com/018076051032006024</w:t>
        </w:r>
      </w:hyperlink>
    </w:p>
    <w:p>
      <w:pPr>
        <w:ind w:firstLine="560" w:firstLineChars="200"/>
        <w:rPr>
          <w:rFonts w:ascii="仿宋" w:eastAsia="仿宋" w:hAnsi="仿宋" w:cs="仿宋" w:hint="eastAsia"/>
          <w:sz w:val="28"/>
          <w:lang w:eastAsia="zh-CN"/>
        </w:rPr>
      </w:pPr>
    </w:p>
    <w:sectPr>
      <w:headerReference w:type="default" r:id="rId33"/>
      <w:footerReference w:type="default" r:id="rId34"/>
      <w:type w:val="nextPage"/>
      <w:pgSz w:w="11906" w:h="16838"/>
      <w:pgMar w:top="1440" w:right="1800" w:bottom="1440" w:left="1800" w:header="851" w:footer="992" w:gutter="0"/>
      <w:pgNumType w:start="1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氖灯投资申请报告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氖灯投资申请报告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氖灯投资申请报告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氖灯投资申请报告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氖灯投资申请报告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氖灯投资申请报告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氖灯投资申请报告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氖灯投资申请报告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氖灯投资申请报告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氖灯投资申请报告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氖灯投资申请报告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氖灯投资申请报告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氖灯投资申请报告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氖灯投资申请报告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氖灯投资申请报告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0D418A"/>
    <w:rsid w:val="282E6701"/>
    <w:rsid w:val="3E675B86"/>
    <w:rsid w:val="44335160"/>
    <w:rsid w:val="497C50C6"/>
    <w:rsid w:val="59204A0B"/>
    <w:rsid w:val="5D2D2508"/>
    <w:rsid w:val="689E7DA6"/>
    <w:rsid w:val="6EC2449F"/>
    <w:rsid w:val="7E0D41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keepNext w:val="0"/>
      <w:keepLines w:val="0"/>
      <w:widowControl w:val="0"/>
      <w:shd w:val="clear" w:color="auto" w:fill="auto"/>
      <w:bidi w:val="0"/>
      <w:spacing w:before="0" w:after="0" w:line="240" w:lineRule="auto"/>
      <w:ind w:left="0" w:right="0" w:firstLine="0"/>
      <w:jc w:val="left"/>
    </w:pPr>
    <w:rPr>
      <w:rFonts w:ascii="Times New Roman" w:eastAsia="仿宋_GB2312" w:hAnsi="Times New Roman" w:cs="Courier New"/>
      <w:color w:val="000000"/>
      <w:spacing w:val="0"/>
      <w:w w:val="100"/>
      <w:position w:val="0"/>
      <w:sz w:val="24"/>
      <w:szCs w:val="24"/>
      <w:shd w:val="clear" w:color="auto" w:fill="auto"/>
      <w:lang w:val="en-US" w:eastAsia="en-US" w:bidi="en-US"/>
    </w:rPr>
  </w:style>
  <w:style w:type="paragraph" w:styleId="Heading1">
    <w:name w:val="heading 1"/>
    <w:basedOn w:val="Normal"/>
    <w:next w:val="Normal"/>
    <w:autoRedefine/>
    <w:qFormat/>
    <w:pPr>
      <w:keepNext/>
      <w:keepLines/>
      <w:spacing w:before="340" w:beforeLines="0" w:beforeAutospacing="0" w:after="330" w:afterLines="0" w:afterAutospacing="0" w:line="360" w:lineRule="auto"/>
      <w:jc w:val="center"/>
      <w:outlineLvl w:val="0"/>
    </w:pPr>
    <w:rPr>
      <w:rFonts w:ascii="Times New Roman" w:hAnsi="Times New Roman" w:eastAsiaTheme="majorEastAsia" w:cs="Courier New"/>
      <w:b/>
      <w:color w:val="000000"/>
      <w:kern w:val="44"/>
      <w:sz w:val="44"/>
      <w:shd w:val="clear" w:color="auto" w:fill="auto"/>
      <w:lang w:eastAsia="en-US" w:bidi="en-US"/>
    </w:rPr>
  </w:style>
  <w:style w:type="paragraph" w:styleId="Heading2">
    <w:name w:val="heading 2"/>
    <w:basedOn w:val="Normal"/>
    <w:next w:val="Normal"/>
    <w:unhideWhenUsed/>
    <w:qFormat/>
    <w:pPr>
      <w:keepNext/>
      <w:keepLines/>
      <w:spacing w:before="140" w:beforeLines="0" w:beforeAutospacing="0" w:after="140" w:afterLines="0" w:afterAutospacing="0" w:line="240" w:lineRule="auto"/>
      <w:outlineLvl w:val="1"/>
    </w:pPr>
    <w:rPr>
      <w:rFonts w:eastAsia="仿宋_GB2312"/>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yperlink" Target="https://d.book118.com/018076051032006024" TargetMode="Externa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MyPC</dc:creator>
  <cp:lastModifiedBy>MyPC</cp:lastModifiedBy>
  <cp:revision>1</cp:revision>
  <dcterms:created xsi:type="dcterms:W3CDTF">2024-01-03T14:13:00Z</dcterms:created>
  <dcterms:modified xsi:type="dcterms:W3CDTF">2024-01-03T14:13:35Z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E579D6456E494261A08D08308CAA98B3_11</vt:lpwstr>
  </property>
  <property fmtid="{D5CDD505-2E9C-101B-9397-08002B2CF9AE}" pid="3" name="KSOProductBuildVer">
    <vt:lpwstr>2052-12.1.0.16120</vt:lpwstr>
  </property>
</Properties>
</file>