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床上用织物制品项目规划设计纲要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36" w:history="1">
        <w:r>
          <w:rPr>
            <w:rFonts w:ascii="仿宋" w:eastAsia="仿宋" w:hAnsi="仿宋" w:cs="仿宋" w:hint="eastAsia"/>
            <w:lang w:eastAsia="zh-CN"/>
          </w:rPr>
          <w:t>序言</w:t>
        </w:r>
        <w:r>
          <w:tab/>
        </w:r>
        <w:r>
          <w:fldChar w:fldCharType="begin"/>
        </w:r>
        <w:r>
          <w:instrText xml:space="preserve"> PAGEREF _Toc11836 \h </w:instrText>
        </w:r>
        <w:r>
          <w:fldChar w:fldCharType="separate"/>
        </w:r>
        <w:r>
          <w:t>3</w:t>
        </w:r>
        <w:r>
          <w:fldChar w:fldCharType="end"/>
        </w:r>
      </w:hyperlink>
    </w:p>
    <w:p>
      <w:pPr>
        <w:pStyle w:val="TOC1"/>
        <w:tabs>
          <w:tab w:val="right" w:leader="dot" w:pos="8306"/>
        </w:tabs>
      </w:pPr>
      <w:hyperlink w:anchor="_Toc13746" w:history="1">
        <w:r>
          <w:rPr>
            <w:rFonts w:ascii="仿宋" w:eastAsia="仿宋" w:hAnsi="仿宋" w:cs="仿宋" w:hint="eastAsia"/>
            <w:lang w:eastAsia="zh-CN"/>
          </w:rPr>
          <w:t>一、床上用织物制品项目选址可行性分析</w:t>
        </w:r>
        <w:r>
          <w:tab/>
        </w:r>
        <w:r>
          <w:fldChar w:fldCharType="begin"/>
        </w:r>
        <w:r>
          <w:instrText xml:space="preserve"> PAGEREF _Toc13746 \h </w:instrText>
        </w:r>
        <w:r>
          <w:fldChar w:fldCharType="separate"/>
        </w:r>
        <w:r>
          <w:t>3</w:t>
        </w:r>
        <w:r>
          <w:fldChar w:fldCharType="end"/>
        </w:r>
      </w:hyperlink>
    </w:p>
    <w:p>
      <w:pPr>
        <w:pStyle w:val="TOC2"/>
        <w:tabs>
          <w:tab w:val="right" w:leader="dot" w:pos="8306"/>
        </w:tabs>
      </w:pPr>
      <w:hyperlink w:anchor="_Toc25588" w:history="1">
        <w:r>
          <w:rPr>
            <w:rFonts w:ascii="仿宋" w:eastAsia="仿宋" w:hAnsi="仿宋" w:cs="仿宋" w:hint="eastAsia"/>
            <w:lang w:eastAsia="zh-CN"/>
          </w:rPr>
          <w:t>(一)、床上用织物制品项目选址</w:t>
        </w:r>
        <w:r>
          <w:tab/>
        </w:r>
        <w:r>
          <w:fldChar w:fldCharType="begin"/>
        </w:r>
        <w:r>
          <w:instrText xml:space="preserve"> PAGEREF _Toc25588 \h </w:instrText>
        </w:r>
        <w:r>
          <w:fldChar w:fldCharType="separate"/>
        </w:r>
        <w:r>
          <w:t>3</w:t>
        </w:r>
        <w:r>
          <w:fldChar w:fldCharType="end"/>
        </w:r>
      </w:hyperlink>
    </w:p>
    <w:p>
      <w:pPr>
        <w:pStyle w:val="TOC2"/>
        <w:tabs>
          <w:tab w:val="right" w:leader="dot" w:pos="8306"/>
        </w:tabs>
      </w:pPr>
      <w:hyperlink w:anchor="_Toc6321" w:history="1">
        <w:r>
          <w:rPr>
            <w:rFonts w:ascii="仿宋" w:eastAsia="仿宋" w:hAnsi="仿宋" w:cs="仿宋" w:hint="eastAsia"/>
            <w:lang w:eastAsia="zh-CN"/>
          </w:rPr>
          <w:t>(二)、用地控制指标</w:t>
        </w:r>
        <w:r>
          <w:tab/>
        </w:r>
        <w:r>
          <w:fldChar w:fldCharType="begin"/>
        </w:r>
        <w:r>
          <w:instrText xml:space="preserve"> PAGEREF _Toc6321 \h </w:instrText>
        </w:r>
        <w:r>
          <w:fldChar w:fldCharType="separate"/>
        </w:r>
        <w:r>
          <w:t>3</w:t>
        </w:r>
        <w:r>
          <w:fldChar w:fldCharType="end"/>
        </w:r>
      </w:hyperlink>
    </w:p>
    <w:p>
      <w:pPr>
        <w:pStyle w:val="TOC2"/>
        <w:tabs>
          <w:tab w:val="right" w:leader="dot" w:pos="8306"/>
        </w:tabs>
      </w:pPr>
      <w:hyperlink w:anchor="_Toc21411" w:history="1">
        <w:r>
          <w:rPr>
            <w:rFonts w:ascii="仿宋" w:eastAsia="仿宋" w:hAnsi="仿宋" w:cs="仿宋" w:hint="eastAsia"/>
            <w:lang w:eastAsia="zh-CN"/>
          </w:rPr>
          <w:t>(三)、节约用地措施</w:t>
        </w:r>
        <w:r>
          <w:tab/>
        </w:r>
        <w:r>
          <w:fldChar w:fldCharType="begin"/>
        </w:r>
        <w:r>
          <w:instrText xml:space="preserve"> PAGEREF _Toc21411 \h </w:instrText>
        </w:r>
        <w:r>
          <w:fldChar w:fldCharType="separate"/>
        </w:r>
        <w:r>
          <w:t>5</w:t>
        </w:r>
        <w:r>
          <w:fldChar w:fldCharType="end"/>
        </w:r>
      </w:hyperlink>
    </w:p>
    <w:p>
      <w:pPr>
        <w:pStyle w:val="TOC2"/>
        <w:tabs>
          <w:tab w:val="right" w:leader="dot" w:pos="8306"/>
        </w:tabs>
      </w:pPr>
      <w:hyperlink w:anchor="_Toc4158" w:history="1">
        <w:r>
          <w:rPr>
            <w:rFonts w:ascii="仿宋" w:eastAsia="仿宋" w:hAnsi="仿宋" w:cs="仿宋" w:hint="eastAsia"/>
            <w:lang w:eastAsia="zh-CN"/>
          </w:rPr>
          <w:t>(四)、总图布置方案</w:t>
        </w:r>
        <w:r>
          <w:tab/>
        </w:r>
        <w:r>
          <w:fldChar w:fldCharType="begin"/>
        </w:r>
        <w:r>
          <w:instrText xml:space="preserve"> PAGEREF _Toc4158 \h </w:instrText>
        </w:r>
        <w:r>
          <w:fldChar w:fldCharType="separate"/>
        </w:r>
        <w:r>
          <w:t>6</w:t>
        </w:r>
        <w:r>
          <w:fldChar w:fldCharType="end"/>
        </w:r>
      </w:hyperlink>
    </w:p>
    <w:p>
      <w:pPr>
        <w:pStyle w:val="TOC2"/>
        <w:tabs>
          <w:tab w:val="right" w:leader="dot" w:pos="8306"/>
        </w:tabs>
      </w:pPr>
      <w:hyperlink w:anchor="_Toc26434" w:history="1">
        <w:r>
          <w:rPr>
            <w:rFonts w:ascii="仿宋" w:eastAsia="仿宋" w:hAnsi="仿宋" w:cs="仿宋" w:hint="eastAsia"/>
            <w:lang w:eastAsia="zh-CN"/>
          </w:rPr>
          <w:t>(五)、选址综合评价</w:t>
        </w:r>
        <w:r>
          <w:tab/>
        </w:r>
        <w:r>
          <w:fldChar w:fldCharType="begin"/>
        </w:r>
        <w:r>
          <w:instrText xml:space="preserve"> PAGEREF _Toc26434 \h </w:instrText>
        </w:r>
        <w:r>
          <w:fldChar w:fldCharType="separate"/>
        </w:r>
        <w:r>
          <w:t>7</w:t>
        </w:r>
        <w:r>
          <w:fldChar w:fldCharType="end"/>
        </w:r>
      </w:hyperlink>
    </w:p>
    <w:p>
      <w:pPr>
        <w:pStyle w:val="TOC1"/>
        <w:tabs>
          <w:tab w:val="right" w:leader="dot" w:pos="8306"/>
        </w:tabs>
      </w:pPr>
      <w:hyperlink w:anchor="_Toc31782" w:history="1">
        <w:r>
          <w:rPr>
            <w:rFonts w:ascii="仿宋" w:eastAsia="仿宋" w:hAnsi="仿宋" w:cs="仿宋" w:hint="eastAsia"/>
            <w:lang w:eastAsia="zh-CN"/>
          </w:rPr>
          <w:t>二、床上用织物制品项目概论</w:t>
        </w:r>
        <w:r>
          <w:tab/>
        </w:r>
        <w:r>
          <w:fldChar w:fldCharType="begin"/>
        </w:r>
        <w:r>
          <w:instrText xml:space="preserve"> PAGEREF _Toc31782 \h </w:instrText>
        </w:r>
        <w:r>
          <w:fldChar w:fldCharType="separate"/>
        </w:r>
        <w:r>
          <w:t>8</w:t>
        </w:r>
        <w:r>
          <w:fldChar w:fldCharType="end"/>
        </w:r>
      </w:hyperlink>
    </w:p>
    <w:p>
      <w:pPr>
        <w:pStyle w:val="TOC2"/>
        <w:tabs>
          <w:tab w:val="right" w:leader="dot" w:pos="8306"/>
        </w:tabs>
      </w:pPr>
      <w:hyperlink w:anchor="_Toc28251" w:history="1">
        <w:r>
          <w:rPr>
            <w:rFonts w:ascii="仿宋" w:eastAsia="仿宋" w:hAnsi="仿宋" w:cs="仿宋" w:hint="eastAsia"/>
            <w:lang w:eastAsia="zh-CN"/>
          </w:rPr>
          <w:t>(一)、床上用织物制品项目概况</w:t>
        </w:r>
        <w:r>
          <w:tab/>
        </w:r>
        <w:r>
          <w:fldChar w:fldCharType="begin"/>
        </w:r>
        <w:r>
          <w:instrText xml:space="preserve"> PAGEREF _Toc28251 \h </w:instrText>
        </w:r>
        <w:r>
          <w:fldChar w:fldCharType="separate"/>
        </w:r>
        <w:r>
          <w:t>8</w:t>
        </w:r>
        <w:r>
          <w:fldChar w:fldCharType="end"/>
        </w:r>
      </w:hyperlink>
    </w:p>
    <w:p>
      <w:pPr>
        <w:pStyle w:val="TOC2"/>
        <w:tabs>
          <w:tab w:val="right" w:leader="dot" w:pos="8306"/>
        </w:tabs>
      </w:pPr>
      <w:hyperlink w:anchor="_Toc18701" w:history="1">
        <w:r>
          <w:rPr>
            <w:rFonts w:ascii="仿宋" w:eastAsia="仿宋" w:hAnsi="仿宋" w:cs="仿宋" w:hint="eastAsia"/>
            <w:lang w:eastAsia="zh-CN"/>
          </w:rPr>
          <w:t>(二)、床上用织物制品项目目标</w:t>
        </w:r>
        <w:r>
          <w:tab/>
        </w:r>
        <w:r>
          <w:fldChar w:fldCharType="begin"/>
        </w:r>
        <w:r>
          <w:instrText xml:space="preserve"> PAGEREF _Toc18701 \h </w:instrText>
        </w:r>
        <w:r>
          <w:fldChar w:fldCharType="separate"/>
        </w:r>
        <w:r>
          <w:t>11</w:t>
        </w:r>
        <w:r>
          <w:fldChar w:fldCharType="end"/>
        </w:r>
      </w:hyperlink>
    </w:p>
    <w:p>
      <w:pPr>
        <w:pStyle w:val="TOC2"/>
        <w:tabs>
          <w:tab w:val="right" w:leader="dot" w:pos="8306"/>
        </w:tabs>
      </w:pPr>
      <w:hyperlink w:anchor="_Toc6458" w:history="1">
        <w:r>
          <w:rPr>
            <w:rFonts w:ascii="仿宋" w:eastAsia="仿宋" w:hAnsi="仿宋" w:cs="仿宋" w:hint="eastAsia"/>
            <w:lang w:eastAsia="zh-CN"/>
          </w:rPr>
          <w:t>(三)、床上用织物制品项目提出的理由</w:t>
        </w:r>
        <w:r>
          <w:tab/>
        </w:r>
        <w:r>
          <w:fldChar w:fldCharType="begin"/>
        </w:r>
        <w:r>
          <w:instrText xml:space="preserve"> PAGEREF _Toc6458 \h </w:instrText>
        </w:r>
        <w:r>
          <w:fldChar w:fldCharType="separate"/>
        </w:r>
        <w:r>
          <w:t>12</w:t>
        </w:r>
        <w:r>
          <w:fldChar w:fldCharType="end"/>
        </w:r>
      </w:hyperlink>
    </w:p>
    <w:p>
      <w:pPr>
        <w:pStyle w:val="TOC2"/>
        <w:tabs>
          <w:tab w:val="right" w:leader="dot" w:pos="8306"/>
        </w:tabs>
      </w:pPr>
      <w:hyperlink w:anchor="_Toc27483" w:history="1">
        <w:r>
          <w:rPr>
            <w:rFonts w:ascii="仿宋" w:eastAsia="仿宋" w:hAnsi="仿宋" w:cs="仿宋" w:hint="eastAsia"/>
            <w:lang w:eastAsia="zh-CN"/>
          </w:rPr>
          <w:t>(四)、床上用织物制品项目意义</w:t>
        </w:r>
        <w:r>
          <w:tab/>
        </w:r>
        <w:r>
          <w:fldChar w:fldCharType="begin"/>
        </w:r>
        <w:r>
          <w:instrText xml:space="preserve"> PAGEREF _Toc27483 \h </w:instrText>
        </w:r>
        <w:r>
          <w:fldChar w:fldCharType="separate"/>
        </w:r>
        <w:r>
          <w:t>13</w:t>
        </w:r>
        <w:r>
          <w:fldChar w:fldCharType="end"/>
        </w:r>
      </w:hyperlink>
    </w:p>
    <w:p>
      <w:pPr>
        <w:pStyle w:val="TOC2"/>
        <w:tabs>
          <w:tab w:val="right" w:leader="dot" w:pos="8306"/>
        </w:tabs>
      </w:pPr>
      <w:hyperlink w:anchor="_Toc17066" w:history="1">
        <w:r>
          <w:rPr>
            <w:rFonts w:ascii="仿宋" w:eastAsia="仿宋" w:hAnsi="仿宋" w:cs="仿宋" w:hint="eastAsia"/>
            <w:lang w:eastAsia="zh-CN"/>
          </w:rPr>
          <w:t>(五)、床上用织物制品项目背景</w:t>
        </w:r>
        <w:r>
          <w:tab/>
        </w:r>
        <w:r>
          <w:fldChar w:fldCharType="begin"/>
        </w:r>
        <w:r>
          <w:instrText xml:space="preserve"> PAGEREF _Toc17066 \h </w:instrText>
        </w:r>
        <w:r>
          <w:fldChar w:fldCharType="separate"/>
        </w:r>
        <w:r>
          <w:t>14</w:t>
        </w:r>
        <w:r>
          <w:fldChar w:fldCharType="end"/>
        </w:r>
      </w:hyperlink>
    </w:p>
    <w:p>
      <w:pPr>
        <w:pStyle w:val="TOC1"/>
        <w:tabs>
          <w:tab w:val="right" w:leader="dot" w:pos="8306"/>
        </w:tabs>
      </w:pPr>
      <w:hyperlink w:anchor="_Toc21141" w:history="1">
        <w:r>
          <w:rPr>
            <w:rFonts w:ascii="仿宋" w:eastAsia="仿宋" w:hAnsi="仿宋" w:cs="仿宋" w:hint="eastAsia"/>
            <w:lang w:eastAsia="zh-CN"/>
          </w:rPr>
          <w:t>三、床上用织物制品项目文档管理</w:t>
        </w:r>
        <w:r>
          <w:tab/>
        </w:r>
        <w:r>
          <w:fldChar w:fldCharType="begin"/>
        </w:r>
        <w:r>
          <w:instrText xml:space="preserve"> PAGEREF _Toc21141 \h </w:instrText>
        </w:r>
        <w:r>
          <w:fldChar w:fldCharType="separate"/>
        </w:r>
        <w:r>
          <w:t>15</w:t>
        </w:r>
        <w:r>
          <w:fldChar w:fldCharType="end"/>
        </w:r>
      </w:hyperlink>
    </w:p>
    <w:p>
      <w:pPr>
        <w:pStyle w:val="TOC2"/>
        <w:tabs>
          <w:tab w:val="right" w:leader="dot" w:pos="8306"/>
        </w:tabs>
      </w:pPr>
      <w:hyperlink w:anchor="_Toc9342" w:history="1">
        <w:r>
          <w:rPr>
            <w:rFonts w:ascii="仿宋" w:eastAsia="仿宋" w:hAnsi="仿宋" w:cs="仿宋" w:hint="eastAsia"/>
            <w:lang w:eastAsia="zh-CN"/>
          </w:rPr>
          <w:t>(一)、文档编制与审查</w:t>
        </w:r>
        <w:r>
          <w:tab/>
        </w:r>
        <w:r>
          <w:fldChar w:fldCharType="begin"/>
        </w:r>
        <w:r>
          <w:instrText xml:space="preserve"> PAGEREF _Toc9342 \h </w:instrText>
        </w:r>
        <w:r>
          <w:fldChar w:fldCharType="separate"/>
        </w:r>
        <w:r>
          <w:t>15</w:t>
        </w:r>
        <w:r>
          <w:fldChar w:fldCharType="end"/>
        </w:r>
      </w:hyperlink>
    </w:p>
    <w:p>
      <w:pPr>
        <w:pStyle w:val="TOC2"/>
        <w:tabs>
          <w:tab w:val="right" w:leader="dot" w:pos="8306"/>
        </w:tabs>
      </w:pPr>
      <w:hyperlink w:anchor="_Toc8243" w:history="1">
        <w:r>
          <w:rPr>
            <w:rFonts w:ascii="仿宋" w:eastAsia="仿宋" w:hAnsi="仿宋" w:cs="仿宋" w:hint="eastAsia"/>
            <w:lang w:eastAsia="zh-CN"/>
          </w:rPr>
          <w:t>(二)、文档发布与分发</w:t>
        </w:r>
        <w:r>
          <w:tab/>
        </w:r>
        <w:r>
          <w:fldChar w:fldCharType="begin"/>
        </w:r>
        <w:r>
          <w:instrText xml:space="preserve"> PAGEREF _Toc8243 \h </w:instrText>
        </w:r>
        <w:r>
          <w:fldChar w:fldCharType="separate"/>
        </w:r>
        <w:r>
          <w:t>17</w:t>
        </w:r>
        <w:r>
          <w:fldChar w:fldCharType="end"/>
        </w:r>
      </w:hyperlink>
    </w:p>
    <w:p>
      <w:pPr>
        <w:pStyle w:val="TOC2"/>
        <w:tabs>
          <w:tab w:val="right" w:leader="dot" w:pos="8306"/>
        </w:tabs>
      </w:pPr>
      <w:hyperlink w:anchor="_Toc13686" w:history="1">
        <w:r>
          <w:rPr>
            <w:rFonts w:ascii="仿宋" w:eastAsia="仿宋" w:hAnsi="仿宋" w:cs="仿宋" w:hint="eastAsia"/>
            <w:lang w:eastAsia="zh-CN"/>
          </w:rPr>
          <w:t>(三)、文档存档与归档</w:t>
        </w:r>
        <w:r>
          <w:tab/>
        </w:r>
        <w:r>
          <w:fldChar w:fldCharType="begin"/>
        </w:r>
        <w:r>
          <w:instrText xml:space="preserve"> PAGEREF _Toc13686 \h </w:instrText>
        </w:r>
        <w:r>
          <w:fldChar w:fldCharType="separate"/>
        </w:r>
        <w:r>
          <w:t>17</w:t>
        </w:r>
        <w:r>
          <w:fldChar w:fldCharType="end"/>
        </w:r>
      </w:hyperlink>
    </w:p>
    <w:p>
      <w:pPr>
        <w:pStyle w:val="TOC1"/>
        <w:tabs>
          <w:tab w:val="right" w:leader="dot" w:pos="8306"/>
        </w:tabs>
      </w:pPr>
      <w:hyperlink w:anchor="_Toc1655" w:history="1">
        <w:r>
          <w:rPr>
            <w:rFonts w:ascii="仿宋" w:eastAsia="仿宋" w:hAnsi="仿宋" w:cs="仿宋" w:hint="eastAsia"/>
            <w:lang w:eastAsia="zh-CN"/>
          </w:rPr>
          <w:t>四、床上用织物制品项目危机管理</w:t>
        </w:r>
        <w:r>
          <w:tab/>
        </w:r>
        <w:r>
          <w:fldChar w:fldCharType="begin"/>
        </w:r>
        <w:r>
          <w:instrText xml:space="preserve"> PAGEREF _Toc1655 \h </w:instrText>
        </w:r>
        <w:r>
          <w:fldChar w:fldCharType="separate"/>
        </w:r>
        <w:r>
          <w:t>19</w:t>
        </w:r>
        <w:r>
          <w:fldChar w:fldCharType="end"/>
        </w:r>
      </w:hyperlink>
    </w:p>
    <w:p>
      <w:pPr>
        <w:pStyle w:val="TOC2"/>
        <w:tabs>
          <w:tab w:val="right" w:leader="dot" w:pos="8306"/>
        </w:tabs>
      </w:pPr>
      <w:hyperlink w:anchor="_Toc9028" w:history="1">
        <w:r>
          <w:rPr>
            <w:rFonts w:ascii="仿宋" w:eastAsia="仿宋" w:hAnsi="仿宋" w:cs="仿宋" w:hint="eastAsia"/>
            <w:lang w:eastAsia="zh-CN"/>
          </w:rPr>
          <w:t>(一)、危机预警与识别</w:t>
        </w:r>
        <w:r>
          <w:tab/>
        </w:r>
        <w:r>
          <w:fldChar w:fldCharType="begin"/>
        </w:r>
        <w:r>
          <w:instrText xml:space="preserve"> PAGEREF _Toc9028 \h </w:instrText>
        </w:r>
        <w:r>
          <w:fldChar w:fldCharType="separate"/>
        </w:r>
        <w:r>
          <w:t>19</w:t>
        </w:r>
        <w:r>
          <w:fldChar w:fldCharType="end"/>
        </w:r>
      </w:hyperlink>
    </w:p>
    <w:p>
      <w:pPr>
        <w:pStyle w:val="TOC2"/>
        <w:tabs>
          <w:tab w:val="right" w:leader="dot" w:pos="8306"/>
        </w:tabs>
      </w:pPr>
      <w:hyperlink w:anchor="_Toc5856" w:history="1">
        <w:r>
          <w:rPr>
            <w:rFonts w:ascii="仿宋" w:eastAsia="仿宋" w:hAnsi="仿宋" w:cs="仿宋" w:hint="eastAsia"/>
            <w:lang w:eastAsia="zh-CN"/>
          </w:rPr>
          <w:t>(二)、危机应对与恢复</w:t>
        </w:r>
        <w:r>
          <w:tab/>
        </w:r>
        <w:r>
          <w:fldChar w:fldCharType="begin"/>
        </w:r>
        <w:r>
          <w:instrText xml:space="preserve"> PAGEREF _Toc5856 \h </w:instrText>
        </w:r>
        <w:r>
          <w:fldChar w:fldCharType="separate"/>
        </w:r>
        <w:r>
          <w:t>20</w:t>
        </w:r>
        <w:r>
          <w:fldChar w:fldCharType="end"/>
        </w:r>
      </w:hyperlink>
    </w:p>
    <w:p>
      <w:pPr>
        <w:pStyle w:val="TOC1"/>
        <w:tabs>
          <w:tab w:val="right" w:leader="dot" w:pos="8306"/>
        </w:tabs>
      </w:pPr>
      <w:hyperlink w:anchor="_Toc12728" w:history="1">
        <w:r>
          <w:rPr>
            <w:rFonts w:ascii="仿宋" w:eastAsia="仿宋" w:hAnsi="仿宋" w:cs="仿宋" w:hint="eastAsia"/>
            <w:lang w:eastAsia="zh-CN"/>
          </w:rPr>
          <w:t>五、床上用织物制品项目建设单位说明</w:t>
        </w:r>
        <w:r>
          <w:tab/>
        </w:r>
        <w:r>
          <w:fldChar w:fldCharType="begin"/>
        </w:r>
        <w:r>
          <w:instrText xml:space="preserve"> PAGEREF _Toc12728 \h </w:instrText>
        </w:r>
        <w:r>
          <w:fldChar w:fldCharType="separate"/>
        </w:r>
        <w:r>
          <w:t>21</w:t>
        </w:r>
        <w:r>
          <w:fldChar w:fldCharType="end"/>
        </w:r>
      </w:hyperlink>
    </w:p>
    <w:p>
      <w:pPr>
        <w:pStyle w:val="TOC2"/>
        <w:tabs>
          <w:tab w:val="right" w:leader="dot" w:pos="8306"/>
        </w:tabs>
      </w:pPr>
      <w:hyperlink w:anchor="_Toc17690" w:history="1">
        <w:r>
          <w:rPr>
            <w:rFonts w:ascii="仿宋" w:eastAsia="仿宋" w:hAnsi="仿宋" w:cs="仿宋" w:hint="eastAsia"/>
            <w:lang w:eastAsia="zh-CN"/>
          </w:rPr>
          <w:t>(一)、床上用织物制品项目承办单位基本情况</w:t>
        </w:r>
        <w:r>
          <w:tab/>
        </w:r>
        <w:r>
          <w:fldChar w:fldCharType="begin"/>
        </w:r>
        <w:r>
          <w:instrText xml:space="preserve"> PAGEREF _Toc17690 \h </w:instrText>
        </w:r>
        <w:r>
          <w:fldChar w:fldCharType="separate"/>
        </w:r>
        <w:r>
          <w:t>21</w:t>
        </w:r>
        <w:r>
          <w:fldChar w:fldCharType="end"/>
        </w:r>
      </w:hyperlink>
    </w:p>
    <w:p>
      <w:pPr>
        <w:pStyle w:val="TOC2"/>
        <w:tabs>
          <w:tab w:val="right" w:leader="dot" w:pos="8306"/>
        </w:tabs>
      </w:pPr>
      <w:hyperlink w:anchor="_Toc20579" w:history="1">
        <w:r>
          <w:rPr>
            <w:rFonts w:ascii="仿宋" w:eastAsia="仿宋" w:hAnsi="仿宋" w:cs="仿宋" w:hint="eastAsia"/>
            <w:lang w:eastAsia="zh-CN"/>
          </w:rPr>
          <w:t>(二)、公司经济效益分析</w:t>
        </w:r>
        <w:r>
          <w:tab/>
        </w:r>
        <w:r>
          <w:fldChar w:fldCharType="begin"/>
        </w:r>
        <w:r>
          <w:instrText xml:space="preserve"> PAGEREF _Toc20579 \h </w:instrText>
        </w:r>
        <w:r>
          <w:fldChar w:fldCharType="separate"/>
        </w:r>
        <w:r>
          <w:t>22</w:t>
        </w:r>
        <w:r>
          <w:fldChar w:fldCharType="end"/>
        </w:r>
      </w:hyperlink>
    </w:p>
    <w:p>
      <w:pPr>
        <w:pStyle w:val="TOC1"/>
        <w:tabs>
          <w:tab w:val="right" w:leader="dot" w:pos="8306"/>
        </w:tabs>
      </w:pPr>
      <w:hyperlink w:anchor="_Toc19112" w:history="1">
        <w:r>
          <w:rPr>
            <w:rFonts w:ascii="仿宋" w:eastAsia="仿宋" w:hAnsi="仿宋" w:cs="仿宋" w:hint="eastAsia"/>
            <w:lang w:eastAsia="zh-CN"/>
          </w:rPr>
          <w:t>六、床上用织物制品项目绩效评估</w:t>
        </w:r>
        <w:r>
          <w:tab/>
        </w:r>
        <w:r>
          <w:fldChar w:fldCharType="begin"/>
        </w:r>
        <w:r>
          <w:instrText xml:space="preserve"> PAGEREF _Toc19112 \h </w:instrText>
        </w:r>
        <w:r>
          <w:fldChar w:fldCharType="separate"/>
        </w:r>
        <w:r>
          <w:t>23</w:t>
        </w:r>
        <w:r>
          <w:fldChar w:fldCharType="end"/>
        </w:r>
      </w:hyperlink>
    </w:p>
    <w:p>
      <w:pPr>
        <w:pStyle w:val="TOC2"/>
        <w:tabs>
          <w:tab w:val="right" w:leader="dot" w:pos="8306"/>
        </w:tabs>
      </w:pPr>
      <w:hyperlink w:anchor="_Toc557" w:history="1">
        <w:r>
          <w:rPr>
            <w:rFonts w:ascii="仿宋" w:eastAsia="仿宋" w:hAnsi="仿宋" w:cs="仿宋" w:hint="eastAsia"/>
            <w:lang w:eastAsia="zh-CN"/>
          </w:rPr>
          <w:t>(一)、绩效评估指标</w:t>
        </w:r>
        <w:r>
          <w:tab/>
        </w:r>
        <w:r>
          <w:fldChar w:fldCharType="begin"/>
        </w:r>
        <w:r>
          <w:instrText xml:space="preserve"> PAGEREF _Toc557 \h </w:instrText>
        </w:r>
        <w:r>
          <w:fldChar w:fldCharType="separate"/>
        </w:r>
        <w:r>
          <w:t>23</w:t>
        </w:r>
        <w:r>
          <w:fldChar w:fldCharType="end"/>
        </w:r>
      </w:hyperlink>
    </w:p>
    <w:p>
      <w:pPr>
        <w:pStyle w:val="TOC2"/>
        <w:tabs>
          <w:tab w:val="right" w:leader="dot" w:pos="8306"/>
        </w:tabs>
      </w:pPr>
      <w:hyperlink w:anchor="_Toc14483" w:history="1">
        <w:r>
          <w:rPr>
            <w:rFonts w:ascii="仿宋" w:eastAsia="仿宋" w:hAnsi="仿宋" w:cs="仿宋" w:hint="eastAsia"/>
            <w:lang w:eastAsia="zh-CN"/>
          </w:rPr>
          <w:t>(二)、绩效评估方法</w:t>
        </w:r>
        <w:r>
          <w:tab/>
        </w:r>
        <w:r>
          <w:fldChar w:fldCharType="begin"/>
        </w:r>
        <w:r>
          <w:instrText xml:space="preserve"> PAGEREF _Toc14483 \h </w:instrText>
        </w:r>
        <w:r>
          <w:fldChar w:fldCharType="separate"/>
        </w:r>
        <w:r>
          <w:t>24</w:t>
        </w:r>
        <w:r>
          <w:fldChar w:fldCharType="end"/>
        </w:r>
      </w:hyperlink>
    </w:p>
    <w:p>
      <w:pPr>
        <w:pStyle w:val="TOC2"/>
        <w:tabs>
          <w:tab w:val="right" w:leader="dot" w:pos="8306"/>
        </w:tabs>
      </w:pPr>
      <w:hyperlink w:anchor="_Toc20141" w:history="1">
        <w:r>
          <w:rPr>
            <w:rFonts w:ascii="仿宋" w:eastAsia="仿宋" w:hAnsi="仿宋" w:cs="仿宋" w:hint="eastAsia"/>
            <w:lang w:eastAsia="zh-CN"/>
          </w:rPr>
          <w:t>(三)、绩效评估周期</w:t>
        </w:r>
        <w:r>
          <w:tab/>
        </w:r>
        <w:r>
          <w:fldChar w:fldCharType="begin"/>
        </w:r>
        <w:r>
          <w:instrText xml:space="preserve"> PAGEREF _Toc20141 \h </w:instrText>
        </w:r>
        <w:r>
          <w:fldChar w:fldCharType="separate"/>
        </w:r>
        <w:r>
          <w:t>25</w:t>
        </w:r>
        <w:r>
          <w:fldChar w:fldCharType="end"/>
        </w:r>
      </w:hyperlink>
    </w:p>
    <w:p>
      <w:pPr>
        <w:pStyle w:val="TOC1"/>
        <w:tabs>
          <w:tab w:val="right" w:leader="dot" w:pos="8306"/>
        </w:tabs>
      </w:pPr>
      <w:hyperlink w:anchor="_Toc12264" w:history="1">
        <w:r>
          <w:rPr>
            <w:rFonts w:ascii="仿宋" w:eastAsia="仿宋" w:hAnsi="仿宋" w:cs="仿宋" w:hint="eastAsia"/>
            <w:lang w:eastAsia="zh-CN"/>
          </w:rPr>
          <w:t>七、床上用织物制品项目人力资源培养与发展</w:t>
        </w:r>
        <w:r>
          <w:tab/>
        </w:r>
        <w:r>
          <w:fldChar w:fldCharType="begin"/>
        </w:r>
        <w:r>
          <w:instrText xml:space="preserve"> PAGEREF _Toc12264 \h </w:instrText>
        </w:r>
        <w:r>
          <w:fldChar w:fldCharType="separate"/>
        </w:r>
        <w:r>
          <w:t>26</w:t>
        </w:r>
        <w:r>
          <w:fldChar w:fldCharType="end"/>
        </w:r>
      </w:hyperlink>
    </w:p>
    <w:p>
      <w:pPr>
        <w:pStyle w:val="TOC2"/>
        <w:tabs>
          <w:tab w:val="right" w:leader="dot" w:pos="8306"/>
        </w:tabs>
      </w:pPr>
      <w:hyperlink w:anchor="_Toc29519" w:history="1">
        <w:r>
          <w:rPr>
            <w:rFonts w:ascii="仿宋" w:eastAsia="仿宋" w:hAnsi="仿宋" w:cs="仿宋" w:hint="eastAsia"/>
            <w:lang w:eastAsia="zh-CN"/>
          </w:rPr>
          <w:t>(一)、人才需求与规划</w:t>
        </w:r>
        <w:r>
          <w:tab/>
        </w:r>
        <w:r>
          <w:fldChar w:fldCharType="begin"/>
        </w:r>
        <w:r>
          <w:instrText xml:space="preserve"> PAGEREF _Toc29519 \h </w:instrText>
        </w:r>
        <w:r>
          <w:fldChar w:fldCharType="separate"/>
        </w:r>
        <w:r>
          <w:t>26</w:t>
        </w:r>
        <w:r>
          <w:fldChar w:fldCharType="end"/>
        </w:r>
      </w:hyperlink>
    </w:p>
    <w:p>
      <w:pPr>
        <w:pStyle w:val="TOC2"/>
        <w:tabs>
          <w:tab w:val="right" w:leader="dot" w:pos="8306"/>
        </w:tabs>
      </w:pPr>
      <w:hyperlink w:anchor="_Toc16073" w:history="1">
        <w:r>
          <w:rPr>
            <w:rFonts w:ascii="仿宋" w:eastAsia="仿宋" w:hAnsi="仿宋" w:cs="仿宋" w:hint="eastAsia"/>
            <w:lang w:eastAsia="zh-CN"/>
          </w:rPr>
          <w:t>(二)、培训与发展计划</w:t>
        </w:r>
        <w:r>
          <w:tab/>
        </w:r>
        <w:r>
          <w:fldChar w:fldCharType="begin"/>
        </w:r>
        <w:r>
          <w:instrText xml:space="preserve"> PAGEREF _Toc16073 \h </w:instrText>
        </w:r>
        <w:r>
          <w:fldChar w:fldCharType="separate"/>
        </w:r>
        <w:r>
          <w:t>27</w:t>
        </w:r>
        <w:r>
          <w:fldChar w:fldCharType="end"/>
        </w:r>
      </w:hyperlink>
    </w:p>
    <w:p>
      <w:pPr>
        <w:pStyle w:val="TOC1"/>
        <w:tabs>
          <w:tab w:val="right" w:leader="dot" w:pos="8306"/>
        </w:tabs>
      </w:pPr>
      <w:hyperlink w:anchor="_Toc31360" w:history="1">
        <w:r>
          <w:rPr>
            <w:rFonts w:ascii="仿宋" w:eastAsia="仿宋" w:hAnsi="仿宋" w:cs="仿宋" w:hint="eastAsia"/>
            <w:lang w:eastAsia="zh-CN"/>
          </w:rPr>
          <w:t>八、床上用织物制品项目社会影响</w:t>
        </w:r>
        <w:r>
          <w:tab/>
        </w:r>
        <w:r>
          <w:fldChar w:fldCharType="begin"/>
        </w:r>
        <w:r>
          <w:instrText xml:space="preserve"> PAGEREF _Toc31360 \h </w:instrText>
        </w:r>
        <w:r>
          <w:fldChar w:fldCharType="separate"/>
        </w:r>
        <w:r>
          <w:t>27</w:t>
        </w:r>
        <w:r>
          <w:fldChar w:fldCharType="end"/>
        </w:r>
      </w:hyperlink>
    </w:p>
    <w:p>
      <w:pPr>
        <w:pStyle w:val="TOC2"/>
        <w:tabs>
          <w:tab w:val="right" w:leader="dot" w:pos="8306"/>
        </w:tabs>
      </w:pPr>
      <w:hyperlink w:anchor="_Toc3929" w:history="1">
        <w:r>
          <w:rPr>
            <w:rFonts w:ascii="仿宋" w:eastAsia="仿宋" w:hAnsi="仿宋" w:cs="仿宋" w:hint="eastAsia"/>
            <w:lang w:eastAsia="zh-CN"/>
          </w:rPr>
          <w:t>(一)、社会责任与义务</w:t>
        </w:r>
        <w:r>
          <w:tab/>
        </w:r>
        <w:r>
          <w:fldChar w:fldCharType="begin"/>
        </w:r>
        <w:r>
          <w:instrText xml:space="preserve"> PAGEREF _Toc3929 \h </w:instrText>
        </w:r>
        <w:r>
          <w:fldChar w:fldCharType="separate"/>
        </w:r>
        <w:r>
          <w:t>27</w:t>
        </w:r>
        <w:r>
          <w:fldChar w:fldCharType="end"/>
        </w:r>
      </w:hyperlink>
    </w:p>
    <w:p>
      <w:pPr>
        <w:pStyle w:val="TOC2"/>
        <w:tabs>
          <w:tab w:val="right" w:leader="dot" w:pos="8306"/>
        </w:tabs>
      </w:pPr>
      <w:hyperlink w:anchor="_Toc20867" w:history="1">
        <w:r>
          <w:rPr>
            <w:rFonts w:ascii="仿宋" w:eastAsia="仿宋" w:hAnsi="仿宋" w:cs="仿宋" w:hint="eastAsia"/>
            <w:lang w:eastAsia="zh-CN"/>
          </w:rPr>
          <w:t>(二)、社会参与与沟通</w:t>
        </w:r>
        <w:r>
          <w:tab/>
        </w:r>
        <w:r>
          <w:fldChar w:fldCharType="begin"/>
        </w:r>
        <w:r>
          <w:instrText xml:space="preserve"> PAGEREF _Toc20867 \h </w:instrText>
        </w:r>
        <w:r>
          <w:fldChar w:fldCharType="separate"/>
        </w:r>
        <w:r>
          <w:t>28</w:t>
        </w:r>
        <w:r>
          <w:fldChar w:fldCharType="end"/>
        </w:r>
      </w:hyperlink>
    </w:p>
    <w:p>
      <w:pPr>
        <w:pStyle w:val="TOC1"/>
        <w:tabs>
          <w:tab w:val="right" w:leader="dot" w:pos="8306"/>
        </w:tabs>
      </w:pPr>
      <w:hyperlink w:anchor="_Toc16086" w:history="1">
        <w:r>
          <w:rPr>
            <w:rFonts w:ascii="仿宋" w:eastAsia="仿宋" w:hAnsi="仿宋" w:cs="仿宋" w:hint="eastAsia"/>
            <w:lang w:eastAsia="zh-CN"/>
          </w:rPr>
          <w:t>九、床上用织物制品项目技术管理</w:t>
        </w:r>
        <w:r>
          <w:tab/>
        </w:r>
        <w:r>
          <w:fldChar w:fldCharType="begin"/>
        </w:r>
        <w:r>
          <w:instrText xml:space="preserve"> PAGEREF _Toc16086 \h </w:instrText>
        </w:r>
        <w:r>
          <w:fldChar w:fldCharType="separate"/>
        </w:r>
        <w:r>
          <w:t>29</w:t>
        </w:r>
        <w:r>
          <w:fldChar w:fldCharType="end"/>
        </w:r>
      </w:hyperlink>
    </w:p>
    <w:p>
      <w:pPr>
        <w:pStyle w:val="TOC2"/>
        <w:tabs>
          <w:tab w:val="right" w:leader="dot" w:pos="8306"/>
        </w:tabs>
      </w:pPr>
      <w:hyperlink w:anchor="_Toc31128" w:history="1">
        <w:r>
          <w:rPr>
            <w:rFonts w:ascii="仿宋" w:eastAsia="仿宋" w:hAnsi="仿宋" w:cs="仿宋" w:hint="eastAsia"/>
            <w:lang w:eastAsia="zh-CN"/>
          </w:rPr>
          <w:t>(一)、技术方案选用方向</w:t>
        </w:r>
        <w:r>
          <w:tab/>
        </w:r>
        <w:r>
          <w:fldChar w:fldCharType="begin"/>
        </w:r>
        <w:r>
          <w:instrText xml:space="preserve"> PAGEREF _Toc31128 \h </w:instrText>
        </w:r>
        <w:r>
          <w:fldChar w:fldCharType="separate"/>
        </w:r>
        <w:r>
          <w:t>29</w:t>
        </w:r>
        <w:r>
          <w:fldChar w:fldCharType="end"/>
        </w:r>
      </w:hyperlink>
    </w:p>
    <w:p>
      <w:pPr>
        <w:pStyle w:val="TOC2"/>
        <w:tabs>
          <w:tab w:val="right" w:leader="dot" w:pos="8306"/>
        </w:tabs>
      </w:pPr>
      <w:hyperlink w:anchor="_Toc9874" w:history="1">
        <w:r>
          <w:rPr>
            <w:rFonts w:ascii="仿宋" w:eastAsia="仿宋" w:hAnsi="仿宋" w:cs="仿宋" w:hint="eastAsia"/>
            <w:lang w:eastAsia="zh-CN"/>
          </w:rPr>
          <w:t>(二)、工艺技术方案选用原则</w:t>
        </w:r>
        <w:r>
          <w:tab/>
        </w:r>
        <w:r>
          <w:fldChar w:fldCharType="begin"/>
        </w:r>
        <w:r>
          <w:instrText xml:space="preserve"> PAGEREF _Toc9874 \h </w:instrText>
        </w:r>
        <w:r>
          <w:fldChar w:fldCharType="separate"/>
        </w:r>
        <w:r>
          <w:t>31</w:t>
        </w:r>
        <w:r>
          <w:fldChar w:fldCharType="end"/>
        </w:r>
      </w:hyperlink>
    </w:p>
    <w:p>
      <w:pPr>
        <w:pStyle w:val="TOC2"/>
        <w:tabs>
          <w:tab w:val="right" w:leader="dot" w:pos="8306"/>
        </w:tabs>
      </w:pPr>
      <w:hyperlink w:anchor="_Toc6036" w:history="1">
        <w:r>
          <w:rPr>
            <w:rFonts w:ascii="仿宋" w:eastAsia="仿宋" w:hAnsi="仿宋" w:cs="仿宋" w:hint="eastAsia"/>
            <w:lang w:eastAsia="zh-CN"/>
          </w:rPr>
          <w:t>(三)、工艺技术方案要求</w:t>
        </w:r>
        <w:r>
          <w:tab/>
        </w:r>
        <w:r>
          <w:fldChar w:fldCharType="begin"/>
        </w:r>
        <w:r>
          <w:instrText xml:space="preserve"> PAGEREF _Toc6036 \h </w:instrText>
        </w:r>
        <w:r>
          <w:fldChar w:fldCharType="separate"/>
        </w:r>
        <w:r>
          <w:t>33</w:t>
        </w:r>
        <w:r>
          <w:fldChar w:fldCharType="end"/>
        </w:r>
      </w:hyperlink>
    </w:p>
    <w:p>
      <w:pPr>
        <w:pStyle w:val="TOC1"/>
        <w:tabs>
          <w:tab w:val="right" w:leader="dot" w:pos="8306"/>
        </w:tabs>
      </w:pPr>
      <w:hyperlink w:anchor="_Toc28080" w:history="1">
        <w:r>
          <w:rPr>
            <w:rFonts w:ascii="仿宋" w:eastAsia="仿宋" w:hAnsi="仿宋" w:cs="仿宋" w:hint="eastAsia"/>
            <w:lang w:eastAsia="zh-CN"/>
          </w:rPr>
          <w:t>十、床上用织物制品项目经营效益</w:t>
        </w:r>
        <w:r>
          <w:tab/>
        </w:r>
        <w:r>
          <w:fldChar w:fldCharType="begin"/>
        </w:r>
        <w:r>
          <w:instrText xml:space="preserve"> PAGEREF _Toc28080 \h </w:instrText>
        </w:r>
        <w:r>
          <w:fldChar w:fldCharType="separate"/>
        </w:r>
        <w:r>
          <w:t>35</w:t>
        </w:r>
        <w:r>
          <w:fldChar w:fldCharType="end"/>
        </w:r>
      </w:hyperlink>
    </w:p>
    <w:p>
      <w:pPr>
        <w:pStyle w:val="TOC2"/>
        <w:tabs>
          <w:tab w:val="right" w:leader="dot" w:pos="8306"/>
        </w:tabs>
      </w:pPr>
      <w:hyperlink w:anchor="_Toc32039" w:history="1">
        <w:r>
          <w:rPr>
            <w:rFonts w:ascii="仿宋" w:eastAsia="仿宋" w:hAnsi="仿宋" w:cs="仿宋" w:hint="eastAsia"/>
            <w:lang w:eastAsia="zh-CN"/>
          </w:rPr>
          <w:t>(一)、经济评价财务测算</w:t>
        </w:r>
        <w:r>
          <w:tab/>
        </w:r>
        <w:r>
          <w:fldChar w:fldCharType="begin"/>
        </w:r>
        <w:r>
          <w:instrText xml:space="preserve"> PAGEREF _Toc32039 \h </w:instrText>
        </w:r>
        <w:r>
          <w:fldChar w:fldCharType="separate"/>
        </w:r>
        <w:r>
          <w:t>35</w:t>
        </w:r>
        <w:r>
          <w:fldChar w:fldCharType="end"/>
        </w:r>
      </w:hyperlink>
    </w:p>
    <w:p>
      <w:pPr>
        <w:pStyle w:val="TOC2"/>
        <w:tabs>
          <w:tab w:val="right" w:leader="dot" w:pos="8306"/>
        </w:tabs>
      </w:pPr>
      <w:hyperlink w:anchor="_Toc12750" w:history="1">
        <w:r>
          <w:rPr>
            <w:rFonts w:ascii="仿宋" w:eastAsia="仿宋" w:hAnsi="仿宋" w:cs="仿宋" w:hint="eastAsia"/>
            <w:lang w:eastAsia="zh-CN"/>
          </w:rPr>
          <w:t>(二)、床上用织物制品项目盈利能力分析</w:t>
        </w:r>
        <w:r>
          <w:tab/>
        </w:r>
        <w:r>
          <w:fldChar w:fldCharType="begin"/>
        </w:r>
        <w:r>
          <w:instrText xml:space="preserve"> PAGEREF _Toc12750 \h </w:instrText>
        </w:r>
        <w:r>
          <w:fldChar w:fldCharType="separate"/>
        </w:r>
        <w:r>
          <w:t>36</w:t>
        </w:r>
        <w:r>
          <w:fldChar w:fldCharType="end"/>
        </w:r>
      </w:hyperlink>
    </w:p>
    <w:p>
      <w:pPr>
        <w:pStyle w:val="TOC1"/>
        <w:tabs>
          <w:tab w:val="right" w:leader="dot" w:pos="8306"/>
        </w:tabs>
      </w:pPr>
      <w:hyperlink w:anchor="_Toc24928" w:history="1">
        <w:r>
          <w:rPr>
            <w:rFonts w:ascii="仿宋" w:eastAsia="仿宋" w:hAnsi="仿宋" w:cs="仿宋" w:hint="eastAsia"/>
            <w:lang w:eastAsia="zh-CN"/>
          </w:rPr>
          <w:t>十一、床上用织物制品项目投资规划</w:t>
        </w:r>
        <w:r>
          <w:tab/>
        </w:r>
        <w:r>
          <w:fldChar w:fldCharType="begin"/>
        </w:r>
        <w:r>
          <w:instrText xml:space="preserve"> PAGEREF _Toc24928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28" w:history="1">
        <w:r>
          <w:rPr>
            <w:rFonts w:ascii="仿宋" w:eastAsia="仿宋" w:hAnsi="仿宋" w:cs="仿宋" w:hint="eastAsia"/>
            <w:lang w:eastAsia="zh-CN"/>
          </w:rPr>
          <w:t>(一)、床上用织物制品项目总投资估算</w:t>
        </w:r>
        <w:r>
          <w:tab/>
        </w:r>
        <w:r>
          <w:fldChar w:fldCharType="begin"/>
        </w:r>
        <w:r>
          <w:instrText xml:space="preserve"> PAGEREF _Toc17928 \h </w:instrText>
        </w:r>
        <w:r>
          <w:fldChar w:fldCharType="separate"/>
        </w:r>
        <w:r>
          <w:t>37</w:t>
        </w:r>
        <w:r>
          <w:fldChar w:fldCharType="end"/>
        </w:r>
      </w:hyperlink>
    </w:p>
    <w:p>
      <w:pPr>
        <w:pStyle w:val="TOC2"/>
        <w:tabs>
          <w:tab w:val="right" w:leader="dot" w:pos="8306"/>
        </w:tabs>
      </w:pPr>
      <w:hyperlink w:anchor="_Toc27176" w:history="1">
        <w:r>
          <w:rPr>
            <w:rFonts w:ascii="仿宋" w:eastAsia="仿宋" w:hAnsi="仿宋" w:cs="仿宋" w:hint="eastAsia"/>
            <w:lang w:eastAsia="zh-CN"/>
          </w:rPr>
          <w:t>(二)、资金筹措</w:t>
        </w:r>
        <w:r>
          <w:tab/>
        </w:r>
        <w:r>
          <w:fldChar w:fldCharType="begin"/>
        </w:r>
        <w:r>
          <w:instrText xml:space="preserve"> PAGEREF _Toc27176 \h </w:instrText>
        </w:r>
        <w:r>
          <w:fldChar w:fldCharType="separate"/>
        </w:r>
        <w:r>
          <w:t>39</w:t>
        </w:r>
        <w:r>
          <w:fldChar w:fldCharType="end"/>
        </w:r>
      </w:hyperlink>
    </w:p>
    <w:p>
      <w:pPr>
        <w:pStyle w:val="TOC1"/>
        <w:tabs>
          <w:tab w:val="right" w:leader="dot" w:pos="8306"/>
        </w:tabs>
      </w:pPr>
      <w:hyperlink w:anchor="_Toc17136" w:history="1">
        <w:r>
          <w:rPr>
            <w:rFonts w:ascii="仿宋" w:eastAsia="仿宋" w:hAnsi="仿宋" w:cs="仿宋" w:hint="eastAsia"/>
            <w:lang w:eastAsia="zh-CN"/>
          </w:rPr>
          <w:t>十二、床上用织物制品项目财务管理</w:t>
        </w:r>
        <w:r>
          <w:tab/>
        </w:r>
        <w:r>
          <w:fldChar w:fldCharType="begin"/>
        </w:r>
        <w:r>
          <w:instrText xml:space="preserve"> PAGEREF _Toc17136 \h </w:instrText>
        </w:r>
        <w:r>
          <w:fldChar w:fldCharType="separate"/>
        </w:r>
        <w:r>
          <w:t>39</w:t>
        </w:r>
        <w:r>
          <w:fldChar w:fldCharType="end"/>
        </w:r>
      </w:hyperlink>
    </w:p>
    <w:p>
      <w:pPr>
        <w:pStyle w:val="TOC2"/>
        <w:tabs>
          <w:tab w:val="right" w:leader="dot" w:pos="8306"/>
        </w:tabs>
      </w:pPr>
      <w:hyperlink w:anchor="_Toc30417" w:history="1">
        <w:r>
          <w:rPr>
            <w:rFonts w:ascii="仿宋" w:eastAsia="仿宋" w:hAnsi="仿宋" w:cs="仿宋" w:hint="eastAsia"/>
            <w:lang w:eastAsia="zh-CN"/>
          </w:rPr>
          <w:t>(一)、资金需求大</w:t>
        </w:r>
        <w:r>
          <w:tab/>
        </w:r>
        <w:r>
          <w:fldChar w:fldCharType="begin"/>
        </w:r>
        <w:r>
          <w:instrText xml:space="preserve"> PAGEREF _Toc30417 \h </w:instrText>
        </w:r>
        <w:r>
          <w:fldChar w:fldCharType="separate"/>
        </w:r>
        <w:r>
          <w:t>39</w:t>
        </w:r>
        <w:r>
          <w:fldChar w:fldCharType="end"/>
        </w:r>
      </w:hyperlink>
    </w:p>
    <w:p>
      <w:pPr>
        <w:pStyle w:val="TOC2"/>
        <w:tabs>
          <w:tab w:val="right" w:leader="dot" w:pos="8306"/>
        </w:tabs>
      </w:pPr>
      <w:hyperlink w:anchor="_Toc14194" w:history="1">
        <w:r>
          <w:rPr>
            <w:rFonts w:ascii="仿宋" w:eastAsia="仿宋" w:hAnsi="仿宋" w:cs="仿宋" w:hint="eastAsia"/>
            <w:lang w:eastAsia="zh-CN"/>
          </w:rPr>
          <w:t>(二)、研发周期长</w:t>
        </w:r>
        <w:r>
          <w:tab/>
        </w:r>
        <w:r>
          <w:fldChar w:fldCharType="begin"/>
        </w:r>
        <w:r>
          <w:instrText xml:space="preserve"> PAGEREF _Toc14194 \h </w:instrText>
        </w:r>
        <w:r>
          <w:fldChar w:fldCharType="separate"/>
        </w:r>
        <w:r>
          <w:t>40</w:t>
        </w:r>
        <w:r>
          <w:fldChar w:fldCharType="end"/>
        </w:r>
      </w:hyperlink>
    </w:p>
    <w:p>
      <w:pPr>
        <w:pStyle w:val="TOC2"/>
        <w:tabs>
          <w:tab w:val="right" w:leader="dot" w:pos="8306"/>
        </w:tabs>
      </w:pPr>
      <w:hyperlink w:anchor="_Toc23536" w:history="1">
        <w:r>
          <w:rPr>
            <w:rFonts w:ascii="仿宋" w:eastAsia="仿宋" w:hAnsi="仿宋" w:cs="仿宋" w:hint="eastAsia"/>
            <w:lang w:eastAsia="zh-CN"/>
          </w:rPr>
          <w:t>(三)、市场风险大</w:t>
        </w:r>
        <w:r>
          <w:tab/>
        </w:r>
        <w:r>
          <w:fldChar w:fldCharType="begin"/>
        </w:r>
        <w:r>
          <w:instrText xml:space="preserve"> PAGEREF _Toc23536 \h </w:instrText>
        </w:r>
        <w:r>
          <w:fldChar w:fldCharType="separate"/>
        </w:r>
        <w:r>
          <w:t>42</w:t>
        </w:r>
        <w:r>
          <w:fldChar w:fldCharType="end"/>
        </w:r>
      </w:hyperlink>
    </w:p>
    <w:p>
      <w:pPr>
        <w:pStyle w:val="TOC2"/>
        <w:tabs>
          <w:tab w:val="right" w:leader="dot" w:pos="8306"/>
        </w:tabs>
      </w:pPr>
      <w:hyperlink w:anchor="_Toc2500" w:history="1">
        <w:r>
          <w:rPr>
            <w:rFonts w:ascii="仿宋" w:eastAsia="仿宋" w:hAnsi="仿宋" w:cs="仿宋" w:hint="eastAsia"/>
            <w:lang w:eastAsia="zh-CN"/>
          </w:rPr>
          <w:t>(四)、利润率高</w:t>
        </w:r>
        <w:r>
          <w:tab/>
        </w:r>
        <w:r>
          <w:fldChar w:fldCharType="begin"/>
        </w:r>
        <w:r>
          <w:instrText xml:space="preserve"> PAGEREF _Toc2500 \h </w:instrText>
        </w:r>
        <w:r>
          <w:fldChar w:fldCharType="separate"/>
        </w:r>
        <w:r>
          <w:t>44</w:t>
        </w:r>
        <w:r>
          <w:fldChar w:fldCharType="end"/>
        </w:r>
      </w:hyperlink>
    </w:p>
    <w:p>
      <w:pPr>
        <w:pStyle w:val="TOC1"/>
        <w:tabs>
          <w:tab w:val="right" w:leader="dot" w:pos="8306"/>
        </w:tabs>
      </w:pPr>
      <w:hyperlink w:anchor="_Toc783" w:history="1">
        <w:r>
          <w:rPr>
            <w:rFonts w:ascii="仿宋" w:eastAsia="仿宋" w:hAnsi="仿宋" w:cs="仿宋" w:hint="eastAsia"/>
            <w:lang w:eastAsia="zh-CN"/>
          </w:rPr>
          <w:t>十三、床上用织物制品项目实施时间节点</w:t>
        </w:r>
        <w:r>
          <w:tab/>
        </w:r>
        <w:r>
          <w:fldChar w:fldCharType="begin"/>
        </w:r>
        <w:r>
          <w:instrText xml:space="preserve"> PAGEREF _Toc783 \h </w:instrText>
        </w:r>
        <w:r>
          <w:fldChar w:fldCharType="separate"/>
        </w:r>
        <w:r>
          <w:t>47</w:t>
        </w:r>
        <w:r>
          <w:fldChar w:fldCharType="end"/>
        </w:r>
      </w:hyperlink>
    </w:p>
    <w:p>
      <w:pPr>
        <w:pStyle w:val="TOC2"/>
        <w:tabs>
          <w:tab w:val="right" w:leader="dot" w:pos="8306"/>
        </w:tabs>
      </w:pPr>
      <w:hyperlink w:anchor="_Toc20679" w:history="1">
        <w:r>
          <w:rPr>
            <w:rFonts w:ascii="仿宋" w:eastAsia="仿宋" w:hAnsi="仿宋" w:cs="仿宋" w:hint="eastAsia"/>
            <w:lang w:eastAsia="zh-CN"/>
          </w:rPr>
          <w:t>(一)、床上用织物制品项目启动阶段时间节点</w:t>
        </w:r>
        <w:r>
          <w:tab/>
        </w:r>
        <w:r>
          <w:fldChar w:fldCharType="begin"/>
        </w:r>
        <w:r>
          <w:instrText xml:space="preserve"> PAGEREF _Toc20679 \h </w:instrText>
        </w:r>
        <w:r>
          <w:fldChar w:fldCharType="separate"/>
        </w:r>
        <w:r>
          <w:t>47</w:t>
        </w:r>
        <w:r>
          <w:fldChar w:fldCharType="end"/>
        </w:r>
      </w:hyperlink>
    </w:p>
    <w:p>
      <w:pPr>
        <w:pStyle w:val="TOC2"/>
        <w:tabs>
          <w:tab w:val="right" w:leader="dot" w:pos="8306"/>
        </w:tabs>
      </w:pPr>
      <w:hyperlink w:anchor="_Toc13574" w:history="1">
        <w:r>
          <w:rPr>
            <w:rFonts w:ascii="仿宋" w:eastAsia="仿宋" w:hAnsi="仿宋" w:cs="仿宋" w:hint="eastAsia"/>
            <w:lang w:eastAsia="zh-CN"/>
          </w:rPr>
          <w:t>(二)、床上用织物制品项目执行阶段时间节点</w:t>
        </w:r>
        <w:r>
          <w:tab/>
        </w:r>
        <w:r>
          <w:fldChar w:fldCharType="begin"/>
        </w:r>
        <w:r>
          <w:instrText xml:space="preserve"> PAGEREF _Toc13574 \h </w:instrText>
        </w:r>
        <w:r>
          <w:fldChar w:fldCharType="separate"/>
        </w:r>
        <w:r>
          <w:t>48</w:t>
        </w:r>
        <w:r>
          <w:fldChar w:fldCharType="end"/>
        </w:r>
      </w:hyperlink>
    </w:p>
    <w:p>
      <w:pPr>
        <w:pStyle w:val="TOC2"/>
        <w:tabs>
          <w:tab w:val="right" w:leader="dot" w:pos="8306"/>
        </w:tabs>
      </w:pPr>
      <w:hyperlink w:anchor="_Toc29064" w:history="1">
        <w:r>
          <w:rPr>
            <w:rFonts w:ascii="仿宋" w:eastAsia="仿宋" w:hAnsi="仿宋" w:cs="仿宋" w:hint="eastAsia"/>
            <w:lang w:eastAsia="zh-CN"/>
          </w:rPr>
          <w:t>(三)、床上用织物制品项目完成阶段时间节点</w:t>
        </w:r>
        <w:r>
          <w:tab/>
        </w:r>
        <w:r>
          <w:fldChar w:fldCharType="begin"/>
        </w:r>
        <w:r>
          <w:instrText xml:space="preserve"> PAGEREF _Toc29064 \h </w:instrText>
        </w:r>
        <w:r>
          <w:fldChar w:fldCharType="separate"/>
        </w:r>
        <w:r>
          <w:t>49</w:t>
        </w:r>
        <w:r>
          <w:fldChar w:fldCharType="end"/>
        </w:r>
      </w:hyperlink>
    </w:p>
    <w:p>
      <w:pPr>
        <w:pStyle w:val="TOC1"/>
        <w:tabs>
          <w:tab w:val="right" w:leader="dot" w:pos="8306"/>
        </w:tabs>
      </w:pPr>
      <w:hyperlink w:anchor="_Toc19444" w:history="1">
        <w:r>
          <w:rPr>
            <w:rFonts w:ascii="仿宋" w:eastAsia="仿宋" w:hAnsi="仿宋" w:cs="仿宋" w:hint="eastAsia"/>
            <w:lang w:eastAsia="zh-CN"/>
          </w:rPr>
          <w:t>十四、风险识别与分类</w:t>
        </w:r>
        <w:r>
          <w:tab/>
        </w:r>
        <w:r>
          <w:fldChar w:fldCharType="begin"/>
        </w:r>
        <w:r>
          <w:instrText xml:space="preserve"> PAGEREF _Toc19444 \h </w:instrText>
        </w:r>
        <w:r>
          <w:fldChar w:fldCharType="separate"/>
        </w:r>
        <w:r>
          <w:t>50</w:t>
        </w:r>
        <w:r>
          <w:fldChar w:fldCharType="end"/>
        </w:r>
      </w:hyperlink>
    </w:p>
    <w:p>
      <w:pPr>
        <w:pStyle w:val="TOC2"/>
        <w:tabs>
          <w:tab w:val="right" w:leader="dot" w:pos="8306"/>
        </w:tabs>
      </w:pPr>
      <w:hyperlink w:anchor="_Toc27079" w:history="1">
        <w:r>
          <w:rPr>
            <w:rFonts w:ascii="仿宋" w:eastAsia="仿宋" w:hAnsi="仿宋" w:cs="仿宋" w:hint="eastAsia"/>
            <w:lang w:eastAsia="zh-CN"/>
          </w:rPr>
          <w:t>(一)、风险识别</w:t>
        </w:r>
        <w:r>
          <w:tab/>
        </w:r>
        <w:r>
          <w:fldChar w:fldCharType="begin"/>
        </w:r>
        <w:r>
          <w:instrText xml:space="preserve"> PAGEREF _Toc27079 \h </w:instrText>
        </w:r>
        <w:r>
          <w:fldChar w:fldCharType="separate"/>
        </w:r>
        <w:r>
          <w:t>50</w:t>
        </w:r>
        <w:r>
          <w:fldChar w:fldCharType="end"/>
        </w:r>
      </w:hyperlink>
    </w:p>
    <w:p>
      <w:pPr>
        <w:pStyle w:val="TOC2"/>
        <w:tabs>
          <w:tab w:val="right" w:leader="dot" w:pos="8306"/>
        </w:tabs>
      </w:pPr>
      <w:hyperlink w:anchor="_Toc12852" w:history="1">
        <w:r>
          <w:rPr>
            <w:rFonts w:ascii="仿宋" w:eastAsia="仿宋" w:hAnsi="仿宋" w:cs="仿宋" w:hint="eastAsia"/>
            <w:lang w:eastAsia="zh-CN"/>
          </w:rPr>
          <w:t>(二)、风险分类</w:t>
        </w:r>
        <w:r>
          <w:tab/>
        </w:r>
        <w:r>
          <w:fldChar w:fldCharType="begin"/>
        </w:r>
        <w:r>
          <w:instrText xml:space="preserve"> PAGEREF _Toc12852 \h </w:instrText>
        </w:r>
        <w:r>
          <w:fldChar w:fldCharType="separate"/>
        </w:r>
        <w:r>
          <w:t>51</w:t>
        </w:r>
        <w:r>
          <w:fldChar w:fldCharType="end"/>
        </w:r>
      </w:hyperlink>
    </w:p>
    <w:p>
      <w:pPr>
        <w:pStyle w:val="TOC1"/>
        <w:tabs>
          <w:tab w:val="right" w:leader="dot" w:pos="8306"/>
        </w:tabs>
      </w:pPr>
      <w:hyperlink w:anchor="_Toc14251" w:history="1">
        <w:r>
          <w:rPr>
            <w:rFonts w:ascii="仿宋" w:eastAsia="仿宋" w:hAnsi="仿宋" w:cs="仿宋" w:hint="eastAsia"/>
            <w:lang w:eastAsia="zh-CN"/>
          </w:rPr>
          <w:t>十五、供应链管理</w:t>
        </w:r>
        <w:r>
          <w:tab/>
        </w:r>
        <w:r>
          <w:fldChar w:fldCharType="begin"/>
        </w:r>
        <w:r>
          <w:instrText xml:space="preserve"> PAGEREF _Toc14251 \h </w:instrText>
        </w:r>
        <w:r>
          <w:fldChar w:fldCharType="separate"/>
        </w:r>
        <w:r>
          <w:t>53</w:t>
        </w:r>
        <w:r>
          <w:fldChar w:fldCharType="end"/>
        </w:r>
      </w:hyperlink>
    </w:p>
    <w:p>
      <w:pPr>
        <w:pStyle w:val="TOC2"/>
        <w:tabs>
          <w:tab w:val="right" w:leader="dot" w:pos="8306"/>
        </w:tabs>
      </w:pPr>
      <w:hyperlink w:anchor="_Toc32193" w:history="1">
        <w:r>
          <w:rPr>
            <w:rFonts w:ascii="仿宋" w:eastAsia="仿宋" w:hAnsi="仿宋" w:cs="仿宋" w:hint="eastAsia"/>
            <w:lang w:eastAsia="zh-CN"/>
          </w:rPr>
          <w:t>(一)、供应链战略规划</w:t>
        </w:r>
        <w:r>
          <w:tab/>
        </w:r>
        <w:r>
          <w:fldChar w:fldCharType="begin"/>
        </w:r>
        <w:r>
          <w:instrText xml:space="preserve"> PAGEREF _Toc32193 \h </w:instrText>
        </w:r>
        <w:r>
          <w:fldChar w:fldCharType="separate"/>
        </w:r>
        <w:r>
          <w:t>53</w:t>
        </w:r>
        <w:r>
          <w:fldChar w:fldCharType="end"/>
        </w:r>
      </w:hyperlink>
    </w:p>
    <w:p>
      <w:pPr>
        <w:pStyle w:val="TOC2"/>
        <w:tabs>
          <w:tab w:val="right" w:leader="dot" w:pos="8306"/>
        </w:tabs>
      </w:pPr>
      <w:hyperlink w:anchor="_Toc4099" w:history="1">
        <w:r>
          <w:rPr>
            <w:rFonts w:ascii="仿宋" w:eastAsia="仿宋" w:hAnsi="仿宋" w:cs="仿宋" w:hint="eastAsia"/>
            <w:lang w:eastAsia="zh-CN"/>
          </w:rPr>
          <w:t>(二)、供应商选择与合作</w:t>
        </w:r>
        <w:r>
          <w:tab/>
        </w:r>
        <w:r>
          <w:fldChar w:fldCharType="begin"/>
        </w:r>
        <w:r>
          <w:instrText xml:space="preserve"> PAGEREF _Toc4099 \h </w:instrText>
        </w:r>
        <w:r>
          <w:fldChar w:fldCharType="separate"/>
        </w:r>
        <w:r>
          <w:t>55</w:t>
        </w:r>
        <w:r>
          <w:fldChar w:fldCharType="end"/>
        </w:r>
      </w:hyperlink>
    </w:p>
    <w:p>
      <w:pPr>
        <w:pStyle w:val="TOC2"/>
        <w:tabs>
          <w:tab w:val="right" w:leader="dot" w:pos="8306"/>
        </w:tabs>
      </w:pPr>
      <w:hyperlink w:anchor="_Toc13278" w:history="1">
        <w:r>
          <w:rPr>
            <w:rFonts w:ascii="仿宋" w:eastAsia="仿宋" w:hAnsi="仿宋" w:cs="仿宋" w:hint="eastAsia"/>
            <w:lang w:eastAsia="zh-CN"/>
          </w:rPr>
          <w:t>(三)、物流与库存管理</w:t>
        </w:r>
        <w:r>
          <w:tab/>
        </w:r>
        <w:r>
          <w:fldChar w:fldCharType="begin"/>
        </w:r>
        <w:r>
          <w:instrText xml:space="preserve"> PAGEREF _Toc13278 \h </w:instrText>
        </w:r>
        <w:r>
          <w:fldChar w:fldCharType="separate"/>
        </w:r>
        <w:r>
          <w:t>56</w:t>
        </w:r>
        <w:r>
          <w:fldChar w:fldCharType="end"/>
        </w:r>
      </w:hyperlink>
    </w:p>
    <w:p>
      <w:pPr>
        <w:pStyle w:val="TOC1"/>
        <w:tabs>
          <w:tab w:val="right" w:leader="dot" w:pos="8306"/>
        </w:tabs>
      </w:pPr>
      <w:hyperlink w:anchor="_Toc24532" w:history="1">
        <w:r>
          <w:rPr>
            <w:rFonts w:ascii="仿宋" w:eastAsia="仿宋" w:hAnsi="仿宋" w:cs="仿宋" w:hint="eastAsia"/>
            <w:lang w:eastAsia="zh-CN"/>
          </w:rPr>
          <w:t>十六、床上用织物制品项目实施保障措施</w:t>
        </w:r>
        <w:r>
          <w:tab/>
        </w:r>
        <w:r>
          <w:fldChar w:fldCharType="begin"/>
        </w:r>
        <w:r>
          <w:instrText xml:space="preserve"> PAGEREF _Toc24532 \h </w:instrText>
        </w:r>
        <w:r>
          <w:fldChar w:fldCharType="separate"/>
        </w:r>
        <w:r>
          <w:t>57</w:t>
        </w:r>
        <w:r>
          <w:fldChar w:fldCharType="end"/>
        </w:r>
      </w:hyperlink>
    </w:p>
    <w:p>
      <w:pPr>
        <w:pStyle w:val="TOC2"/>
        <w:tabs>
          <w:tab w:val="right" w:leader="dot" w:pos="8306"/>
        </w:tabs>
      </w:pPr>
      <w:hyperlink w:anchor="_Toc24335" w:history="1">
        <w:r>
          <w:rPr>
            <w:rFonts w:ascii="仿宋" w:eastAsia="仿宋" w:hAnsi="仿宋" w:cs="仿宋" w:hint="eastAsia"/>
            <w:lang w:eastAsia="zh-CN"/>
          </w:rPr>
          <w:t>(一)、床上用织物制品项目实施保障机制</w:t>
        </w:r>
        <w:r>
          <w:tab/>
        </w:r>
        <w:r>
          <w:fldChar w:fldCharType="begin"/>
        </w:r>
        <w:r>
          <w:instrText xml:space="preserve"> PAGEREF _Toc24335 \h </w:instrText>
        </w:r>
        <w:r>
          <w:fldChar w:fldCharType="separate"/>
        </w:r>
        <w:r>
          <w:t>57</w:t>
        </w:r>
        <w:r>
          <w:fldChar w:fldCharType="end"/>
        </w:r>
      </w:hyperlink>
    </w:p>
    <w:p>
      <w:pPr>
        <w:pStyle w:val="TOC2"/>
        <w:tabs>
          <w:tab w:val="right" w:leader="dot" w:pos="8306"/>
        </w:tabs>
      </w:pPr>
      <w:hyperlink w:anchor="_Toc15099" w:history="1">
        <w:r>
          <w:rPr>
            <w:rFonts w:ascii="仿宋" w:eastAsia="仿宋" w:hAnsi="仿宋" w:cs="仿宋" w:hint="eastAsia"/>
            <w:lang w:eastAsia="zh-CN"/>
          </w:rPr>
          <w:t>(二)、床上用织物制品项目法律合规要求</w:t>
        </w:r>
        <w:r>
          <w:tab/>
        </w:r>
        <w:r>
          <w:fldChar w:fldCharType="begin"/>
        </w:r>
        <w:r>
          <w:instrText xml:space="preserve"> PAGEREF _Toc15099 \h </w:instrText>
        </w:r>
        <w:r>
          <w:fldChar w:fldCharType="separate"/>
        </w:r>
        <w:r>
          <w:t>61</w:t>
        </w:r>
        <w:r>
          <w:fldChar w:fldCharType="end"/>
        </w:r>
      </w:hyperlink>
    </w:p>
    <w:p>
      <w:pPr>
        <w:pStyle w:val="TOC2"/>
        <w:tabs>
          <w:tab w:val="right" w:leader="dot" w:pos="8306"/>
        </w:tabs>
      </w:pPr>
      <w:hyperlink w:anchor="_Toc12691" w:history="1">
        <w:r>
          <w:rPr>
            <w:rFonts w:ascii="仿宋" w:eastAsia="仿宋" w:hAnsi="仿宋" w:cs="仿宋" w:hint="eastAsia"/>
            <w:lang w:eastAsia="zh-CN"/>
          </w:rPr>
          <w:t>(三)、床上用织物制品项目合同管理与法律事务</w:t>
        </w:r>
        <w:r>
          <w:tab/>
        </w:r>
        <w:r>
          <w:fldChar w:fldCharType="begin"/>
        </w:r>
        <w:r>
          <w:instrText xml:space="preserve"> PAGEREF _Toc12691 \h </w:instrText>
        </w:r>
        <w:r>
          <w:fldChar w:fldCharType="separate"/>
        </w:r>
        <w:r>
          <w:t>66</w:t>
        </w:r>
        <w:r>
          <w:fldChar w:fldCharType="end"/>
        </w:r>
      </w:hyperlink>
    </w:p>
    <w:p>
      <w:pPr>
        <w:pStyle w:val="TOC2"/>
        <w:tabs>
          <w:tab w:val="right" w:leader="dot" w:pos="8306"/>
        </w:tabs>
      </w:pPr>
      <w:hyperlink w:anchor="_Toc10534" w:history="1">
        <w:r>
          <w:rPr>
            <w:rFonts w:ascii="仿宋" w:eastAsia="仿宋" w:hAnsi="仿宋" w:cs="仿宋" w:hint="eastAsia"/>
            <w:lang w:eastAsia="zh-CN"/>
          </w:rPr>
          <w:t>(四)、床上用织物制品项目知识产权保护策略</w:t>
        </w:r>
        <w:r>
          <w:tab/>
        </w:r>
        <w:r>
          <w:fldChar w:fldCharType="begin"/>
        </w:r>
        <w:r>
          <w:instrText xml:space="preserve"> PAGEREF _Toc10534 \h </w:instrText>
        </w:r>
        <w:r>
          <w:fldChar w:fldCharType="separate"/>
        </w:r>
        <w:r>
          <w:t>72</w:t>
        </w:r>
        <w:r>
          <w:fldChar w:fldCharType="end"/>
        </w:r>
      </w:hyperlink>
    </w:p>
    <w:p>
      <w:pPr>
        <w:pStyle w:val="TOC1"/>
        <w:tabs>
          <w:tab w:val="right" w:leader="dot" w:pos="8306"/>
        </w:tabs>
      </w:pPr>
      <w:hyperlink w:anchor="_Toc264" w:history="1">
        <w:r>
          <w:rPr>
            <w:rFonts w:ascii="仿宋" w:eastAsia="仿宋" w:hAnsi="仿宋" w:cs="仿宋" w:hint="eastAsia"/>
            <w:lang w:eastAsia="zh-CN"/>
          </w:rPr>
          <w:t>十七、质量管理体系</w:t>
        </w:r>
        <w:r>
          <w:tab/>
        </w:r>
        <w:r>
          <w:fldChar w:fldCharType="begin"/>
        </w:r>
        <w:r>
          <w:instrText xml:space="preserve"> PAGEREF _Toc264 \h </w:instrText>
        </w:r>
        <w:r>
          <w:fldChar w:fldCharType="separate"/>
        </w:r>
        <w:r>
          <w:t>75</w:t>
        </w:r>
        <w:r>
          <w:fldChar w:fldCharType="end"/>
        </w:r>
      </w:hyperlink>
    </w:p>
    <w:p>
      <w:pPr>
        <w:pStyle w:val="TOC2"/>
        <w:tabs>
          <w:tab w:val="right" w:leader="dot" w:pos="8306"/>
        </w:tabs>
      </w:pPr>
      <w:hyperlink w:anchor="_Toc2947" w:history="1">
        <w:r>
          <w:rPr>
            <w:rFonts w:ascii="仿宋" w:eastAsia="仿宋" w:hAnsi="仿宋" w:cs="仿宋" w:hint="eastAsia"/>
            <w:lang w:eastAsia="zh-CN"/>
          </w:rPr>
          <w:t>(一)、质量目标与方针</w:t>
        </w:r>
        <w:r>
          <w:tab/>
        </w:r>
        <w:r>
          <w:fldChar w:fldCharType="begin"/>
        </w:r>
        <w:r>
          <w:instrText xml:space="preserve"> PAGEREF _Toc2947 \h </w:instrText>
        </w:r>
        <w:r>
          <w:fldChar w:fldCharType="separate"/>
        </w:r>
        <w:r>
          <w:t>75</w:t>
        </w:r>
        <w:r>
          <w:fldChar w:fldCharType="end"/>
        </w:r>
      </w:hyperlink>
    </w:p>
    <w:p>
      <w:pPr>
        <w:pStyle w:val="TOC2"/>
        <w:tabs>
          <w:tab w:val="right" w:leader="dot" w:pos="8306"/>
        </w:tabs>
      </w:pPr>
      <w:hyperlink w:anchor="_Toc3042" w:history="1">
        <w:r>
          <w:rPr>
            <w:rFonts w:ascii="仿宋" w:eastAsia="仿宋" w:hAnsi="仿宋" w:cs="仿宋" w:hint="eastAsia"/>
            <w:lang w:eastAsia="zh-CN"/>
          </w:rPr>
          <w:t>(二)、质量管理责任</w:t>
        </w:r>
        <w:r>
          <w:tab/>
        </w:r>
        <w:r>
          <w:fldChar w:fldCharType="begin"/>
        </w:r>
        <w:r>
          <w:instrText xml:space="preserve"> PAGEREF _Toc3042 \h </w:instrText>
        </w:r>
        <w:r>
          <w:fldChar w:fldCharType="separate"/>
        </w:r>
        <w:r>
          <w:t>76</w:t>
        </w:r>
        <w:r>
          <w:fldChar w:fldCharType="end"/>
        </w:r>
      </w:hyperlink>
    </w:p>
    <w:p>
      <w:pPr>
        <w:pStyle w:val="TOC2"/>
        <w:tabs>
          <w:tab w:val="right" w:leader="dot" w:pos="8306"/>
        </w:tabs>
      </w:pPr>
      <w:hyperlink w:anchor="_Toc26819" w:history="1">
        <w:r>
          <w:rPr>
            <w:rFonts w:ascii="仿宋" w:eastAsia="仿宋" w:hAnsi="仿宋" w:cs="仿宋" w:hint="eastAsia"/>
            <w:lang w:eastAsia="zh-CN"/>
          </w:rPr>
          <w:t>(三)、质量管理体系文件</w:t>
        </w:r>
        <w:r>
          <w:tab/>
        </w:r>
        <w:r>
          <w:fldChar w:fldCharType="begin"/>
        </w:r>
        <w:r>
          <w:instrText xml:space="preserve"> PAGEREF _Toc26819 \h </w:instrText>
        </w:r>
        <w:r>
          <w:fldChar w:fldCharType="separate"/>
        </w:r>
        <w:r>
          <w:t>77</w:t>
        </w:r>
        <w:r>
          <w:fldChar w:fldCharType="end"/>
        </w:r>
      </w:hyperlink>
    </w:p>
    <w:p>
      <w:pPr>
        <w:pStyle w:val="TOC2"/>
        <w:tabs>
          <w:tab w:val="right" w:leader="dot" w:pos="8306"/>
        </w:tabs>
      </w:pPr>
      <w:hyperlink w:anchor="_Toc16342" w:history="1">
        <w:r>
          <w:rPr>
            <w:rFonts w:ascii="仿宋" w:eastAsia="仿宋" w:hAnsi="仿宋" w:cs="仿宋" w:hint="eastAsia"/>
            <w:lang w:eastAsia="zh-CN"/>
          </w:rPr>
          <w:t>(四)、质量培训与教育</w:t>
        </w:r>
        <w:r>
          <w:tab/>
        </w:r>
        <w:r>
          <w:fldChar w:fldCharType="begin"/>
        </w:r>
        <w:r>
          <w:instrText xml:space="preserve"> PAGEREF _Toc16342 \h </w:instrText>
        </w:r>
        <w:r>
          <w:fldChar w:fldCharType="separate"/>
        </w:r>
        <w:r>
          <w:t>79</w:t>
        </w:r>
        <w:r>
          <w:fldChar w:fldCharType="end"/>
        </w:r>
      </w:hyperlink>
    </w:p>
    <w:p>
      <w:pPr>
        <w:pStyle w:val="TOC2"/>
        <w:tabs>
          <w:tab w:val="right" w:leader="dot" w:pos="8306"/>
        </w:tabs>
      </w:pPr>
      <w:hyperlink w:anchor="_Toc6763" w:history="1">
        <w:r>
          <w:rPr>
            <w:rFonts w:ascii="仿宋" w:eastAsia="仿宋" w:hAnsi="仿宋" w:cs="仿宋" w:hint="eastAsia"/>
            <w:lang w:eastAsia="zh-CN"/>
          </w:rPr>
          <w:t>(五)、质量审核与评价</w:t>
        </w:r>
        <w:r>
          <w:tab/>
        </w:r>
        <w:r>
          <w:fldChar w:fldCharType="begin"/>
        </w:r>
        <w:r>
          <w:instrText xml:space="preserve"> PAGEREF _Toc6763 \h </w:instrText>
        </w:r>
        <w:r>
          <w:fldChar w:fldCharType="separate"/>
        </w:r>
        <w:r>
          <w:t>80</w:t>
        </w:r>
        <w:r>
          <w:fldChar w:fldCharType="end"/>
        </w:r>
      </w:hyperlink>
    </w:p>
    <w:p>
      <w:pPr>
        <w:pStyle w:val="TOC2"/>
        <w:tabs>
          <w:tab w:val="right" w:leader="dot" w:pos="8306"/>
        </w:tabs>
      </w:pPr>
      <w:hyperlink w:anchor="_Toc12399" w:history="1">
        <w:r>
          <w:rPr>
            <w:rFonts w:ascii="仿宋" w:eastAsia="仿宋" w:hAnsi="仿宋" w:cs="仿宋" w:hint="eastAsia"/>
            <w:lang w:eastAsia="zh-CN"/>
          </w:rPr>
          <w:t>(六)、不符合与纠正措施</w:t>
        </w:r>
        <w:r>
          <w:tab/>
        </w:r>
        <w:r>
          <w:fldChar w:fldCharType="begin"/>
        </w:r>
        <w:r>
          <w:instrText xml:space="preserve"> PAGEREF _Toc12399 \h </w:instrText>
        </w:r>
        <w:r>
          <w:fldChar w:fldCharType="separate"/>
        </w:r>
        <w:r>
          <w:t>82</w:t>
        </w:r>
        <w:r>
          <w:fldChar w:fldCharType="end"/>
        </w:r>
      </w:hyperlink>
    </w:p>
    <w:p>
      <w:pPr>
        <w:pStyle w:val="TOC1"/>
        <w:tabs>
          <w:tab w:val="right" w:leader="dot" w:pos="8306"/>
        </w:tabs>
      </w:pPr>
      <w:hyperlink w:anchor="_Toc28046" w:history="1">
        <w:r>
          <w:rPr>
            <w:rFonts w:ascii="仿宋" w:eastAsia="仿宋" w:hAnsi="仿宋" w:cs="仿宋" w:hint="eastAsia"/>
            <w:lang w:eastAsia="zh-CN"/>
          </w:rPr>
          <w:t>十八、床上用织物制品项目治理与监督</w:t>
        </w:r>
        <w:r>
          <w:tab/>
        </w:r>
        <w:r>
          <w:fldChar w:fldCharType="begin"/>
        </w:r>
        <w:r>
          <w:instrText xml:space="preserve"> PAGEREF _Toc28046 \h </w:instrText>
        </w:r>
        <w:r>
          <w:fldChar w:fldCharType="separate"/>
        </w:r>
        <w:r>
          <w:t>83</w:t>
        </w:r>
        <w:r>
          <w:fldChar w:fldCharType="end"/>
        </w:r>
      </w:hyperlink>
    </w:p>
    <w:p>
      <w:pPr>
        <w:pStyle w:val="TOC2"/>
        <w:tabs>
          <w:tab w:val="right" w:leader="dot" w:pos="8306"/>
        </w:tabs>
      </w:pPr>
      <w:hyperlink w:anchor="_Toc10076" w:history="1">
        <w:r>
          <w:rPr>
            <w:rFonts w:ascii="仿宋" w:eastAsia="仿宋" w:hAnsi="仿宋" w:cs="仿宋" w:hint="eastAsia"/>
            <w:lang w:eastAsia="zh-CN"/>
          </w:rPr>
          <w:t>(一)、床上用织物制品项目治理结构</w:t>
        </w:r>
        <w:r>
          <w:tab/>
        </w:r>
        <w:r>
          <w:fldChar w:fldCharType="begin"/>
        </w:r>
        <w:r>
          <w:instrText xml:space="preserve"> PAGEREF _Toc10076 \h </w:instrText>
        </w:r>
        <w:r>
          <w:fldChar w:fldCharType="separate"/>
        </w:r>
        <w:r>
          <w:t>83</w:t>
        </w:r>
        <w:r>
          <w:fldChar w:fldCharType="end"/>
        </w:r>
      </w:hyperlink>
    </w:p>
    <w:p>
      <w:pPr>
        <w:pStyle w:val="TOC2"/>
        <w:tabs>
          <w:tab w:val="right" w:leader="dot" w:pos="8306"/>
        </w:tabs>
      </w:pPr>
      <w:hyperlink w:anchor="_Toc6750" w:history="1">
        <w:r>
          <w:rPr>
            <w:rFonts w:ascii="仿宋" w:eastAsia="仿宋" w:hAnsi="仿宋" w:cs="仿宋" w:hint="eastAsia"/>
            <w:lang w:eastAsia="zh-CN"/>
          </w:rPr>
          <w:t>(二)、监督与审计</w:t>
        </w:r>
        <w:r>
          <w:tab/>
        </w:r>
        <w:r>
          <w:fldChar w:fldCharType="begin"/>
        </w:r>
        <w:r>
          <w:instrText xml:space="preserve"> PAGEREF _Toc6750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746"/>
      <w:r>
        <w:rPr>
          <w:rFonts w:ascii="仿宋" w:eastAsia="仿宋" w:hAnsi="仿宋" w:cs="仿宋" w:hint="eastAsia"/>
          <w:sz w:val="28"/>
          <w:lang w:eastAsia="zh-CN"/>
        </w:rPr>
        <w:t>一、床上用织物制品项目选址可行性分析</w:t>
      </w:r>
      <w:bookmarkEnd w:id="2"/>
    </w:p>
    <w:p>
      <w:pPr>
        <w:pStyle w:val="Heading2"/>
        <w:rPr>
          <w:rFonts w:ascii="仿宋" w:eastAsia="仿宋" w:hAnsi="仿宋" w:cs="仿宋" w:hint="eastAsia"/>
          <w:lang w:eastAsia="zh-CN"/>
        </w:rPr>
      </w:pPr>
      <w:bookmarkStart w:id="3" w:name="_Toc25588"/>
      <w:r>
        <w:rPr>
          <w:rFonts w:ascii="仿宋" w:eastAsia="仿宋" w:hAnsi="仿宋" w:cs="仿宋" w:hint="eastAsia"/>
          <w:lang w:eastAsia="zh-CN"/>
        </w:rPr>
        <w:t>(一)、床上用织物制品项目选址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该床上用织物制品项目选址位于XX省XX市XX区XXX街道</w:t>
      </w:r>
    </w:p>
    <w:p>
      <w:pPr>
        <w:pStyle w:val="Heading2"/>
        <w:ind w:firstLine="560" w:firstLineChars="200"/>
        <w:rPr>
          <w:rFonts w:ascii="仿宋" w:eastAsia="仿宋" w:hAnsi="仿宋" w:cs="仿宋" w:hint="eastAsia"/>
          <w:sz w:val="28"/>
          <w:lang w:eastAsia="zh-CN"/>
        </w:rPr>
      </w:pPr>
      <w:bookmarkStart w:id="4" w:name="_Toc632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床上用织物制品项目的征地面积将根据床上用织物制品项目的实际规模和需求进行精确规划。具体面积XXX平方米，旨在确保床上用织物制品项目不仅能够满足当前的发展需求，还能够预留空间以适应未来的扩展。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净用地面积是在征地面积基础上去除不可利用面积后的实际可开发用地。具体面积XXX平方米，考虑到环保、交通、安全等多方面因素，以确保床上用织物制品项目在整体利用效率上达到最优。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床上用织物制品项目计划建设的建筑总规模具体面积XXX平方米。这一规模的确定综合考虑了床上用织物制品项目的性质、规模，以及城市规划的相关要求，确保建筑布局与周边环境协调一致。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绿地率是床上用织物制品项目用地中被规划为绿地的比例。具体面积XXX平方米，旨在通过合理规划绿地，改善床上用织物制品项目周边环境，提升居民生活质量，并符合城市整体绿化规划。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容积率是用地上可以建设的建筑总体积与用地面积之比。具体面积XXX，通过合理的容积率规划，确保床上用织物制品项目建筑规模与周边环境和谐共生。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床上用织物制品项目选址与当地城市规划相一致，具体面积XXX平方米。通过与城市规划部门深入沟通，确保床上用织物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床上用织物制品项目选址符合当地产业政策，具体面积XXX平方米。这包括床上用织物制品项目对当地经济的促进作用，以及对相关产业的带动效应，确保床上用织物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用地总体要求必须符合环保和可持续发展的原则，具体面积XXX平方米。通过采用绿色建筑设计、节能减排等措施，确保床上用织物制品项目在建设和运营过程中对环境的影响最小化，达到可持续发展的要求。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确保床上用织物制品项目选址具备必要的公共设施配套，具体面积XXX平方米。这包括交通便利性、教育、医疗等基础设施，以提高居民生活品质，使得床上用织物制品项目选址更具吸引力。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考虑用地总体要求对当地社会稳定性的影响，具体面积XXX平方米。通过深入了解当地社区反馈，确保床上用织物制品项目的选址和建设过程对当地社会和谐稳定产生积极作用。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床上用织物制品项目选址不仅符合法规和规划，还在实际操作中具有可行性。这一全面规划将为床上用织物制品项目的成功实施提供坚实的基础，确保床上用织物制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41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床上用织物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床上用织物制品项目的设备规划和空间设计中，我们将采取灵活设备布局的措施。设备布局将根据实际需求进行灵活设计，避免不必要的浪费。通过合理规划设备摆放位置，我们将提高设备的利用率，减少设备间距，以确保床上用织物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床上用织物制品项目内部引入共享设施的概念，例如共享会议室、办公区等。通过这种方式，我们可以减少对资源的重复建设，提高资源共享效率，从而减小床上用织物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15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床上用织物制品项目的总图布置中，我们将不同功能区域进行明确的规划，以最大程度满足床上用织物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43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床上用织物制品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床上用织物制品项目对环境的影响是综合评价的重要因素之一。我们将详细考虑选址周边的自然环境、生态保护区、水源地等情况，确保床上用织物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对选址的评价还需充分考虑当地政府的产业政策和法规。我们将详细了解床上用织物制品项目所在地的相关政策，确保床上用织物制品项目的规划和运营与当地法规相符，降低不必要的法律风险。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考虑到社会稳定性对企业运营的重要性，我们将评估选址地区的社会安全情况、劳工关系、社区反馈等方面，以确保床上用织物制品项目的建设和运营不会受到社会稳定性的负面影响。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最后，我们将综合考虑用地成本，包括土地购置费用、土地开发成本等。通过对用地成本的详细评估，我们能够做出更为精确的经济效益分析，为床上用织物制品项目的投资决策提供有力支持。</w:t>
      </w:r>
    </w:p>
    <w:p>
      <w:pPr>
        <w:pStyle w:val="Heading1"/>
        <w:ind w:firstLine="560" w:firstLineChars="200"/>
        <w:rPr>
          <w:rFonts w:ascii="仿宋" w:eastAsia="仿宋" w:hAnsi="仿宋" w:cs="仿宋" w:hint="eastAsia"/>
          <w:sz w:val="28"/>
          <w:lang w:eastAsia="zh-CN"/>
        </w:rPr>
      </w:pPr>
      <w:bookmarkStart w:id="8" w:name="_Toc31782"/>
      <w:r>
        <w:rPr>
          <w:rFonts w:ascii="仿宋" w:eastAsia="仿宋" w:hAnsi="仿宋" w:cs="仿宋" w:hint="eastAsia"/>
          <w:sz w:val="28"/>
          <w:lang w:eastAsia="zh-CN"/>
        </w:rPr>
        <w:t>二、床上用织物制品项目概论</w:t>
      </w:r>
      <w:bookmarkEnd w:id="8"/>
    </w:p>
    <w:p>
      <w:pPr>
        <w:pStyle w:val="Heading2"/>
        <w:rPr>
          <w:rFonts w:ascii="仿宋" w:eastAsia="仿宋" w:hAnsi="仿宋" w:cs="仿宋" w:hint="eastAsia"/>
          <w:lang w:eastAsia="zh-CN"/>
        </w:rPr>
      </w:pPr>
      <w:bookmarkStart w:id="9" w:name="_Toc28251"/>
      <w:r>
        <w:rPr>
          <w:rFonts w:ascii="仿宋" w:eastAsia="仿宋" w:hAnsi="仿宋" w:cs="仿宋" w:hint="eastAsia"/>
          <w:lang w:eastAsia="zh-CN"/>
        </w:rPr>
        <w:t>(一)、床上用织物制品项目概况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的起源追溯至对市场的深入洞察。市场的不断演变与变革为床上用织物制品项目提供了难得的机遇。当前市场存在的需求缺口和变革的大环境共同构成了床上用织物制品项目的背景。这个床上用织物制品项目旨在充分利用市场机遇，填补行业中尚未满足的需求，为客户提供全新的解决方案。市场的变革和需求的增长使得这个床上用织物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床上用织物制品项目名称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正式命名为床上用织物制品。这个名称不仅仅是一个标识，更代表了床上用织物制品项目的核心理念和愿景。它蕴含着床上用织物制品项目所要解决问题的关键字，具有强烈的表达和辨识度，为床上用织物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床上用织物制品项目目标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的核心目标是提供一种全新、高效的解决方案，满足客户日益增长的需求。床上用织物制品项目追求的不仅仅是满足市场需求，更是在市场中获得卓越的竞争优势。通过不断提升产品或服务的质量和创新水平，床上用织物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床上用织物制品项目范围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全面涵盖了产品研发、制造、市场推广和售后服务，确保从产品设计到最终用户体验的全方位关注。这一全面的床上用织物制品项目范围是为了确保床上用织物制品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1.5 床上用织物制品项目时间表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床上用织物制品项目计划在未来18个月内完成，包括研发、测试、市场试点和正式推出等不同阶段。这个时间表的合理设计是为了确保床上用织物制品项目各个阶段的顺利推进，以便按时交付高质量的成果。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床上用织物制品项目预算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总预算估算为XX百万美元，主要分配在研发、市场推广、人员培训和运营等方面。这一充足的预算为床上用织物制品项目提供了充足的资源，确保床上用织物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床上用织物制品项目风险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可能面临的风险包括市场接受度低、技术难题、竞争激烈等。床上用织物制品项目团队已经制定了相应的风险应对计划，通过前瞻性的风险管理，确保床上用织物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床上用织物制品项目团队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床上用织物制品项目汇聚了一支经验丰富、多领域专业素养的核心团队，确保床上用织物制品项目在各个方面都能拥有高水平的执行力。团队的协同作战是床上用织物制品项目成功的关键因素之一。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床上用织物制品项目背景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床上用织物制品项目的背景根植于市场对更高效、创新产品的渴望，同时也受到科技发展对行业格局的深刻改变的影响。这为床上用织物制品项目提供了广阔的发展空间和市场需求。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床上用织物制品项目现状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截至目前，床上用织物制品项目已完成市场调研和技术验证，取得了初步的成功。这为床上用织物制品项目在未来的发展奠定了坚实的基础，为更远大的目标打下了坚实的基石。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8701"/>
      <w:r>
        <w:rPr>
          <w:rFonts w:ascii="仿宋" w:eastAsia="仿宋" w:hAnsi="仿宋" w:cs="仿宋" w:hint="eastAsia"/>
          <w:sz w:val="28"/>
          <w:lang w:eastAsia="zh-CN"/>
        </w:rPr>
        <w:t>(二)、床上用织物制品项目目标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keyword》床上用织物制品项目首要业务目标是在市场中占据有利地位，实现产品/服务的成功推广和销售。通过不断提升产品质量、创新性，床上用织物制品项目追求成为行业中的领导者，赢得更多客户的青睐。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在科技迅速发展的时代，床上用织物制品项目着眼于技术创新。通过持续的研发和技术升级，床上用织物制品项目旨在推出更具创新性的产品或服务，以满足市场对新鲜、先进解决方案的需求。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为了建立可持续的客户关系，床上用织物制品项目设定了客户满意度目标。通过提供卓越的产品质量和优质的客户服务，床上用织物制品项目追求赢得客户的信任和忠诚度，确保他们的满意度达到行业领先水平。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床上用织物制品项目注重社会责任和可持续发展。通过实施环保、社会责任床上用织物制品项目，床上用织物制品项目致力于在经济发展的同时保护环境，促进社会公平，实现可持续经营。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床上用织物制品项目的团队是实现目标的核心驱动力。因此，床上用织物制品项目设定了团队发展目标，包括提升团队成员的专业技能、培养领导力，以及搭建协同高效的团队工作氛围。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6458"/>
      <w:r>
        <w:rPr>
          <w:rFonts w:ascii="仿宋" w:eastAsia="仿宋" w:hAnsi="仿宋" w:cs="仿宋" w:hint="eastAsia"/>
          <w:sz w:val="28"/>
          <w:lang w:eastAsia="zh-CN"/>
        </w:rPr>
        <w:t>(三)、床上用织物制品项目提出的理由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床上用织物制品项目提出的理由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的提出源于对市场机遇的深刻洞察。当前市场中存在的需求缺口和行业发展趋势表明，有巨大的商业机会等待被开发。通过准确捕捉市场机遇，床上用织物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的理念基于对技术创新的信仰。通过持续的研发和技术投入，床上用织物制品项目有望推出更具创新性的产品或服务。在科技飞速发展的当下，床上用织物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的提出是为了增强企业的行业竞争力。通过提升产品或服务的质量和独特性，床上用织物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响应了消费者需求的变化。随着社会和科技的不断发展，消费者对产品和服务的需求也在发生变化。通过深入了解并及时回应消费者的新需求，床上用织物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的提出是企业战略发展规划的一部分。在面对日益激烈的市场竞争和不断变化的商业环境中，床上用织物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的提出不仅仅是基于商业考量，还注重社会责任。通过推出环保、社会责任等方面的床上用织物制品项目，床上用织物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床上用织物制品项目的提出反映了对利益相关者期望的关注。包括客户、员工、投资者等利益相关者在企业发展中都有着各自的期望，床上用织物制品项目力求在满足这些期望的同时，取得更大的共赢。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483"/>
      <w:r>
        <w:rPr>
          <w:rFonts w:ascii="仿宋" w:eastAsia="仿宋" w:hAnsi="仿宋" w:cs="仿宋" w:hint="eastAsia"/>
          <w:sz w:val="28"/>
          <w:lang w:eastAsia="zh-CN"/>
        </w:rPr>
        <w:t>(四)、床上用织物制品项目意义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在实施床上用织物制品项目的过程中，我们不仅仅是在追逐商业成功，更是为企业和社会的多个层面创造了深远的意义。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的首要意义在于提升企业的市场竞争力。通过持续的创新和对产品质量的高标准要求，床上用织物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床上用织物制品项目的推进将促使行业技术水平的提升。通过引入先进技术和创新性解决方案，床上用织物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床上用织物制品项目不仅创造了大量就业机会，提高了就业水平，还注重社会责任和环保。通过参与社会公益事业和推动环保床上用织物制品项目，床上用织物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综合而言，床上用织物制品项目意义重大，不仅推动了企业的发展，也为行业和社会的进步贡献了积极力量。这是一个全面而深刻的影响，将在未来产生可持续的正面效应。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7066"/>
      <w:r>
        <w:rPr>
          <w:rFonts w:ascii="仿宋" w:eastAsia="仿宋" w:hAnsi="仿宋" w:cs="仿宋" w:hint="eastAsia"/>
          <w:sz w:val="28"/>
          <w:lang w:eastAsia="zh-CN"/>
        </w:rPr>
        <w:t>(五)、床上用织物制品项目背景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在当今迅猛发展的商业环境中，床上用织物制品项目的动因根植于对多方面因素的审慎考量。这个床上用织物制品项目的提出并非孤立的决策，而是对企业所处背景深入思考的产物。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床上用织物制品项目背后的首要原因。科技的迅速发展和全球市场的快速变化使得企业必须灵活应对。床上用织物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竞争的激烈程度也是床上用织物制品项目背景中不可忽视的一环。企业需要在激烈竞争中脱颖而出，为此，床上用织物制品项目致力于打破常规，提供独特的价值主张，以吸引客户并确保市场份额的增长。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技术的迅速发展为企业带来了机遇与挑战。作为床上用织物制品项目启动的背景之一，对新兴技术的应用将有助于提升企业的技术水平，使其在不断演进的商业环境中保持竞争优势。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此外，社会对企业责任的期望也在逐渐升高。床上用织物制品项目充分融入了社会责任的理念，通过可持续经营和社会公益床上用织物制品项目，企图为社会贡献一份力量，在商业成功的同时关注社会价值。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1141"/>
      <w:r>
        <w:rPr>
          <w:rFonts w:ascii="仿宋" w:eastAsia="仿宋" w:hAnsi="仿宋" w:cs="仿宋" w:hint="eastAsia"/>
          <w:sz w:val="28"/>
          <w:lang w:eastAsia="zh-CN"/>
        </w:rPr>
        <w:t>三、床上用织物制品项目文档管理</w:t>
      </w:r>
      <w:bookmarkEnd w:id="14"/>
    </w:p>
    <w:p>
      <w:pPr>
        <w:pStyle w:val="Heading2"/>
        <w:rPr>
          <w:rFonts w:ascii="仿宋" w:eastAsia="仿宋" w:hAnsi="仿宋" w:cs="仿宋" w:hint="eastAsia"/>
          <w:lang w:eastAsia="zh-CN"/>
        </w:rPr>
      </w:pPr>
      <w:bookmarkStart w:id="15" w:name="_Toc934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床上用织物制品项目高度重视文档的质量和准确性，以支持床上用织物制品项目的各项活动和决策。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文档的编制始于床上用织物制品项目计划的初期，我们制定了详细的文档编制计划，明确了每个文档的内容、格式和编写责任人。在床上用织物制品项目启动阶段，我们首先编制了床上用织物制品项目章程，明确定义了床上用织物制品项目的目标、范围、风险等关键要素。随后，床上用织物制品项目团队根据计划陆续编制了需求文档、设计文档、测试文档等各类文档，确保床上用织物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床上用织物制品项目管理中的重要环节，旨在确保床上用织物制品项目文档符合质量标准和床上用织物制品项目需求。在床上用织物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床上用织物制品项目相关利益方和专业领域的专家对文档进行独立审查。这有助于获取更全面、客观的反馈，确保床上用织物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床上用织物制品项目在文档编制与审查方面建立了严格的管理机制，通过规范的流程和多维度的审查，确保床上用织物制品项目文档的质量、准确性和可靠性，为床上用织物制品项目的顺利推进提供了有力支持。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https://d.book118.com/018076141112006045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860AEF"/>
    <w:rsid w:val="0C860A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7614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2024-03-01T21:01:00Z</dcterms:created>
  <dcterms:modified xsi:type="dcterms:W3CDTF">2024-03-01T21:01:24Z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FAA9E3AB0A2E41618B2269EFB4508487_11</vt:lpwstr>
  </property>
  <property fmtid="{D5CDD505-2E9C-101B-9397-08002B2CF9AE}" pid="3" name="KSOProductBuildVer">
    <vt:lpwstr>2052-12.1.0.16388</vt:lpwstr>
  </property>
</Properties>
</file>