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警用摩托车相关行业公司成立方案及可行性研究报告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一、警用摩托车筹建公司基本信息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_Toc18586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_Toc7519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_Toc5746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1" w:history="1">
        <w:r>
          <w:rPr>
            <w:rFonts w:ascii="仿宋" w:eastAsia="仿宋" w:hAnsi="仿宋" w:cs="仿宋" w:hint="eastAsia"/>
            <w:lang w:eastAsia="zh-CN"/>
          </w:rPr>
          <w:t>三、警用摩托车项目概况</w:t>
        </w:r>
        <w:r>
          <w:tab/>
        </w:r>
        <w:r>
          <w:fldChar w:fldCharType="begin"/>
        </w:r>
        <w:r>
          <w:instrText xml:space="preserve"> PAGEREF _Toc24531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_Toc5892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(二)、警用摩托车项目提出的理由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(三)、警用摩托车项目选址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_Toc29794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(六)、警用摩托车项目投资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(七)、警用摩托车项目进度规划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_Toc32039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(九)、警用摩托车项目综合评价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_Toc16488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_Toc28534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_Toc11612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9" w:history="1">
        <w:r>
          <w:rPr>
            <w:rFonts w:ascii="仿宋" w:eastAsia="仿宋" w:hAnsi="仿宋" w:cs="仿宋" w:hint="eastAsia"/>
            <w:lang w:eastAsia="zh-CN"/>
          </w:rPr>
          <w:t>(七)、警用摩托车项目建设必要性分析</w:t>
        </w:r>
        <w:r>
          <w:tab/>
        </w:r>
        <w:r>
          <w:fldChar w:fldCharType="begin"/>
        </w:r>
        <w:r>
          <w:instrText xml:space="preserve"> PAGEREF _Toc32079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58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_Toc21127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_Toc6052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_Toc24583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2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_Toc20628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_Toc20142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_Toc464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(五)、警用摩托车项目总投资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_Toc11495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_Toc3935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_Toc8101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_Toc10403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_Toc27034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_Toc5309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_Toc10895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十、警用摩托车项目经济效益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_Toc10273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" w:history="1">
        <w:r>
          <w:rPr>
            <w:rFonts w:ascii="仿宋" w:eastAsia="仿宋" w:hAnsi="仿宋" w:cs="仿宋" w:hint="eastAsia"/>
            <w:lang w:eastAsia="zh-CN"/>
          </w:rPr>
          <w:t>(三)、警用摩托车项目盈利能力分析</w:t>
        </w:r>
        <w:r>
          <w:tab/>
        </w:r>
        <w:r>
          <w:fldChar w:fldCharType="begin"/>
        </w:r>
        <w:r>
          <w:instrText xml:space="preserve"> PAGEREF _Toc2378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_Toc20795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十一、警用摩托车项目总结分析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_Toc8494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_Toc8632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_Toc30679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_Toc18930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_Toc17921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_Toc21342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" w:history="1">
        <w:r>
          <w:rPr>
            <w:rFonts w:ascii="仿宋" w:eastAsia="仿宋" w:hAnsi="仿宋" w:cs="仿宋" w:hint="eastAsia"/>
            <w:lang w:eastAsia="zh-CN"/>
          </w:rPr>
          <w:t>(二)、合作警用摩托车项目</w:t>
        </w:r>
        <w:r>
          <w:tab/>
        </w:r>
        <w:r>
          <w:fldChar w:fldCharType="begin"/>
        </w:r>
        <w:r>
          <w:instrText xml:space="preserve"> PAGEREF _Toc1401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6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_Toc32666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9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_Toc26963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_Toc11683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48"/>
      <w:r>
        <w:rPr>
          <w:rFonts w:ascii="仿宋" w:eastAsia="仿宋" w:hAnsi="仿宋" w:cs="仿宋" w:hint="eastAsia"/>
          <w:sz w:val="28"/>
          <w:lang w:eastAsia="zh-CN"/>
        </w:rPr>
        <w:t>一、警用摩托车筹建公司基本信息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6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58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21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51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https://d.book118.com/018101112051006031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警用摩托车相关行业公司成立方案及可行性研究报告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警用摩托车相关行业公司成立方案及可行性研究报告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警用摩托车相关行业公司成立方案及可行性研究报告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警用摩托车相关行业公司成立方案及可行性研究报告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警用摩托车相关行业公司成立方案及可行性研究报告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101112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2023-12-29T07:43:00Z</dcterms:created>
  <dcterms:modified xsi:type="dcterms:W3CDTF">2023-12-29T07:44:04Z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2CDC22F76084445F9D42CB0A19BD3055_11</vt:lpwstr>
  </property>
  <property fmtid="{D5CDD505-2E9C-101B-9397-08002B2CF9AE}" pid="3" name="KSOProductBuildVer">
    <vt:lpwstr>2052-12.1.0.16120</vt:lpwstr>
  </property>
</Properties>
</file>