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轨道交通用线缆项目规划设计方案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04" w:history="1">
        <w:r>
          <w:rPr>
            <w:rFonts w:ascii="仿宋" w:eastAsia="仿宋" w:hAnsi="仿宋" w:cs="仿宋" w:hint="eastAsia"/>
            <w:lang w:eastAsia="zh-CN"/>
          </w:rPr>
          <w:t>概论</w:t>
        </w:r>
        <w:r>
          <w:tab/>
        </w:r>
        <w:r>
          <w:fldChar w:fldCharType="begin"/>
        </w:r>
        <w:r>
          <w:instrText xml:space="preserve"> PAGEREF _Toc25404 \h </w:instrText>
        </w:r>
        <w:r>
          <w:fldChar w:fldCharType="separate"/>
        </w:r>
        <w:r>
          <w:t>3</w:t>
        </w:r>
        <w:r>
          <w:fldChar w:fldCharType="end"/>
        </w:r>
      </w:hyperlink>
    </w:p>
    <w:p>
      <w:pPr>
        <w:pStyle w:val="TOC1"/>
        <w:tabs>
          <w:tab w:val="right" w:leader="dot" w:pos="8306"/>
        </w:tabs>
      </w:pPr>
      <w:hyperlink w:anchor="_Toc17333" w:history="1">
        <w:r>
          <w:rPr>
            <w:rFonts w:ascii="仿宋" w:eastAsia="仿宋" w:hAnsi="仿宋" w:cs="仿宋" w:hint="eastAsia"/>
            <w:lang w:eastAsia="zh-CN"/>
          </w:rPr>
          <w:t>一、轨道交通用线缆项目可持续发展</w:t>
        </w:r>
        <w:r>
          <w:tab/>
        </w:r>
        <w:r>
          <w:fldChar w:fldCharType="begin"/>
        </w:r>
        <w:r>
          <w:instrText xml:space="preserve"> PAGEREF _Toc17333 \h </w:instrText>
        </w:r>
        <w:r>
          <w:fldChar w:fldCharType="separate"/>
        </w:r>
        <w:r>
          <w:t>3</w:t>
        </w:r>
        <w:r>
          <w:fldChar w:fldCharType="end"/>
        </w:r>
      </w:hyperlink>
    </w:p>
    <w:p>
      <w:pPr>
        <w:pStyle w:val="TOC2"/>
        <w:tabs>
          <w:tab w:val="right" w:leader="dot" w:pos="8306"/>
        </w:tabs>
      </w:pPr>
      <w:hyperlink w:anchor="_Toc20477" w:history="1">
        <w:r>
          <w:rPr>
            <w:rFonts w:ascii="仿宋" w:eastAsia="仿宋" w:hAnsi="仿宋" w:cs="仿宋" w:hint="eastAsia"/>
            <w:lang w:eastAsia="zh-CN"/>
          </w:rPr>
          <w:t>(一)、可持续战略与实践</w:t>
        </w:r>
        <w:r>
          <w:tab/>
        </w:r>
        <w:r>
          <w:fldChar w:fldCharType="begin"/>
        </w:r>
        <w:r>
          <w:instrText xml:space="preserve"> PAGEREF _Toc20477 \h </w:instrText>
        </w:r>
        <w:r>
          <w:fldChar w:fldCharType="separate"/>
        </w:r>
        <w:r>
          <w:t>3</w:t>
        </w:r>
        <w:r>
          <w:fldChar w:fldCharType="end"/>
        </w:r>
      </w:hyperlink>
    </w:p>
    <w:p>
      <w:pPr>
        <w:pStyle w:val="TOC2"/>
        <w:tabs>
          <w:tab w:val="right" w:leader="dot" w:pos="8306"/>
        </w:tabs>
      </w:pPr>
      <w:hyperlink w:anchor="_Toc15104" w:history="1">
        <w:r>
          <w:rPr>
            <w:rFonts w:ascii="仿宋" w:eastAsia="仿宋" w:hAnsi="仿宋" w:cs="仿宋" w:hint="eastAsia"/>
            <w:lang w:eastAsia="zh-CN"/>
          </w:rPr>
          <w:t>(二)、环保与社会责任</w:t>
        </w:r>
        <w:r>
          <w:tab/>
        </w:r>
        <w:r>
          <w:fldChar w:fldCharType="begin"/>
        </w:r>
        <w:r>
          <w:instrText xml:space="preserve"> PAGEREF _Toc15104 \h </w:instrText>
        </w:r>
        <w:r>
          <w:fldChar w:fldCharType="separate"/>
        </w:r>
        <w:r>
          <w:t>4</w:t>
        </w:r>
        <w:r>
          <w:fldChar w:fldCharType="end"/>
        </w:r>
      </w:hyperlink>
    </w:p>
    <w:p>
      <w:pPr>
        <w:pStyle w:val="TOC1"/>
        <w:tabs>
          <w:tab w:val="right" w:leader="dot" w:pos="8306"/>
        </w:tabs>
      </w:pPr>
      <w:hyperlink w:anchor="_Toc16277" w:history="1">
        <w:r>
          <w:rPr>
            <w:rFonts w:ascii="仿宋" w:eastAsia="仿宋" w:hAnsi="仿宋" w:cs="仿宋" w:hint="eastAsia"/>
            <w:lang w:eastAsia="zh-CN"/>
          </w:rPr>
          <w:t>二、轨道交通用线缆项目建设单位说明</w:t>
        </w:r>
        <w:r>
          <w:tab/>
        </w:r>
        <w:r>
          <w:fldChar w:fldCharType="begin"/>
        </w:r>
        <w:r>
          <w:instrText xml:space="preserve"> PAGEREF _Toc16277 \h </w:instrText>
        </w:r>
        <w:r>
          <w:fldChar w:fldCharType="separate"/>
        </w:r>
        <w:r>
          <w:t>5</w:t>
        </w:r>
        <w:r>
          <w:fldChar w:fldCharType="end"/>
        </w:r>
      </w:hyperlink>
    </w:p>
    <w:p>
      <w:pPr>
        <w:pStyle w:val="TOC2"/>
        <w:tabs>
          <w:tab w:val="right" w:leader="dot" w:pos="8306"/>
        </w:tabs>
      </w:pPr>
      <w:hyperlink w:anchor="_Toc16749" w:history="1">
        <w:r>
          <w:rPr>
            <w:rFonts w:ascii="仿宋" w:eastAsia="仿宋" w:hAnsi="仿宋" w:cs="仿宋" w:hint="eastAsia"/>
            <w:lang w:eastAsia="zh-CN"/>
          </w:rPr>
          <w:t>(一)、轨道交通用线缆项目承办单位基本情况</w:t>
        </w:r>
        <w:r>
          <w:tab/>
        </w:r>
        <w:r>
          <w:fldChar w:fldCharType="begin"/>
        </w:r>
        <w:r>
          <w:instrText xml:space="preserve"> PAGEREF _Toc16749 \h </w:instrText>
        </w:r>
        <w:r>
          <w:fldChar w:fldCharType="separate"/>
        </w:r>
        <w:r>
          <w:t>5</w:t>
        </w:r>
        <w:r>
          <w:fldChar w:fldCharType="end"/>
        </w:r>
      </w:hyperlink>
    </w:p>
    <w:p>
      <w:pPr>
        <w:pStyle w:val="TOC2"/>
        <w:tabs>
          <w:tab w:val="right" w:leader="dot" w:pos="8306"/>
        </w:tabs>
      </w:pPr>
      <w:hyperlink w:anchor="_Toc11213" w:history="1">
        <w:r>
          <w:rPr>
            <w:rFonts w:ascii="仿宋" w:eastAsia="仿宋" w:hAnsi="仿宋" w:cs="仿宋" w:hint="eastAsia"/>
            <w:lang w:eastAsia="zh-CN"/>
          </w:rPr>
          <w:t>(二)、公司经济效益分析</w:t>
        </w:r>
        <w:r>
          <w:tab/>
        </w:r>
        <w:r>
          <w:fldChar w:fldCharType="begin"/>
        </w:r>
        <w:r>
          <w:instrText xml:space="preserve"> PAGEREF _Toc11213 \h </w:instrText>
        </w:r>
        <w:r>
          <w:fldChar w:fldCharType="separate"/>
        </w:r>
        <w:r>
          <w:t>5</w:t>
        </w:r>
        <w:r>
          <w:fldChar w:fldCharType="end"/>
        </w:r>
      </w:hyperlink>
    </w:p>
    <w:p>
      <w:pPr>
        <w:pStyle w:val="TOC1"/>
        <w:tabs>
          <w:tab w:val="right" w:leader="dot" w:pos="8306"/>
        </w:tabs>
      </w:pPr>
      <w:hyperlink w:anchor="_Toc228" w:history="1">
        <w:r>
          <w:rPr>
            <w:rFonts w:ascii="仿宋" w:eastAsia="仿宋" w:hAnsi="仿宋" w:cs="仿宋" w:hint="eastAsia"/>
            <w:lang w:eastAsia="zh-CN"/>
          </w:rPr>
          <w:t>三、市场分析、调研</w:t>
        </w:r>
        <w:r>
          <w:tab/>
        </w:r>
        <w:r>
          <w:fldChar w:fldCharType="begin"/>
        </w:r>
        <w:r>
          <w:instrText xml:space="preserve"> PAGEREF _Toc228 \h </w:instrText>
        </w:r>
        <w:r>
          <w:fldChar w:fldCharType="separate"/>
        </w:r>
        <w:r>
          <w:t>6</w:t>
        </w:r>
        <w:r>
          <w:fldChar w:fldCharType="end"/>
        </w:r>
      </w:hyperlink>
    </w:p>
    <w:p>
      <w:pPr>
        <w:pStyle w:val="TOC2"/>
        <w:tabs>
          <w:tab w:val="right" w:leader="dot" w:pos="8306"/>
        </w:tabs>
      </w:pPr>
      <w:hyperlink w:anchor="_Toc22826" w:history="1">
        <w:r>
          <w:rPr>
            <w:rFonts w:ascii="仿宋" w:eastAsia="仿宋" w:hAnsi="仿宋" w:cs="仿宋" w:hint="eastAsia"/>
            <w:lang w:eastAsia="zh-CN"/>
          </w:rPr>
          <w:t>(一)、轨道交通用线缆行业分析</w:t>
        </w:r>
        <w:r>
          <w:tab/>
        </w:r>
        <w:r>
          <w:fldChar w:fldCharType="begin"/>
        </w:r>
        <w:r>
          <w:instrText xml:space="preserve"> PAGEREF _Toc22826 \h </w:instrText>
        </w:r>
        <w:r>
          <w:fldChar w:fldCharType="separate"/>
        </w:r>
        <w:r>
          <w:t>6</w:t>
        </w:r>
        <w:r>
          <w:fldChar w:fldCharType="end"/>
        </w:r>
      </w:hyperlink>
    </w:p>
    <w:p>
      <w:pPr>
        <w:pStyle w:val="TOC2"/>
        <w:tabs>
          <w:tab w:val="right" w:leader="dot" w:pos="8306"/>
        </w:tabs>
      </w:pPr>
      <w:hyperlink w:anchor="_Toc19754" w:history="1">
        <w:r>
          <w:rPr>
            <w:rFonts w:ascii="仿宋" w:eastAsia="仿宋" w:hAnsi="仿宋" w:cs="仿宋" w:hint="eastAsia"/>
            <w:lang w:eastAsia="zh-CN"/>
          </w:rPr>
          <w:t>(二)、轨道交通用线缆市场分析预测</w:t>
        </w:r>
        <w:r>
          <w:tab/>
        </w:r>
        <w:r>
          <w:fldChar w:fldCharType="begin"/>
        </w:r>
        <w:r>
          <w:instrText xml:space="preserve"> PAGEREF _Toc19754 \h </w:instrText>
        </w:r>
        <w:r>
          <w:fldChar w:fldCharType="separate"/>
        </w:r>
        <w:r>
          <w:t>7</w:t>
        </w:r>
        <w:r>
          <w:fldChar w:fldCharType="end"/>
        </w:r>
      </w:hyperlink>
    </w:p>
    <w:p>
      <w:pPr>
        <w:pStyle w:val="TOC1"/>
        <w:tabs>
          <w:tab w:val="right" w:leader="dot" w:pos="8306"/>
        </w:tabs>
      </w:pPr>
      <w:hyperlink w:anchor="_Toc12388" w:history="1">
        <w:r>
          <w:rPr>
            <w:rFonts w:ascii="仿宋" w:eastAsia="仿宋" w:hAnsi="仿宋" w:cs="仿宋" w:hint="eastAsia"/>
            <w:lang w:eastAsia="zh-CN"/>
          </w:rPr>
          <w:t>四、轨道交通用线缆项目建设背景及必要性分析</w:t>
        </w:r>
        <w:r>
          <w:tab/>
        </w:r>
        <w:r>
          <w:fldChar w:fldCharType="begin"/>
        </w:r>
        <w:r>
          <w:instrText xml:space="preserve"> PAGEREF _Toc12388 \h </w:instrText>
        </w:r>
        <w:r>
          <w:fldChar w:fldCharType="separate"/>
        </w:r>
        <w:r>
          <w:t>8</w:t>
        </w:r>
        <w:r>
          <w:fldChar w:fldCharType="end"/>
        </w:r>
      </w:hyperlink>
    </w:p>
    <w:p>
      <w:pPr>
        <w:pStyle w:val="TOC2"/>
        <w:tabs>
          <w:tab w:val="right" w:leader="dot" w:pos="8306"/>
        </w:tabs>
      </w:pPr>
      <w:hyperlink w:anchor="_Toc26612" w:history="1">
        <w:r>
          <w:rPr>
            <w:rFonts w:ascii="仿宋" w:eastAsia="仿宋" w:hAnsi="仿宋" w:cs="仿宋" w:hint="eastAsia"/>
            <w:lang w:eastAsia="zh-CN"/>
          </w:rPr>
          <w:t>(一)、轨道交通用线缆项目背景分析</w:t>
        </w:r>
        <w:r>
          <w:tab/>
        </w:r>
        <w:r>
          <w:fldChar w:fldCharType="begin"/>
        </w:r>
        <w:r>
          <w:instrText xml:space="preserve"> PAGEREF _Toc26612 \h </w:instrText>
        </w:r>
        <w:r>
          <w:fldChar w:fldCharType="separate"/>
        </w:r>
        <w:r>
          <w:t>8</w:t>
        </w:r>
        <w:r>
          <w:fldChar w:fldCharType="end"/>
        </w:r>
      </w:hyperlink>
    </w:p>
    <w:p>
      <w:pPr>
        <w:pStyle w:val="TOC2"/>
        <w:tabs>
          <w:tab w:val="right" w:leader="dot" w:pos="8306"/>
        </w:tabs>
      </w:pPr>
      <w:hyperlink w:anchor="_Toc183" w:history="1">
        <w:r>
          <w:rPr>
            <w:rFonts w:ascii="仿宋" w:eastAsia="仿宋" w:hAnsi="仿宋" w:cs="仿宋" w:hint="eastAsia"/>
            <w:lang w:eastAsia="zh-CN"/>
          </w:rPr>
          <w:t>(二)、轨道交通用线缆项目建设必要性分析</w:t>
        </w:r>
        <w:r>
          <w:tab/>
        </w:r>
        <w:r>
          <w:fldChar w:fldCharType="begin"/>
        </w:r>
        <w:r>
          <w:instrText xml:space="preserve"> PAGEREF _Toc183 \h </w:instrText>
        </w:r>
        <w:r>
          <w:fldChar w:fldCharType="separate"/>
        </w:r>
        <w:r>
          <w:t>10</w:t>
        </w:r>
        <w:r>
          <w:fldChar w:fldCharType="end"/>
        </w:r>
      </w:hyperlink>
    </w:p>
    <w:p>
      <w:pPr>
        <w:pStyle w:val="TOC1"/>
        <w:tabs>
          <w:tab w:val="right" w:leader="dot" w:pos="8306"/>
        </w:tabs>
      </w:pPr>
      <w:hyperlink w:anchor="_Toc3719" w:history="1">
        <w:r>
          <w:rPr>
            <w:rFonts w:ascii="仿宋" w:eastAsia="仿宋" w:hAnsi="仿宋" w:cs="仿宋" w:hint="eastAsia"/>
            <w:lang w:eastAsia="zh-CN"/>
          </w:rPr>
          <w:t>五、轨道交通用线缆项目危机管理</w:t>
        </w:r>
        <w:r>
          <w:tab/>
        </w:r>
        <w:r>
          <w:fldChar w:fldCharType="begin"/>
        </w:r>
        <w:r>
          <w:instrText xml:space="preserve"> PAGEREF _Toc3719 \h </w:instrText>
        </w:r>
        <w:r>
          <w:fldChar w:fldCharType="separate"/>
        </w:r>
        <w:r>
          <w:t>11</w:t>
        </w:r>
        <w:r>
          <w:fldChar w:fldCharType="end"/>
        </w:r>
      </w:hyperlink>
    </w:p>
    <w:p>
      <w:pPr>
        <w:pStyle w:val="TOC2"/>
        <w:tabs>
          <w:tab w:val="right" w:leader="dot" w:pos="8306"/>
        </w:tabs>
      </w:pPr>
      <w:hyperlink w:anchor="_Toc22912" w:history="1">
        <w:r>
          <w:rPr>
            <w:rFonts w:ascii="仿宋" w:eastAsia="仿宋" w:hAnsi="仿宋" w:cs="仿宋" w:hint="eastAsia"/>
            <w:lang w:eastAsia="zh-CN"/>
          </w:rPr>
          <w:t>(一)、危机预警与识别</w:t>
        </w:r>
        <w:r>
          <w:tab/>
        </w:r>
        <w:r>
          <w:fldChar w:fldCharType="begin"/>
        </w:r>
        <w:r>
          <w:instrText xml:space="preserve"> PAGEREF _Toc22912 \h </w:instrText>
        </w:r>
        <w:r>
          <w:fldChar w:fldCharType="separate"/>
        </w:r>
        <w:r>
          <w:t>11</w:t>
        </w:r>
        <w:r>
          <w:fldChar w:fldCharType="end"/>
        </w:r>
      </w:hyperlink>
    </w:p>
    <w:p>
      <w:pPr>
        <w:pStyle w:val="TOC2"/>
        <w:tabs>
          <w:tab w:val="right" w:leader="dot" w:pos="8306"/>
        </w:tabs>
      </w:pPr>
      <w:hyperlink w:anchor="_Toc25928" w:history="1">
        <w:r>
          <w:rPr>
            <w:rFonts w:ascii="仿宋" w:eastAsia="仿宋" w:hAnsi="仿宋" w:cs="仿宋" w:hint="eastAsia"/>
            <w:lang w:eastAsia="zh-CN"/>
          </w:rPr>
          <w:t>(二)、危机应对与恢复</w:t>
        </w:r>
        <w:r>
          <w:tab/>
        </w:r>
        <w:r>
          <w:fldChar w:fldCharType="begin"/>
        </w:r>
        <w:r>
          <w:instrText xml:space="preserve"> PAGEREF _Toc25928 \h </w:instrText>
        </w:r>
        <w:r>
          <w:fldChar w:fldCharType="separate"/>
        </w:r>
        <w:r>
          <w:t>12</w:t>
        </w:r>
        <w:r>
          <w:fldChar w:fldCharType="end"/>
        </w:r>
      </w:hyperlink>
    </w:p>
    <w:p>
      <w:pPr>
        <w:pStyle w:val="TOC1"/>
        <w:tabs>
          <w:tab w:val="right" w:leader="dot" w:pos="8306"/>
        </w:tabs>
      </w:pPr>
      <w:hyperlink w:anchor="_Toc24073" w:history="1">
        <w:r>
          <w:rPr>
            <w:rFonts w:ascii="仿宋" w:eastAsia="仿宋" w:hAnsi="仿宋" w:cs="仿宋" w:hint="eastAsia"/>
            <w:lang w:eastAsia="zh-CN"/>
          </w:rPr>
          <w:t>六、产品规划分析</w:t>
        </w:r>
        <w:r>
          <w:tab/>
        </w:r>
        <w:r>
          <w:fldChar w:fldCharType="begin"/>
        </w:r>
        <w:r>
          <w:instrText xml:space="preserve"> PAGEREF _Toc24073 \h </w:instrText>
        </w:r>
        <w:r>
          <w:fldChar w:fldCharType="separate"/>
        </w:r>
        <w:r>
          <w:t>14</w:t>
        </w:r>
        <w:r>
          <w:fldChar w:fldCharType="end"/>
        </w:r>
      </w:hyperlink>
    </w:p>
    <w:p>
      <w:pPr>
        <w:pStyle w:val="TOC2"/>
        <w:tabs>
          <w:tab w:val="right" w:leader="dot" w:pos="8306"/>
        </w:tabs>
      </w:pPr>
      <w:hyperlink w:anchor="_Toc14575" w:history="1">
        <w:r>
          <w:rPr>
            <w:rFonts w:ascii="仿宋" w:eastAsia="仿宋" w:hAnsi="仿宋" w:cs="仿宋" w:hint="eastAsia"/>
            <w:lang w:eastAsia="zh-CN"/>
          </w:rPr>
          <w:t>(一)、产品规划</w:t>
        </w:r>
        <w:r>
          <w:tab/>
        </w:r>
        <w:r>
          <w:fldChar w:fldCharType="begin"/>
        </w:r>
        <w:r>
          <w:instrText xml:space="preserve"> PAGEREF _Toc14575 \h </w:instrText>
        </w:r>
        <w:r>
          <w:fldChar w:fldCharType="separate"/>
        </w:r>
        <w:r>
          <w:t>14</w:t>
        </w:r>
        <w:r>
          <w:fldChar w:fldCharType="end"/>
        </w:r>
      </w:hyperlink>
    </w:p>
    <w:p>
      <w:pPr>
        <w:pStyle w:val="TOC2"/>
        <w:tabs>
          <w:tab w:val="right" w:leader="dot" w:pos="8306"/>
        </w:tabs>
      </w:pPr>
      <w:hyperlink w:anchor="_Toc19569" w:history="1">
        <w:r>
          <w:rPr>
            <w:rFonts w:ascii="仿宋" w:eastAsia="仿宋" w:hAnsi="仿宋" w:cs="仿宋" w:hint="eastAsia"/>
            <w:lang w:eastAsia="zh-CN"/>
          </w:rPr>
          <w:t>(二)、建设规模</w:t>
        </w:r>
        <w:r>
          <w:tab/>
        </w:r>
        <w:r>
          <w:fldChar w:fldCharType="begin"/>
        </w:r>
        <w:r>
          <w:instrText xml:space="preserve"> PAGEREF _Toc19569 \h </w:instrText>
        </w:r>
        <w:r>
          <w:fldChar w:fldCharType="separate"/>
        </w:r>
        <w:r>
          <w:t>14</w:t>
        </w:r>
        <w:r>
          <w:fldChar w:fldCharType="end"/>
        </w:r>
      </w:hyperlink>
    </w:p>
    <w:p>
      <w:pPr>
        <w:pStyle w:val="TOC1"/>
        <w:tabs>
          <w:tab w:val="right" w:leader="dot" w:pos="8306"/>
        </w:tabs>
      </w:pPr>
      <w:hyperlink w:anchor="_Toc2621" w:history="1">
        <w:r>
          <w:rPr>
            <w:rFonts w:ascii="仿宋" w:eastAsia="仿宋" w:hAnsi="仿宋" w:cs="仿宋" w:hint="eastAsia"/>
            <w:lang w:eastAsia="zh-CN"/>
          </w:rPr>
          <w:t>七、轨道交通用线缆项目人力资源管理</w:t>
        </w:r>
        <w:r>
          <w:tab/>
        </w:r>
        <w:r>
          <w:fldChar w:fldCharType="begin"/>
        </w:r>
        <w:r>
          <w:instrText xml:space="preserve"> PAGEREF _Toc2621 \h </w:instrText>
        </w:r>
        <w:r>
          <w:fldChar w:fldCharType="separate"/>
        </w:r>
        <w:r>
          <w:t>16</w:t>
        </w:r>
        <w:r>
          <w:fldChar w:fldCharType="end"/>
        </w:r>
      </w:hyperlink>
    </w:p>
    <w:p>
      <w:pPr>
        <w:pStyle w:val="TOC2"/>
        <w:tabs>
          <w:tab w:val="right" w:leader="dot" w:pos="8306"/>
        </w:tabs>
      </w:pPr>
      <w:hyperlink w:anchor="_Toc30992" w:history="1">
        <w:r>
          <w:rPr>
            <w:rFonts w:ascii="仿宋" w:eastAsia="仿宋" w:hAnsi="仿宋" w:cs="仿宋" w:hint="eastAsia"/>
            <w:lang w:eastAsia="zh-CN"/>
          </w:rPr>
          <w:t>(一)、建立健全的预算管理制度</w:t>
        </w:r>
        <w:r>
          <w:tab/>
        </w:r>
        <w:r>
          <w:fldChar w:fldCharType="begin"/>
        </w:r>
        <w:r>
          <w:instrText xml:space="preserve"> PAGEREF _Toc30992 \h </w:instrText>
        </w:r>
        <w:r>
          <w:fldChar w:fldCharType="separate"/>
        </w:r>
        <w:r>
          <w:t>16</w:t>
        </w:r>
        <w:r>
          <w:fldChar w:fldCharType="end"/>
        </w:r>
      </w:hyperlink>
    </w:p>
    <w:p>
      <w:pPr>
        <w:pStyle w:val="TOC2"/>
        <w:tabs>
          <w:tab w:val="right" w:leader="dot" w:pos="8306"/>
        </w:tabs>
      </w:pPr>
      <w:hyperlink w:anchor="_Toc16479" w:history="1">
        <w:r>
          <w:rPr>
            <w:rFonts w:ascii="仿宋" w:eastAsia="仿宋" w:hAnsi="仿宋" w:cs="仿宋" w:hint="eastAsia"/>
            <w:lang w:eastAsia="zh-CN"/>
          </w:rPr>
          <w:t>(二)、加强资金流动监控</w:t>
        </w:r>
        <w:r>
          <w:tab/>
        </w:r>
        <w:r>
          <w:fldChar w:fldCharType="begin"/>
        </w:r>
        <w:r>
          <w:instrText xml:space="preserve"> PAGEREF _Toc16479 \h </w:instrText>
        </w:r>
        <w:r>
          <w:fldChar w:fldCharType="separate"/>
        </w:r>
        <w:r>
          <w:t>17</w:t>
        </w:r>
        <w:r>
          <w:fldChar w:fldCharType="end"/>
        </w:r>
      </w:hyperlink>
    </w:p>
    <w:p>
      <w:pPr>
        <w:pStyle w:val="TOC2"/>
        <w:tabs>
          <w:tab w:val="right" w:leader="dot" w:pos="8306"/>
        </w:tabs>
      </w:pPr>
      <w:hyperlink w:anchor="_Toc18893" w:history="1">
        <w:r>
          <w:rPr>
            <w:rFonts w:ascii="仿宋" w:eastAsia="仿宋" w:hAnsi="仿宋" w:cs="仿宋" w:hint="eastAsia"/>
            <w:lang w:eastAsia="zh-CN"/>
          </w:rPr>
          <w:t>(三)、制定完善的风险控制机制</w:t>
        </w:r>
        <w:r>
          <w:tab/>
        </w:r>
        <w:r>
          <w:fldChar w:fldCharType="begin"/>
        </w:r>
        <w:r>
          <w:instrText xml:space="preserve"> PAGEREF _Toc18893 \h </w:instrText>
        </w:r>
        <w:r>
          <w:fldChar w:fldCharType="separate"/>
        </w:r>
        <w:r>
          <w:t>19</w:t>
        </w:r>
        <w:r>
          <w:fldChar w:fldCharType="end"/>
        </w:r>
      </w:hyperlink>
    </w:p>
    <w:p>
      <w:pPr>
        <w:pStyle w:val="TOC2"/>
        <w:tabs>
          <w:tab w:val="right" w:leader="dot" w:pos="8306"/>
        </w:tabs>
      </w:pPr>
      <w:hyperlink w:anchor="_Toc32611" w:history="1">
        <w:r>
          <w:rPr>
            <w:rFonts w:ascii="仿宋" w:eastAsia="仿宋" w:hAnsi="仿宋" w:cs="仿宋" w:hint="eastAsia"/>
            <w:lang w:eastAsia="zh-CN"/>
          </w:rPr>
          <w:t>(四)、优化成本管理</w:t>
        </w:r>
        <w:r>
          <w:tab/>
        </w:r>
        <w:r>
          <w:fldChar w:fldCharType="begin"/>
        </w:r>
        <w:r>
          <w:instrText xml:space="preserve"> PAGEREF _Toc32611 \h </w:instrText>
        </w:r>
        <w:r>
          <w:fldChar w:fldCharType="separate"/>
        </w:r>
        <w:r>
          <w:t>20</w:t>
        </w:r>
        <w:r>
          <w:fldChar w:fldCharType="end"/>
        </w:r>
      </w:hyperlink>
    </w:p>
    <w:p>
      <w:pPr>
        <w:pStyle w:val="TOC1"/>
        <w:tabs>
          <w:tab w:val="right" w:leader="dot" w:pos="8306"/>
        </w:tabs>
      </w:pPr>
      <w:hyperlink w:anchor="_Toc22838" w:history="1">
        <w:r>
          <w:rPr>
            <w:rFonts w:ascii="仿宋" w:eastAsia="仿宋" w:hAnsi="仿宋" w:cs="仿宋" w:hint="eastAsia"/>
            <w:lang w:eastAsia="zh-CN"/>
          </w:rPr>
          <w:t>八、轨道交通用线缆项目经营效益</w:t>
        </w:r>
        <w:r>
          <w:tab/>
        </w:r>
        <w:r>
          <w:fldChar w:fldCharType="begin"/>
        </w:r>
        <w:r>
          <w:instrText xml:space="preserve"> PAGEREF _Toc22838 \h </w:instrText>
        </w:r>
        <w:r>
          <w:fldChar w:fldCharType="separate"/>
        </w:r>
        <w:r>
          <w:t>21</w:t>
        </w:r>
        <w:r>
          <w:fldChar w:fldCharType="end"/>
        </w:r>
      </w:hyperlink>
    </w:p>
    <w:p>
      <w:pPr>
        <w:pStyle w:val="TOC2"/>
        <w:tabs>
          <w:tab w:val="right" w:leader="dot" w:pos="8306"/>
        </w:tabs>
      </w:pPr>
      <w:hyperlink w:anchor="_Toc19309" w:history="1">
        <w:r>
          <w:rPr>
            <w:rFonts w:ascii="仿宋" w:eastAsia="仿宋" w:hAnsi="仿宋" w:cs="仿宋" w:hint="eastAsia"/>
            <w:lang w:eastAsia="zh-CN"/>
          </w:rPr>
          <w:t>(一)、经济评价财务测算</w:t>
        </w:r>
        <w:r>
          <w:tab/>
        </w:r>
        <w:r>
          <w:fldChar w:fldCharType="begin"/>
        </w:r>
        <w:r>
          <w:instrText xml:space="preserve"> PAGEREF _Toc19309 \h </w:instrText>
        </w:r>
        <w:r>
          <w:fldChar w:fldCharType="separate"/>
        </w:r>
        <w:r>
          <w:t>21</w:t>
        </w:r>
        <w:r>
          <w:fldChar w:fldCharType="end"/>
        </w:r>
      </w:hyperlink>
    </w:p>
    <w:p>
      <w:pPr>
        <w:pStyle w:val="TOC2"/>
        <w:tabs>
          <w:tab w:val="right" w:leader="dot" w:pos="8306"/>
        </w:tabs>
      </w:pPr>
      <w:hyperlink w:anchor="_Toc26468" w:history="1">
        <w:r>
          <w:rPr>
            <w:rFonts w:ascii="仿宋" w:eastAsia="仿宋" w:hAnsi="仿宋" w:cs="仿宋" w:hint="eastAsia"/>
            <w:lang w:eastAsia="zh-CN"/>
          </w:rPr>
          <w:t>(二)、轨道交通用线缆项目盈利能力分析</w:t>
        </w:r>
        <w:r>
          <w:tab/>
        </w:r>
        <w:r>
          <w:fldChar w:fldCharType="begin"/>
        </w:r>
        <w:r>
          <w:instrText xml:space="preserve"> PAGEREF _Toc26468 \h </w:instrText>
        </w:r>
        <w:r>
          <w:fldChar w:fldCharType="separate"/>
        </w:r>
        <w:r>
          <w:t>23</w:t>
        </w:r>
        <w:r>
          <w:fldChar w:fldCharType="end"/>
        </w:r>
      </w:hyperlink>
    </w:p>
    <w:p>
      <w:pPr>
        <w:pStyle w:val="TOC1"/>
        <w:tabs>
          <w:tab w:val="right" w:leader="dot" w:pos="8306"/>
        </w:tabs>
      </w:pPr>
      <w:hyperlink w:anchor="_Toc9878" w:history="1">
        <w:r>
          <w:rPr>
            <w:rFonts w:ascii="仿宋" w:eastAsia="仿宋" w:hAnsi="仿宋" w:cs="仿宋" w:hint="eastAsia"/>
            <w:lang w:eastAsia="zh-CN"/>
          </w:rPr>
          <w:t>九、轨道交通用线缆项目人力资源培养与发展</w:t>
        </w:r>
        <w:r>
          <w:tab/>
        </w:r>
        <w:r>
          <w:fldChar w:fldCharType="begin"/>
        </w:r>
        <w:r>
          <w:instrText xml:space="preserve"> PAGEREF _Toc9878 \h </w:instrText>
        </w:r>
        <w:r>
          <w:fldChar w:fldCharType="separate"/>
        </w:r>
        <w:r>
          <w:t>23</w:t>
        </w:r>
        <w:r>
          <w:fldChar w:fldCharType="end"/>
        </w:r>
      </w:hyperlink>
    </w:p>
    <w:p>
      <w:pPr>
        <w:pStyle w:val="TOC2"/>
        <w:tabs>
          <w:tab w:val="right" w:leader="dot" w:pos="8306"/>
        </w:tabs>
      </w:pPr>
      <w:hyperlink w:anchor="_Toc12015" w:history="1">
        <w:r>
          <w:rPr>
            <w:rFonts w:ascii="仿宋" w:eastAsia="仿宋" w:hAnsi="仿宋" w:cs="仿宋" w:hint="eastAsia"/>
            <w:lang w:eastAsia="zh-CN"/>
          </w:rPr>
          <w:t>(一)、人才需求与规划</w:t>
        </w:r>
        <w:r>
          <w:tab/>
        </w:r>
        <w:r>
          <w:fldChar w:fldCharType="begin"/>
        </w:r>
        <w:r>
          <w:instrText xml:space="preserve"> PAGEREF _Toc12015 \h </w:instrText>
        </w:r>
        <w:r>
          <w:fldChar w:fldCharType="separate"/>
        </w:r>
        <w:r>
          <w:t>23</w:t>
        </w:r>
        <w:r>
          <w:fldChar w:fldCharType="end"/>
        </w:r>
      </w:hyperlink>
    </w:p>
    <w:p>
      <w:pPr>
        <w:pStyle w:val="TOC2"/>
        <w:tabs>
          <w:tab w:val="right" w:leader="dot" w:pos="8306"/>
        </w:tabs>
      </w:pPr>
      <w:hyperlink w:anchor="_Toc1674" w:history="1">
        <w:r>
          <w:rPr>
            <w:rFonts w:ascii="仿宋" w:eastAsia="仿宋" w:hAnsi="仿宋" w:cs="仿宋" w:hint="eastAsia"/>
            <w:lang w:eastAsia="zh-CN"/>
          </w:rPr>
          <w:t>(二)、培训与发展计划</w:t>
        </w:r>
        <w:r>
          <w:tab/>
        </w:r>
        <w:r>
          <w:fldChar w:fldCharType="begin"/>
        </w:r>
        <w:r>
          <w:instrText xml:space="preserve"> PAGEREF _Toc1674 \h </w:instrText>
        </w:r>
        <w:r>
          <w:fldChar w:fldCharType="separate"/>
        </w:r>
        <w:r>
          <w:t>24</w:t>
        </w:r>
        <w:r>
          <w:fldChar w:fldCharType="end"/>
        </w:r>
      </w:hyperlink>
    </w:p>
    <w:p>
      <w:pPr>
        <w:pStyle w:val="TOC1"/>
        <w:tabs>
          <w:tab w:val="right" w:leader="dot" w:pos="8306"/>
        </w:tabs>
      </w:pPr>
      <w:hyperlink w:anchor="_Toc9846" w:history="1">
        <w:r>
          <w:rPr>
            <w:rFonts w:ascii="仿宋" w:eastAsia="仿宋" w:hAnsi="仿宋" w:cs="仿宋" w:hint="eastAsia"/>
            <w:lang w:eastAsia="zh-CN"/>
          </w:rPr>
          <w:t>十、轨道交通用线缆项目计划安排</w:t>
        </w:r>
        <w:r>
          <w:tab/>
        </w:r>
        <w:r>
          <w:fldChar w:fldCharType="begin"/>
        </w:r>
        <w:r>
          <w:instrText xml:space="preserve"> PAGEREF _Toc9846 \h </w:instrText>
        </w:r>
        <w:r>
          <w:fldChar w:fldCharType="separate"/>
        </w:r>
        <w:r>
          <w:t>25</w:t>
        </w:r>
        <w:r>
          <w:fldChar w:fldCharType="end"/>
        </w:r>
      </w:hyperlink>
    </w:p>
    <w:p>
      <w:pPr>
        <w:pStyle w:val="TOC2"/>
        <w:tabs>
          <w:tab w:val="right" w:leader="dot" w:pos="8306"/>
        </w:tabs>
      </w:pPr>
      <w:hyperlink w:anchor="_Toc10346" w:history="1">
        <w:r>
          <w:rPr>
            <w:rFonts w:ascii="仿宋" w:eastAsia="仿宋" w:hAnsi="仿宋" w:cs="仿宋" w:hint="eastAsia"/>
            <w:lang w:eastAsia="zh-CN"/>
          </w:rPr>
          <w:t>(一)、建设周期</w:t>
        </w:r>
        <w:r>
          <w:tab/>
        </w:r>
        <w:r>
          <w:fldChar w:fldCharType="begin"/>
        </w:r>
        <w:r>
          <w:instrText xml:space="preserve"> PAGEREF _Toc10346 \h </w:instrText>
        </w:r>
        <w:r>
          <w:fldChar w:fldCharType="separate"/>
        </w:r>
        <w:r>
          <w:t>25</w:t>
        </w:r>
        <w:r>
          <w:fldChar w:fldCharType="end"/>
        </w:r>
      </w:hyperlink>
    </w:p>
    <w:p>
      <w:pPr>
        <w:pStyle w:val="TOC2"/>
        <w:tabs>
          <w:tab w:val="right" w:leader="dot" w:pos="8306"/>
        </w:tabs>
      </w:pPr>
      <w:hyperlink w:anchor="_Toc15249" w:history="1">
        <w:r>
          <w:rPr>
            <w:rFonts w:ascii="仿宋" w:eastAsia="仿宋" w:hAnsi="仿宋" w:cs="仿宋" w:hint="eastAsia"/>
            <w:lang w:eastAsia="zh-CN"/>
          </w:rPr>
          <w:t>(二)、建设进度</w:t>
        </w:r>
        <w:r>
          <w:tab/>
        </w:r>
        <w:r>
          <w:fldChar w:fldCharType="begin"/>
        </w:r>
        <w:r>
          <w:instrText xml:space="preserve"> PAGEREF _Toc15249 \h </w:instrText>
        </w:r>
        <w:r>
          <w:fldChar w:fldCharType="separate"/>
        </w:r>
        <w:r>
          <w:t>26</w:t>
        </w:r>
        <w:r>
          <w:fldChar w:fldCharType="end"/>
        </w:r>
      </w:hyperlink>
    </w:p>
    <w:p>
      <w:pPr>
        <w:pStyle w:val="TOC2"/>
        <w:tabs>
          <w:tab w:val="right" w:leader="dot" w:pos="8306"/>
        </w:tabs>
      </w:pPr>
      <w:hyperlink w:anchor="_Toc15492" w:history="1">
        <w:r>
          <w:rPr>
            <w:rFonts w:ascii="仿宋" w:eastAsia="仿宋" w:hAnsi="仿宋" w:cs="仿宋" w:hint="eastAsia"/>
            <w:lang w:eastAsia="zh-CN"/>
          </w:rPr>
          <w:t>(三)、进度安排注意事项</w:t>
        </w:r>
        <w:r>
          <w:tab/>
        </w:r>
        <w:r>
          <w:fldChar w:fldCharType="begin"/>
        </w:r>
        <w:r>
          <w:instrText xml:space="preserve"> PAGEREF _Toc15492 \h </w:instrText>
        </w:r>
        <w:r>
          <w:fldChar w:fldCharType="separate"/>
        </w:r>
        <w:r>
          <w:t>27</w:t>
        </w:r>
        <w:r>
          <w:fldChar w:fldCharType="end"/>
        </w:r>
      </w:hyperlink>
    </w:p>
    <w:p>
      <w:pPr>
        <w:pStyle w:val="TOC2"/>
        <w:tabs>
          <w:tab w:val="right" w:leader="dot" w:pos="8306"/>
        </w:tabs>
      </w:pPr>
      <w:hyperlink w:anchor="_Toc14884" w:history="1">
        <w:r>
          <w:rPr>
            <w:rFonts w:ascii="仿宋" w:eastAsia="仿宋" w:hAnsi="仿宋" w:cs="仿宋" w:hint="eastAsia"/>
            <w:lang w:eastAsia="zh-CN"/>
          </w:rPr>
          <w:t>(四)、人力资源配置</w:t>
        </w:r>
        <w:r>
          <w:tab/>
        </w:r>
        <w:r>
          <w:fldChar w:fldCharType="begin"/>
        </w:r>
        <w:r>
          <w:instrText xml:space="preserve"> PAGEREF _Toc14884 \h </w:instrText>
        </w:r>
        <w:r>
          <w:fldChar w:fldCharType="separate"/>
        </w:r>
        <w:r>
          <w:t>28</w:t>
        </w:r>
        <w:r>
          <w:fldChar w:fldCharType="end"/>
        </w:r>
      </w:hyperlink>
    </w:p>
    <w:p>
      <w:pPr>
        <w:pStyle w:val="TOC1"/>
        <w:tabs>
          <w:tab w:val="right" w:leader="dot" w:pos="8306"/>
        </w:tabs>
      </w:pPr>
      <w:hyperlink w:anchor="_Toc28877" w:history="1">
        <w:r>
          <w:rPr>
            <w:rFonts w:ascii="仿宋" w:eastAsia="仿宋" w:hAnsi="仿宋" w:cs="仿宋" w:hint="eastAsia"/>
            <w:lang w:eastAsia="zh-CN"/>
          </w:rPr>
          <w:t>十一、轨道交通用线缆项目投资规划</w:t>
        </w:r>
        <w:r>
          <w:tab/>
        </w:r>
        <w:r>
          <w:fldChar w:fldCharType="begin"/>
        </w:r>
        <w:r>
          <w:instrText xml:space="preserve"> PAGEREF _Toc28877 \h </w:instrText>
        </w:r>
        <w:r>
          <w:fldChar w:fldCharType="separate"/>
        </w:r>
        <w:r>
          <w:t>29</w:t>
        </w:r>
        <w:r>
          <w:fldChar w:fldCharType="end"/>
        </w:r>
      </w:hyperlink>
    </w:p>
    <w:p>
      <w:pPr>
        <w:pStyle w:val="TOC2"/>
        <w:tabs>
          <w:tab w:val="right" w:leader="dot" w:pos="8306"/>
        </w:tabs>
      </w:pPr>
      <w:hyperlink w:anchor="_Toc27495" w:history="1">
        <w:r>
          <w:rPr>
            <w:rFonts w:ascii="仿宋" w:eastAsia="仿宋" w:hAnsi="仿宋" w:cs="仿宋" w:hint="eastAsia"/>
            <w:lang w:eastAsia="zh-CN"/>
          </w:rPr>
          <w:t>(一)、轨道交通用线缆项目总投资估算</w:t>
        </w:r>
        <w:r>
          <w:tab/>
        </w:r>
        <w:r>
          <w:fldChar w:fldCharType="begin"/>
        </w:r>
        <w:r>
          <w:instrText xml:space="preserve"> PAGEREF _Toc27495 \h </w:instrText>
        </w:r>
        <w:r>
          <w:fldChar w:fldCharType="separate"/>
        </w:r>
        <w:r>
          <w:t>29</w:t>
        </w:r>
        <w:r>
          <w:fldChar w:fldCharType="end"/>
        </w:r>
      </w:hyperlink>
    </w:p>
    <w:p>
      <w:pPr>
        <w:pStyle w:val="TOC2"/>
        <w:tabs>
          <w:tab w:val="right" w:leader="dot" w:pos="8306"/>
        </w:tabs>
      </w:pPr>
      <w:hyperlink w:anchor="_Toc22607" w:history="1">
        <w:r>
          <w:rPr>
            <w:rFonts w:ascii="仿宋" w:eastAsia="仿宋" w:hAnsi="仿宋" w:cs="仿宋" w:hint="eastAsia"/>
            <w:lang w:eastAsia="zh-CN"/>
          </w:rPr>
          <w:t>(二)、资金筹措</w:t>
        </w:r>
        <w:r>
          <w:tab/>
        </w:r>
        <w:r>
          <w:fldChar w:fldCharType="begin"/>
        </w:r>
        <w:r>
          <w:instrText xml:space="preserve"> PAGEREF _Toc22607 \h </w:instrText>
        </w:r>
        <w:r>
          <w:fldChar w:fldCharType="separate"/>
        </w:r>
        <w:r>
          <w:t>30</w:t>
        </w:r>
        <w:r>
          <w:fldChar w:fldCharType="end"/>
        </w:r>
      </w:hyperlink>
    </w:p>
    <w:p>
      <w:pPr>
        <w:pStyle w:val="TOC1"/>
        <w:tabs>
          <w:tab w:val="right" w:leader="dot" w:pos="8306"/>
        </w:tabs>
      </w:pPr>
      <w:hyperlink w:anchor="_Toc4645" w:history="1">
        <w:r>
          <w:rPr>
            <w:rFonts w:ascii="仿宋" w:eastAsia="仿宋" w:hAnsi="仿宋" w:cs="仿宋" w:hint="eastAsia"/>
            <w:lang w:eastAsia="zh-CN"/>
          </w:rPr>
          <w:t>十二、轨道交通用线缆项目环境影响分析</w:t>
        </w:r>
        <w:r>
          <w:tab/>
        </w:r>
        <w:r>
          <w:fldChar w:fldCharType="begin"/>
        </w:r>
        <w:r>
          <w:instrText xml:space="preserve"> PAGEREF _Toc4645 \h </w:instrText>
        </w:r>
        <w:r>
          <w:fldChar w:fldCharType="separate"/>
        </w:r>
        <w:r>
          <w:t>31</w:t>
        </w:r>
        <w:r>
          <w:fldChar w:fldCharType="end"/>
        </w:r>
      </w:hyperlink>
    </w:p>
    <w:p>
      <w:pPr>
        <w:pStyle w:val="TOC2"/>
        <w:tabs>
          <w:tab w:val="right" w:leader="dot" w:pos="8306"/>
        </w:tabs>
      </w:pPr>
      <w:hyperlink w:anchor="_Toc24295" w:history="1">
        <w:r>
          <w:rPr>
            <w:rFonts w:ascii="仿宋" w:eastAsia="仿宋" w:hAnsi="仿宋" w:cs="仿宋" w:hint="eastAsia"/>
            <w:lang w:eastAsia="zh-CN"/>
          </w:rPr>
          <w:t>(一)、建设区域环境质量现状</w:t>
        </w:r>
        <w:r>
          <w:tab/>
        </w:r>
        <w:r>
          <w:fldChar w:fldCharType="begin"/>
        </w:r>
        <w:r>
          <w:instrText xml:space="preserve"> PAGEREF _Toc24295 \h </w:instrText>
        </w:r>
        <w:r>
          <w:fldChar w:fldCharType="separate"/>
        </w:r>
        <w:r>
          <w:t>31</w:t>
        </w:r>
        <w:r>
          <w:fldChar w:fldCharType="end"/>
        </w:r>
      </w:hyperlink>
    </w:p>
    <w:p>
      <w:pPr>
        <w:pStyle w:val="TOC2"/>
        <w:tabs>
          <w:tab w:val="right" w:leader="dot" w:pos="8306"/>
        </w:tabs>
      </w:pPr>
      <w:hyperlink w:anchor="_Toc22016" w:history="1">
        <w:r>
          <w:rPr>
            <w:rFonts w:ascii="仿宋" w:eastAsia="仿宋" w:hAnsi="仿宋" w:cs="仿宋" w:hint="eastAsia"/>
            <w:lang w:eastAsia="zh-CN"/>
          </w:rPr>
          <w:t>(二)、建设期环境保护</w:t>
        </w:r>
        <w:r>
          <w:tab/>
        </w:r>
        <w:r>
          <w:fldChar w:fldCharType="begin"/>
        </w:r>
        <w:r>
          <w:instrText xml:space="preserve"> PAGEREF _Toc22016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16" w:history="1">
        <w:r>
          <w:rPr>
            <w:rFonts w:ascii="仿宋" w:eastAsia="仿宋" w:hAnsi="仿宋" w:cs="仿宋" w:hint="eastAsia"/>
            <w:lang w:eastAsia="zh-CN"/>
          </w:rPr>
          <w:t>(三)、运营期环境保护</w:t>
        </w:r>
        <w:r>
          <w:tab/>
        </w:r>
        <w:r>
          <w:fldChar w:fldCharType="begin"/>
        </w:r>
        <w:r>
          <w:instrText xml:space="preserve"> PAGEREF _Toc13316 \h </w:instrText>
        </w:r>
        <w:r>
          <w:fldChar w:fldCharType="separate"/>
        </w:r>
        <w:r>
          <w:t>34</w:t>
        </w:r>
        <w:r>
          <w:fldChar w:fldCharType="end"/>
        </w:r>
      </w:hyperlink>
    </w:p>
    <w:p>
      <w:pPr>
        <w:pStyle w:val="TOC2"/>
        <w:tabs>
          <w:tab w:val="right" w:leader="dot" w:pos="8306"/>
        </w:tabs>
      </w:pPr>
      <w:hyperlink w:anchor="_Toc32186" w:history="1">
        <w:r>
          <w:rPr>
            <w:rFonts w:ascii="仿宋" w:eastAsia="仿宋" w:hAnsi="仿宋" w:cs="仿宋" w:hint="eastAsia"/>
            <w:lang w:eastAsia="zh-CN"/>
          </w:rPr>
          <w:t>(四)、轨道交通用线缆项目建设对区域经济的影响</w:t>
        </w:r>
        <w:r>
          <w:tab/>
        </w:r>
        <w:r>
          <w:fldChar w:fldCharType="begin"/>
        </w:r>
        <w:r>
          <w:instrText xml:space="preserve"> PAGEREF _Toc32186 \h </w:instrText>
        </w:r>
        <w:r>
          <w:fldChar w:fldCharType="separate"/>
        </w:r>
        <w:r>
          <w:t>35</w:t>
        </w:r>
        <w:r>
          <w:fldChar w:fldCharType="end"/>
        </w:r>
      </w:hyperlink>
    </w:p>
    <w:p>
      <w:pPr>
        <w:pStyle w:val="TOC2"/>
        <w:tabs>
          <w:tab w:val="right" w:leader="dot" w:pos="8306"/>
        </w:tabs>
      </w:pPr>
      <w:hyperlink w:anchor="_Toc11333" w:history="1">
        <w:r>
          <w:rPr>
            <w:rFonts w:ascii="仿宋" w:eastAsia="仿宋" w:hAnsi="仿宋" w:cs="仿宋" w:hint="eastAsia"/>
            <w:lang w:eastAsia="zh-CN"/>
          </w:rPr>
          <w:t>(五)、废弃物处理</w:t>
        </w:r>
        <w:r>
          <w:tab/>
        </w:r>
        <w:r>
          <w:fldChar w:fldCharType="begin"/>
        </w:r>
        <w:r>
          <w:instrText xml:space="preserve"> PAGEREF _Toc11333 \h </w:instrText>
        </w:r>
        <w:r>
          <w:fldChar w:fldCharType="separate"/>
        </w:r>
        <w:r>
          <w:t>37</w:t>
        </w:r>
        <w:r>
          <w:fldChar w:fldCharType="end"/>
        </w:r>
      </w:hyperlink>
    </w:p>
    <w:p>
      <w:pPr>
        <w:pStyle w:val="TOC2"/>
        <w:tabs>
          <w:tab w:val="right" w:leader="dot" w:pos="8306"/>
        </w:tabs>
      </w:pPr>
      <w:hyperlink w:anchor="_Toc6349" w:history="1">
        <w:r>
          <w:rPr>
            <w:rFonts w:ascii="仿宋" w:eastAsia="仿宋" w:hAnsi="仿宋" w:cs="仿宋" w:hint="eastAsia"/>
            <w:lang w:eastAsia="zh-CN"/>
          </w:rPr>
          <w:t>(六)、特殊环境影响分析</w:t>
        </w:r>
        <w:r>
          <w:tab/>
        </w:r>
        <w:r>
          <w:fldChar w:fldCharType="begin"/>
        </w:r>
        <w:r>
          <w:instrText xml:space="preserve"> PAGEREF _Toc6349 \h </w:instrText>
        </w:r>
        <w:r>
          <w:fldChar w:fldCharType="separate"/>
        </w:r>
        <w:r>
          <w:t>38</w:t>
        </w:r>
        <w:r>
          <w:fldChar w:fldCharType="end"/>
        </w:r>
      </w:hyperlink>
    </w:p>
    <w:p>
      <w:pPr>
        <w:pStyle w:val="TOC2"/>
        <w:tabs>
          <w:tab w:val="right" w:leader="dot" w:pos="8306"/>
        </w:tabs>
      </w:pPr>
      <w:hyperlink w:anchor="_Toc31460" w:history="1">
        <w:r>
          <w:rPr>
            <w:rFonts w:ascii="仿宋" w:eastAsia="仿宋" w:hAnsi="仿宋" w:cs="仿宋" w:hint="eastAsia"/>
            <w:lang w:eastAsia="zh-CN"/>
          </w:rPr>
          <w:t>(七)、清洁生产</w:t>
        </w:r>
        <w:r>
          <w:tab/>
        </w:r>
        <w:r>
          <w:fldChar w:fldCharType="begin"/>
        </w:r>
        <w:r>
          <w:instrText xml:space="preserve"> PAGEREF _Toc31460 \h </w:instrText>
        </w:r>
        <w:r>
          <w:fldChar w:fldCharType="separate"/>
        </w:r>
        <w:r>
          <w:t>40</w:t>
        </w:r>
        <w:r>
          <w:fldChar w:fldCharType="end"/>
        </w:r>
      </w:hyperlink>
    </w:p>
    <w:p>
      <w:pPr>
        <w:pStyle w:val="TOC2"/>
        <w:tabs>
          <w:tab w:val="right" w:leader="dot" w:pos="8306"/>
        </w:tabs>
      </w:pPr>
      <w:hyperlink w:anchor="_Toc20279" w:history="1">
        <w:r>
          <w:rPr>
            <w:rFonts w:ascii="仿宋" w:eastAsia="仿宋" w:hAnsi="仿宋" w:cs="仿宋" w:hint="eastAsia"/>
            <w:lang w:eastAsia="zh-CN"/>
          </w:rPr>
          <w:t>(八)、环境保护综合评价</w:t>
        </w:r>
        <w:r>
          <w:tab/>
        </w:r>
        <w:r>
          <w:fldChar w:fldCharType="begin"/>
        </w:r>
        <w:r>
          <w:instrText xml:space="preserve"> PAGEREF _Toc20279 \h </w:instrText>
        </w:r>
        <w:r>
          <w:fldChar w:fldCharType="separate"/>
        </w:r>
        <w:r>
          <w:t>41</w:t>
        </w:r>
        <w:r>
          <w:fldChar w:fldCharType="end"/>
        </w:r>
      </w:hyperlink>
    </w:p>
    <w:p>
      <w:pPr>
        <w:pStyle w:val="TOC1"/>
        <w:tabs>
          <w:tab w:val="right" w:leader="dot" w:pos="8306"/>
        </w:tabs>
      </w:pPr>
      <w:hyperlink w:anchor="_Toc16364" w:history="1">
        <w:r>
          <w:rPr>
            <w:rFonts w:ascii="仿宋" w:eastAsia="仿宋" w:hAnsi="仿宋" w:cs="仿宋" w:hint="eastAsia"/>
            <w:lang w:eastAsia="zh-CN"/>
          </w:rPr>
          <w:t>十三、风险识别与分类</w:t>
        </w:r>
        <w:r>
          <w:tab/>
        </w:r>
        <w:r>
          <w:fldChar w:fldCharType="begin"/>
        </w:r>
        <w:r>
          <w:instrText xml:space="preserve"> PAGEREF _Toc16364 \h </w:instrText>
        </w:r>
        <w:r>
          <w:fldChar w:fldCharType="separate"/>
        </w:r>
        <w:r>
          <w:t>42</w:t>
        </w:r>
        <w:r>
          <w:fldChar w:fldCharType="end"/>
        </w:r>
      </w:hyperlink>
    </w:p>
    <w:p>
      <w:pPr>
        <w:pStyle w:val="TOC2"/>
        <w:tabs>
          <w:tab w:val="right" w:leader="dot" w:pos="8306"/>
        </w:tabs>
      </w:pPr>
      <w:hyperlink w:anchor="_Toc5685" w:history="1">
        <w:r>
          <w:rPr>
            <w:rFonts w:ascii="仿宋" w:eastAsia="仿宋" w:hAnsi="仿宋" w:cs="仿宋" w:hint="eastAsia"/>
            <w:lang w:eastAsia="zh-CN"/>
          </w:rPr>
          <w:t>(一)、风险识别</w:t>
        </w:r>
        <w:r>
          <w:tab/>
        </w:r>
        <w:r>
          <w:fldChar w:fldCharType="begin"/>
        </w:r>
        <w:r>
          <w:instrText xml:space="preserve"> PAGEREF _Toc5685 \h </w:instrText>
        </w:r>
        <w:r>
          <w:fldChar w:fldCharType="separate"/>
        </w:r>
        <w:r>
          <w:t>42</w:t>
        </w:r>
        <w:r>
          <w:fldChar w:fldCharType="end"/>
        </w:r>
      </w:hyperlink>
    </w:p>
    <w:p>
      <w:pPr>
        <w:pStyle w:val="TOC2"/>
        <w:tabs>
          <w:tab w:val="right" w:leader="dot" w:pos="8306"/>
        </w:tabs>
      </w:pPr>
      <w:hyperlink w:anchor="_Toc1492" w:history="1">
        <w:r>
          <w:rPr>
            <w:rFonts w:ascii="仿宋" w:eastAsia="仿宋" w:hAnsi="仿宋" w:cs="仿宋" w:hint="eastAsia"/>
            <w:lang w:eastAsia="zh-CN"/>
          </w:rPr>
          <w:t>(二)、风险分类</w:t>
        </w:r>
        <w:r>
          <w:tab/>
        </w:r>
        <w:r>
          <w:fldChar w:fldCharType="begin"/>
        </w:r>
        <w:r>
          <w:instrText xml:space="preserve"> PAGEREF _Toc1492 \h </w:instrText>
        </w:r>
        <w:r>
          <w:fldChar w:fldCharType="separate"/>
        </w:r>
        <w:r>
          <w:t>43</w:t>
        </w:r>
        <w:r>
          <w:fldChar w:fldCharType="end"/>
        </w:r>
      </w:hyperlink>
    </w:p>
    <w:p>
      <w:pPr>
        <w:pStyle w:val="TOC1"/>
        <w:tabs>
          <w:tab w:val="right" w:leader="dot" w:pos="8306"/>
        </w:tabs>
      </w:pPr>
      <w:hyperlink w:anchor="_Toc23670" w:history="1">
        <w:r>
          <w:rPr>
            <w:rFonts w:ascii="仿宋" w:eastAsia="仿宋" w:hAnsi="仿宋" w:cs="仿宋" w:hint="eastAsia"/>
            <w:lang w:eastAsia="zh-CN"/>
          </w:rPr>
          <w:t>十四、轨道交通用线缆项目治理与监督</w:t>
        </w:r>
        <w:r>
          <w:tab/>
        </w:r>
        <w:r>
          <w:fldChar w:fldCharType="begin"/>
        </w:r>
        <w:r>
          <w:instrText xml:space="preserve"> PAGEREF _Toc23670 \h </w:instrText>
        </w:r>
        <w:r>
          <w:fldChar w:fldCharType="separate"/>
        </w:r>
        <w:r>
          <w:t>45</w:t>
        </w:r>
        <w:r>
          <w:fldChar w:fldCharType="end"/>
        </w:r>
      </w:hyperlink>
    </w:p>
    <w:p>
      <w:pPr>
        <w:pStyle w:val="TOC2"/>
        <w:tabs>
          <w:tab w:val="right" w:leader="dot" w:pos="8306"/>
        </w:tabs>
      </w:pPr>
      <w:hyperlink w:anchor="_Toc12606" w:history="1">
        <w:r>
          <w:rPr>
            <w:rFonts w:ascii="仿宋" w:eastAsia="仿宋" w:hAnsi="仿宋" w:cs="仿宋" w:hint="eastAsia"/>
            <w:lang w:eastAsia="zh-CN"/>
          </w:rPr>
          <w:t>(一)、轨道交通用线缆项目治理结构</w:t>
        </w:r>
        <w:r>
          <w:tab/>
        </w:r>
        <w:r>
          <w:fldChar w:fldCharType="begin"/>
        </w:r>
        <w:r>
          <w:instrText xml:space="preserve"> PAGEREF _Toc12606 \h </w:instrText>
        </w:r>
        <w:r>
          <w:fldChar w:fldCharType="separate"/>
        </w:r>
        <w:r>
          <w:t>45</w:t>
        </w:r>
        <w:r>
          <w:fldChar w:fldCharType="end"/>
        </w:r>
      </w:hyperlink>
    </w:p>
    <w:p>
      <w:pPr>
        <w:pStyle w:val="TOC2"/>
        <w:tabs>
          <w:tab w:val="right" w:leader="dot" w:pos="8306"/>
        </w:tabs>
      </w:pPr>
      <w:hyperlink w:anchor="_Toc3404" w:history="1">
        <w:r>
          <w:rPr>
            <w:rFonts w:ascii="仿宋" w:eastAsia="仿宋" w:hAnsi="仿宋" w:cs="仿宋" w:hint="eastAsia"/>
            <w:lang w:eastAsia="zh-CN"/>
          </w:rPr>
          <w:t>(二)、监督与审计</w:t>
        </w:r>
        <w:r>
          <w:tab/>
        </w:r>
        <w:r>
          <w:fldChar w:fldCharType="begin"/>
        </w:r>
        <w:r>
          <w:instrText xml:space="preserve"> PAGEREF _Toc3404 \h </w:instrText>
        </w:r>
        <w:r>
          <w:fldChar w:fldCharType="separate"/>
        </w:r>
        <w:r>
          <w:t>47</w:t>
        </w:r>
        <w:r>
          <w:fldChar w:fldCharType="end"/>
        </w:r>
      </w:hyperlink>
    </w:p>
    <w:p>
      <w:pPr>
        <w:pStyle w:val="TOC1"/>
        <w:tabs>
          <w:tab w:val="right" w:leader="dot" w:pos="8306"/>
        </w:tabs>
      </w:pPr>
      <w:hyperlink w:anchor="_Toc31907" w:history="1">
        <w:r>
          <w:rPr>
            <w:rFonts w:ascii="仿宋" w:eastAsia="仿宋" w:hAnsi="仿宋" w:cs="仿宋" w:hint="eastAsia"/>
            <w:lang w:eastAsia="zh-CN"/>
          </w:rPr>
          <w:t>十五、轨道交通用线缆项目变更管理</w:t>
        </w:r>
        <w:r>
          <w:tab/>
        </w:r>
        <w:r>
          <w:fldChar w:fldCharType="begin"/>
        </w:r>
        <w:r>
          <w:instrText xml:space="preserve"> PAGEREF _Toc31907 \h </w:instrText>
        </w:r>
        <w:r>
          <w:fldChar w:fldCharType="separate"/>
        </w:r>
        <w:r>
          <w:t>48</w:t>
        </w:r>
        <w:r>
          <w:fldChar w:fldCharType="end"/>
        </w:r>
      </w:hyperlink>
    </w:p>
    <w:p>
      <w:pPr>
        <w:pStyle w:val="TOC2"/>
        <w:tabs>
          <w:tab w:val="right" w:leader="dot" w:pos="8306"/>
        </w:tabs>
      </w:pPr>
      <w:hyperlink w:anchor="_Toc11274" w:history="1">
        <w:r>
          <w:rPr>
            <w:rFonts w:ascii="仿宋" w:eastAsia="仿宋" w:hAnsi="仿宋" w:cs="仿宋" w:hint="eastAsia"/>
            <w:lang w:eastAsia="zh-CN"/>
          </w:rPr>
          <w:t>(一)、变更申请与评估</w:t>
        </w:r>
        <w:r>
          <w:tab/>
        </w:r>
        <w:r>
          <w:fldChar w:fldCharType="begin"/>
        </w:r>
        <w:r>
          <w:instrText xml:space="preserve"> PAGEREF _Toc11274 \h </w:instrText>
        </w:r>
        <w:r>
          <w:fldChar w:fldCharType="separate"/>
        </w:r>
        <w:r>
          <w:t>48</w:t>
        </w:r>
        <w:r>
          <w:fldChar w:fldCharType="end"/>
        </w:r>
      </w:hyperlink>
    </w:p>
    <w:p>
      <w:pPr>
        <w:pStyle w:val="TOC2"/>
        <w:tabs>
          <w:tab w:val="right" w:leader="dot" w:pos="8306"/>
        </w:tabs>
      </w:pPr>
      <w:hyperlink w:anchor="_Toc19903" w:history="1">
        <w:r>
          <w:rPr>
            <w:rFonts w:ascii="仿宋" w:eastAsia="仿宋" w:hAnsi="仿宋" w:cs="仿宋" w:hint="eastAsia"/>
            <w:lang w:eastAsia="zh-CN"/>
          </w:rPr>
          <w:t>(二)、变更实施与控制</w:t>
        </w:r>
        <w:r>
          <w:tab/>
        </w:r>
        <w:r>
          <w:fldChar w:fldCharType="begin"/>
        </w:r>
        <w:r>
          <w:instrText xml:space="preserve"> PAGEREF _Toc19903 \h </w:instrText>
        </w:r>
        <w:r>
          <w:fldChar w:fldCharType="separate"/>
        </w:r>
        <w:r>
          <w:t>49</w:t>
        </w:r>
        <w:r>
          <w:fldChar w:fldCharType="end"/>
        </w:r>
      </w:hyperlink>
    </w:p>
    <w:p>
      <w:pPr>
        <w:pStyle w:val="TOC1"/>
        <w:tabs>
          <w:tab w:val="right" w:leader="dot" w:pos="8306"/>
        </w:tabs>
      </w:pPr>
      <w:hyperlink w:anchor="_Toc8271" w:history="1">
        <w:r>
          <w:rPr>
            <w:rFonts w:ascii="仿宋" w:eastAsia="仿宋" w:hAnsi="仿宋" w:cs="仿宋" w:hint="eastAsia"/>
            <w:lang w:eastAsia="zh-CN"/>
          </w:rPr>
          <w:t>十六、轨道交通用线缆项目实施时间节点</w:t>
        </w:r>
        <w:r>
          <w:tab/>
        </w:r>
        <w:r>
          <w:fldChar w:fldCharType="begin"/>
        </w:r>
        <w:r>
          <w:instrText xml:space="preserve"> PAGEREF _Toc8271 \h </w:instrText>
        </w:r>
        <w:r>
          <w:fldChar w:fldCharType="separate"/>
        </w:r>
        <w:r>
          <w:t>49</w:t>
        </w:r>
        <w:r>
          <w:fldChar w:fldCharType="end"/>
        </w:r>
      </w:hyperlink>
    </w:p>
    <w:p>
      <w:pPr>
        <w:pStyle w:val="TOC2"/>
        <w:tabs>
          <w:tab w:val="right" w:leader="dot" w:pos="8306"/>
        </w:tabs>
      </w:pPr>
      <w:hyperlink w:anchor="_Toc27459" w:history="1">
        <w:r>
          <w:rPr>
            <w:rFonts w:ascii="仿宋" w:eastAsia="仿宋" w:hAnsi="仿宋" w:cs="仿宋" w:hint="eastAsia"/>
            <w:lang w:eastAsia="zh-CN"/>
          </w:rPr>
          <w:t>(一)、轨道交通用线缆项目启动阶段时间节点</w:t>
        </w:r>
        <w:r>
          <w:tab/>
        </w:r>
        <w:r>
          <w:fldChar w:fldCharType="begin"/>
        </w:r>
        <w:r>
          <w:instrText xml:space="preserve"> PAGEREF _Toc27459 \h </w:instrText>
        </w:r>
        <w:r>
          <w:fldChar w:fldCharType="separate"/>
        </w:r>
        <w:r>
          <w:t>49</w:t>
        </w:r>
        <w:r>
          <w:fldChar w:fldCharType="end"/>
        </w:r>
      </w:hyperlink>
    </w:p>
    <w:p>
      <w:pPr>
        <w:pStyle w:val="TOC2"/>
        <w:tabs>
          <w:tab w:val="right" w:leader="dot" w:pos="8306"/>
        </w:tabs>
      </w:pPr>
      <w:hyperlink w:anchor="_Toc17771" w:history="1">
        <w:r>
          <w:rPr>
            <w:rFonts w:ascii="仿宋" w:eastAsia="仿宋" w:hAnsi="仿宋" w:cs="仿宋" w:hint="eastAsia"/>
            <w:lang w:eastAsia="zh-CN"/>
          </w:rPr>
          <w:t>(二)、轨道交通用线缆项目执行阶段时间节点</w:t>
        </w:r>
        <w:r>
          <w:tab/>
        </w:r>
        <w:r>
          <w:fldChar w:fldCharType="begin"/>
        </w:r>
        <w:r>
          <w:instrText xml:space="preserve"> PAGEREF _Toc17771 \h </w:instrText>
        </w:r>
        <w:r>
          <w:fldChar w:fldCharType="separate"/>
        </w:r>
        <w:r>
          <w:t>51</w:t>
        </w:r>
        <w:r>
          <w:fldChar w:fldCharType="end"/>
        </w:r>
      </w:hyperlink>
    </w:p>
    <w:p>
      <w:pPr>
        <w:pStyle w:val="TOC2"/>
        <w:tabs>
          <w:tab w:val="right" w:leader="dot" w:pos="8306"/>
        </w:tabs>
      </w:pPr>
      <w:hyperlink w:anchor="_Toc15639" w:history="1">
        <w:r>
          <w:rPr>
            <w:rFonts w:ascii="仿宋" w:eastAsia="仿宋" w:hAnsi="仿宋" w:cs="仿宋" w:hint="eastAsia"/>
            <w:lang w:eastAsia="zh-CN"/>
          </w:rPr>
          <w:t>(三)、轨道交通用线缆项目完成阶段时间节点</w:t>
        </w:r>
        <w:r>
          <w:tab/>
        </w:r>
        <w:r>
          <w:fldChar w:fldCharType="begin"/>
        </w:r>
        <w:r>
          <w:instrText xml:space="preserve"> PAGEREF _Toc15639 \h </w:instrText>
        </w:r>
        <w:r>
          <w:fldChar w:fldCharType="separate"/>
        </w:r>
        <w:r>
          <w:t>52</w:t>
        </w:r>
        <w:r>
          <w:fldChar w:fldCharType="end"/>
        </w:r>
      </w:hyperlink>
    </w:p>
    <w:p>
      <w:pPr>
        <w:pStyle w:val="TOC1"/>
        <w:tabs>
          <w:tab w:val="right" w:leader="dot" w:pos="8306"/>
        </w:tabs>
      </w:pPr>
      <w:hyperlink w:anchor="_Toc24089" w:history="1">
        <w:r>
          <w:rPr>
            <w:rFonts w:ascii="仿宋" w:eastAsia="仿宋" w:hAnsi="仿宋" w:cs="仿宋" w:hint="eastAsia"/>
            <w:lang w:eastAsia="zh-CN"/>
          </w:rPr>
          <w:t>十七、轨道交通用线缆项目实施保障措施</w:t>
        </w:r>
        <w:r>
          <w:tab/>
        </w:r>
        <w:r>
          <w:fldChar w:fldCharType="begin"/>
        </w:r>
        <w:r>
          <w:instrText xml:space="preserve"> PAGEREF _Toc24089 \h </w:instrText>
        </w:r>
        <w:r>
          <w:fldChar w:fldCharType="separate"/>
        </w:r>
        <w:r>
          <w:t>53</w:t>
        </w:r>
        <w:r>
          <w:fldChar w:fldCharType="end"/>
        </w:r>
      </w:hyperlink>
    </w:p>
    <w:p>
      <w:pPr>
        <w:pStyle w:val="TOC2"/>
        <w:tabs>
          <w:tab w:val="right" w:leader="dot" w:pos="8306"/>
        </w:tabs>
      </w:pPr>
      <w:hyperlink w:anchor="_Toc21430" w:history="1">
        <w:r>
          <w:rPr>
            <w:rFonts w:ascii="仿宋" w:eastAsia="仿宋" w:hAnsi="仿宋" w:cs="仿宋" w:hint="eastAsia"/>
            <w:lang w:eastAsia="zh-CN"/>
          </w:rPr>
          <w:t>(一)、轨道交通用线缆项目实施保障机制</w:t>
        </w:r>
        <w:r>
          <w:tab/>
        </w:r>
        <w:r>
          <w:fldChar w:fldCharType="begin"/>
        </w:r>
        <w:r>
          <w:instrText xml:space="preserve"> PAGEREF _Toc21430 \h </w:instrText>
        </w:r>
        <w:r>
          <w:fldChar w:fldCharType="separate"/>
        </w:r>
        <w:r>
          <w:t>53</w:t>
        </w:r>
        <w:r>
          <w:fldChar w:fldCharType="end"/>
        </w:r>
      </w:hyperlink>
    </w:p>
    <w:p>
      <w:pPr>
        <w:pStyle w:val="TOC2"/>
        <w:tabs>
          <w:tab w:val="right" w:leader="dot" w:pos="8306"/>
        </w:tabs>
      </w:pPr>
      <w:hyperlink w:anchor="_Toc22247" w:history="1">
        <w:r>
          <w:rPr>
            <w:rFonts w:ascii="仿宋" w:eastAsia="仿宋" w:hAnsi="仿宋" w:cs="仿宋" w:hint="eastAsia"/>
            <w:lang w:eastAsia="zh-CN"/>
          </w:rPr>
          <w:t>(二)、轨道交通用线缆项目法律合规要求</w:t>
        </w:r>
        <w:r>
          <w:tab/>
        </w:r>
        <w:r>
          <w:fldChar w:fldCharType="begin"/>
        </w:r>
        <w:r>
          <w:instrText xml:space="preserve"> PAGEREF _Toc22247 \h </w:instrText>
        </w:r>
        <w:r>
          <w:fldChar w:fldCharType="separate"/>
        </w:r>
        <w:r>
          <w:t>57</w:t>
        </w:r>
        <w:r>
          <w:fldChar w:fldCharType="end"/>
        </w:r>
      </w:hyperlink>
    </w:p>
    <w:p>
      <w:pPr>
        <w:pStyle w:val="TOC2"/>
        <w:tabs>
          <w:tab w:val="right" w:leader="dot" w:pos="8306"/>
        </w:tabs>
      </w:pPr>
      <w:hyperlink w:anchor="_Toc5996" w:history="1">
        <w:r>
          <w:rPr>
            <w:rFonts w:ascii="仿宋" w:eastAsia="仿宋" w:hAnsi="仿宋" w:cs="仿宋" w:hint="eastAsia"/>
            <w:lang w:eastAsia="zh-CN"/>
          </w:rPr>
          <w:t>(三)、轨道交通用线缆项目合同管理与法律事务</w:t>
        </w:r>
        <w:r>
          <w:tab/>
        </w:r>
        <w:r>
          <w:fldChar w:fldCharType="begin"/>
        </w:r>
        <w:r>
          <w:instrText xml:space="preserve"> PAGEREF _Toc5996 \h </w:instrText>
        </w:r>
        <w:r>
          <w:fldChar w:fldCharType="separate"/>
        </w:r>
        <w:r>
          <w:t>61</w:t>
        </w:r>
        <w:r>
          <w:fldChar w:fldCharType="end"/>
        </w:r>
      </w:hyperlink>
    </w:p>
    <w:p>
      <w:pPr>
        <w:pStyle w:val="TOC2"/>
        <w:tabs>
          <w:tab w:val="right" w:leader="dot" w:pos="8306"/>
        </w:tabs>
      </w:pPr>
      <w:hyperlink w:anchor="_Toc21762" w:history="1">
        <w:r>
          <w:rPr>
            <w:rFonts w:ascii="仿宋" w:eastAsia="仿宋" w:hAnsi="仿宋" w:cs="仿宋" w:hint="eastAsia"/>
            <w:lang w:eastAsia="zh-CN"/>
          </w:rPr>
          <w:t>(四)、轨道交通用线缆项目知识产权保护策略</w:t>
        </w:r>
        <w:r>
          <w:tab/>
        </w:r>
        <w:r>
          <w:fldChar w:fldCharType="begin"/>
        </w:r>
        <w:r>
          <w:instrText xml:space="preserve"> PAGEREF _Toc21762 \h </w:instrText>
        </w:r>
        <w:r>
          <w:fldChar w:fldCharType="separate"/>
        </w:r>
        <w:r>
          <w:t>67</w:t>
        </w:r>
        <w:r>
          <w:fldChar w:fldCharType="end"/>
        </w:r>
      </w:hyperlink>
    </w:p>
    <w:p>
      <w:pPr>
        <w:pStyle w:val="TOC1"/>
        <w:tabs>
          <w:tab w:val="right" w:leader="dot" w:pos="8306"/>
        </w:tabs>
      </w:pPr>
      <w:hyperlink w:anchor="_Toc18045" w:history="1">
        <w:r>
          <w:rPr>
            <w:rFonts w:ascii="仿宋" w:eastAsia="仿宋" w:hAnsi="仿宋" w:cs="仿宋" w:hint="eastAsia"/>
            <w:lang w:eastAsia="zh-CN"/>
          </w:rPr>
          <w:t>十八、轨道交通用线缆项目工程方案分析</w:t>
        </w:r>
        <w:r>
          <w:tab/>
        </w:r>
        <w:r>
          <w:fldChar w:fldCharType="begin"/>
        </w:r>
        <w:r>
          <w:instrText xml:space="preserve"> PAGEREF _Toc18045 \h </w:instrText>
        </w:r>
        <w:r>
          <w:fldChar w:fldCharType="separate"/>
        </w:r>
        <w:r>
          <w:t>70</w:t>
        </w:r>
        <w:r>
          <w:fldChar w:fldCharType="end"/>
        </w:r>
      </w:hyperlink>
    </w:p>
    <w:p>
      <w:pPr>
        <w:pStyle w:val="TOC2"/>
        <w:tabs>
          <w:tab w:val="right" w:leader="dot" w:pos="8306"/>
        </w:tabs>
      </w:pPr>
      <w:hyperlink w:anchor="_Toc15427" w:history="1">
        <w:r>
          <w:rPr>
            <w:rFonts w:ascii="仿宋" w:eastAsia="仿宋" w:hAnsi="仿宋" w:cs="仿宋" w:hint="eastAsia"/>
            <w:lang w:eastAsia="zh-CN"/>
          </w:rPr>
          <w:t>(一)、建筑工程设计原则</w:t>
        </w:r>
        <w:r>
          <w:tab/>
        </w:r>
        <w:r>
          <w:fldChar w:fldCharType="begin"/>
        </w:r>
        <w:r>
          <w:instrText xml:space="preserve"> PAGEREF _Toc15427 \h </w:instrText>
        </w:r>
        <w:r>
          <w:fldChar w:fldCharType="separate"/>
        </w:r>
        <w:r>
          <w:t>70</w:t>
        </w:r>
        <w:r>
          <w:fldChar w:fldCharType="end"/>
        </w:r>
      </w:hyperlink>
    </w:p>
    <w:p>
      <w:pPr>
        <w:pStyle w:val="TOC2"/>
        <w:tabs>
          <w:tab w:val="right" w:leader="dot" w:pos="8306"/>
        </w:tabs>
      </w:pPr>
      <w:hyperlink w:anchor="_Toc24955" w:history="1">
        <w:r>
          <w:rPr>
            <w:rFonts w:ascii="仿宋" w:eastAsia="仿宋" w:hAnsi="仿宋" w:cs="仿宋" w:hint="eastAsia"/>
            <w:lang w:eastAsia="zh-CN"/>
          </w:rPr>
          <w:t>(二)、土建工程建设指标</w:t>
        </w:r>
        <w:r>
          <w:tab/>
        </w:r>
        <w:r>
          <w:fldChar w:fldCharType="begin"/>
        </w:r>
        <w:r>
          <w:instrText xml:space="preserve"> PAGEREF _Toc24955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33"/>
      <w:r>
        <w:rPr>
          <w:rFonts w:ascii="仿宋" w:eastAsia="仿宋" w:hAnsi="仿宋" w:cs="仿宋" w:hint="eastAsia"/>
          <w:sz w:val="28"/>
          <w:lang w:eastAsia="zh-CN"/>
        </w:rPr>
        <w:t>一、轨道交通用线缆项目可持续发展</w:t>
      </w:r>
      <w:bookmarkEnd w:id="2"/>
    </w:p>
    <w:p>
      <w:pPr>
        <w:pStyle w:val="Heading2"/>
        <w:rPr>
          <w:rFonts w:ascii="仿宋" w:eastAsia="仿宋" w:hAnsi="仿宋" w:cs="仿宋" w:hint="eastAsia"/>
          <w:lang w:eastAsia="zh-CN"/>
        </w:rPr>
      </w:pPr>
      <w:bookmarkStart w:id="3" w:name="_Toc204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用线缆项目中，轨道交通用线缆项目团队着眼于未来，明确了可持续发展的战略方向。制定的具体可持续发展目标包括降低资源使用、采用环保技术、最大化社会效益等。这一步骤不仅有助于轨道交通用线缆项目在环保和社会责任方面达到最高标准，也为未来提供了明确的指引，确保轨道交通用线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可持续实践的融入轨道交通用线缆项目管理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轨道交通用线缆项目管理周期。从轨道交通用线缆项目规划开始，轨道交通用线缆项目团队就考虑了环境和社会的因素。在执行阶段，轨道交通用线缆项目团队积极推动绿色技术的应用，优化资源利用。此外，关注员工的社会责任，通过培训和沟通活动提高员工对可持续发展的认知，使他们能够在日常工作中践行可持续实践。这些举措不仅为轨道交通用线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10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扎根于轨道交通用线缆项目的可持续发展理念，我们深信环保与社会责任是轨道交通用线缆项目成功的关键支柱。在轨道交通用线缆项目的每一步，我们都致力于通过创新和实践，履行对环境和社会的坚定责任。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团队通过引入先进的环保技术、建立高效的废物处理系统以及推动能源节约措施，积极履行环保责任。定期的环保监测和评估确保轨道交通用线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轨道交通用线缆项目不仅致力于自身可持续发展，还注重对社会的回馈。通过支持社区轨道交通用线缆项目、参与慈善事业、提供培训机会等方式，轨道交通用线缆项目积极履行社会责任。与当地社区建立积极互动，关注员工的工作与生活平衡，以及员工的身心健康，是轨道交通用线缆项目在社会责任层面的关键举措。这样的实践不仅增强了轨道交通用线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277"/>
      <w:r>
        <w:rPr>
          <w:rFonts w:ascii="仿宋" w:eastAsia="仿宋" w:hAnsi="仿宋" w:cs="仿宋" w:hint="eastAsia"/>
          <w:sz w:val="28"/>
          <w:lang w:eastAsia="zh-CN"/>
        </w:rPr>
        <w:t>二、轨道交通用线缆项目建设单位说明</w:t>
      </w:r>
      <w:bookmarkEnd w:id="5"/>
    </w:p>
    <w:p>
      <w:pPr>
        <w:pStyle w:val="Heading2"/>
        <w:rPr>
          <w:rFonts w:ascii="仿宋" w:eastAsia="仿宋" w:hAnsi="仿宋" w:cs="仿宋" w:hint="eastAsia"/>
          <w:lang w:eastAsia="zh-CN"/>
        </w:rPr>
      </w:pPr>
      <w:bookmarkStart w:id="6" w:name="_Toc16749"/>
      <w:r>
        <w:rPr>
          <w:rFonts w:ascii="仿宋" w:eastAsia="仿宋" w:hAnsi="仿宋" w:cs="仿宋" w:hint="eastAsia"/>
          <w:lang w:eastAsia="zh-CN"/>
        </w:rPr>
        <w:t>(一)、轨道交通用线缆项目承办单位基本情况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121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轨道交通用线缆项目承办单位的XXXX，我们着眼于实现可持续的经济效益。通过技术创新和解决方案的提供，公司预计在轨道交通用线缆项目执行期间将获得可观的收入增长。这一收入来源主要包括轨道交通用线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同时，我们注重成本控制和效率提升，以确保轨道交通用线缆项目的可持续盈利。透过精细的管理和资源优化，公司期望实现轨道交通用线缆项目利润最大化。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轨道交通用线缆项目实施进行全面的投资评估，包括轨道交通用线缆项目启动阶段的资金投入和后续运营成本。通过对轨道交通用线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轨道交通用线缆项目实施过程中具备足够的资金流动性，公司将进行详尽的现金流分析。这包括资金需求的合理预测、轨道交通用线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2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2826"/>
      <w:r>
        <w:rPr>
          <w:rFonts w:ascii="仿宋" w:eastAsia="仿宋" w:hAnsi="仿宋" w:cs="仿宋" w:hint="eastAsia"/>
          <w:lang w:eastAsia="zh-CN"/>
        </w:rPr>
        <w:t>(一)、轨道交通用线缆行业分析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行业一直以来都是市场的关注焦点。行业内的发展趋势、竞争态势以及潜在机会都对轨道交通用线缆项目的推进产生深远的影响。通过深入研究行业的整体概貌，我们将更好地理解行业的核心特征，为轨道交通用线缆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用线缆行业，技术一直是推动创新和发展的关键因素。我们将对当前技术趋势进行详尽分析，包括但不限于人工智能、大数据应用、先进制造技术等。这有助于轨道交通用线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轨道交通用线缆项目成功的基础。我们将对主要竞争对手进行深入研究，包括其市场份额、产品特点、市场定位等。通过全面了解竞争对手的优势和劣势，轨道交通用线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754"/>
      <w:r>
        <w:rPr>
          <w:rFonts w:ascii="仿宋" w:eastAsia="仿宋" w:hAnsi="仿宋" w:cs="仿宋" w:hint="eastAsia"/>
          <w:sz w:val="28"/>
          <w:lang w:eastAsia="zh-CN"/>
        </w:rPr>
        <w:t>(二)、轨道交通用线缆市场分析预测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轨道交通用线缆市场未来的增长趋势。这包括市场的整体规模、各细分领域的发展趋势等。轨道交通用线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轨道交通用线缆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轨道交通用线缆项目实施过程中需要充分考虑的因素。我们将对市场风险进行全面评估，包括但不限于政策法规风险、市场竞争风险、技术变革风险等。通过对潜在风险的深入分析，轨道交通用线缆项目可以制定相应的风险缓解策略，降低不确定性对轨道交通用线缆项目的影响。</w:t>
      </w:r>
    </w:p>
    <w:p>
      <w:pPr>
        <w:pStyle w:val="Heading1"/>
        <w:ind w:firstLine="560" w:firstLineChars="200"/>
        <w:rPr>
          <w:rFonts w:ascii="仿宋" w:eastAsia="仿宋" w:hAnsi="仿宋" w:cs="仿宋" w:hint="eastAsia"/>
          <w:sz w:val="28"/>
          <w:lang w:eastAsia="zh-CN"/>
        </w:rPr>
      </w:pPr>
      <w:bookmarkStart w:id="11" w:name="_Toc12388"/>
      <w:r>
        <w:rPr>
          <w:rFonts w:ascii="仿宋" w:eastAsia="仿宋" w:hAnsi="仿宋" w:cs="仿宋" w:hint="eastAsia"/>
          <w:sz w:val="28"/>
          <w:lang w:eastAsia="zh-CN"/>
        </w:rPr>
        <w:t>四、轨道交通用线缆项目建设背景及必要性分析</w:t>
      </w:r>
      <w:bookmarkEnd w:id="11"/>
    </w:p>
    <w:p>
      <w:pPr>
        <w:pStyle w:val="Heading2"/>
        <w:rPr>
          <w:rFonts w:ascii="仿宋" w:eastAsia="仿宋" w:hAnsi="仿宋" w:cs="仿宋" w:hint="eastAsia"/>
          <w:lang w:eastAsia="zh-CN"/>
        </w:rPr>
      </w:pPr>
      <w:bookmarkStart w:id="12" w:name="_Toc26612"/>
      <w:r>
        <w:rPr>
          <w:rFonts w:ascii="仿宋" w:eastAsia="仿宋" w:hAnsi="仿宋" w:cs="仿宋" w:hint="eastAsia"/>
          <w:lang w:eastAsia="zh-CN"/>
        </w:rPr>
        <w:t>(一)、轨道交通用线缆项目背景分析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轨道交通用线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轨道交通用线缆项目在这个潮流中的定位。同时，我们将关注行业内涌现的新兴机遇，以便轨道交通用线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轨道交通用线缆项目提供了强大的发展动力。我们将聚焦于行业内最新的技术发展趋势，包括但不限于人工智能、大数据分析、物联网等领域。通过深度的技术研究，我们将确保轨道交通用线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轨道交通用线缆项目发展的源泉。我们将投入更多的精力对市场需求进行深入剖析，超越表面的需求，深入挖掘潜在的市场痛点和机遇。通过对市场需求的细致了解，轨道交通用线缆项目将更有针对性地设计解决方案，满足市场的多样化需求，从而更好地促进轨道交通用线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轨道交通用线缆项目战略至关重要。我们将对竞争态势进行更为深入的分析，包括但不限于市场份额、产品特点、客户满意度等多个维度。通过深度的竞争分析，轨道交通用线缆项目将能够更准确地把握市场脉搏，制定具有竞争力的轨道交通用线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轨道交通用线缆项目的发展具有直接的影响。我们将进行更为全面的法规和政策分析，了解行业发展中的潜在法律风险和合规挑战。通过充分了解和遵守相关法规，轨道交通用线缆项目将确保在法律框架内合法合规运营，为轨道交通用线缆项目的稳健发展提供有力支持。</w:t>
      </w:r>
    </w:p>
    <w:p>
      <w:pPr>
        <w:pStyle w:val="Heading2"/>
        <w:ind w:firstLine="560" w:firstLineChars="200"/>
        <w:rPr>
          <w:rFonts w:ascii="仿宋" w:eastAsia="仿宋" w:hAnsi="仿宋" w:cs="仿宋" w:hint="eastAsia"/>
          <w:sz w:val="28"/>
          <w:lang w:eastAsia="zh-CN"/>
        </w:rPr>
      </w:pPr>
      <w:bookmarkStart w:id="13" w:name="_Toc183"/>
      <w:r>
        <w:rPr>
          <w:rFonts w:ascii="仿宋" w:eastAsia="仿宋" w:hAnsi="仿宋" w:cs="仿宋" w:hint="eastAsia"/>
          <w:sz w:val="28"/>
          <w:lang w:eastAsia="zh-CN"/>
        </w:rPr>
        <w:t>(二)、轨道交通用线缆项目建设必要性分析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建设的迫切性源于对行业发展趋势的深刻洞察。我们正处于一个行业变革的时代，科技创新、数字化转型成为企业发展的关键动力。轨道交通用线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建设不仅仅是为了跟上潮流，更是为了通过技术创新推动企业的持续发展。通过引入先进的技术和解决方案，轨道交通用线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轨道交通用线缆项目的建设成为必然选择，通过提高产品质量、拓展服务领域，从而在竞争中获得更多的机会。轨道交通用线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轨道交通用线缆项目建设的必要性体现在对客户需求更精准的满足。通过轨道交通用线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建设的背后是对企业持续创新的追求。只有通过不断创新，企业才能在竞争中立于不败之地。轨道交通用线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719"/>
      <w:r>
        <w:rPr>
          <w:rFonts w:ascii="仿宋" w:eastAsia="仿宋" w:hAnsi="仿宋" w:cs="仿宋" w:hint="eastAsia"/>
          <w:sz w:val="28"/>
          <w:lang w:eastAsia="zh-CN"/>
        </w:rPr>
        <w:t>五、轨道交通用线缆项目危机管理</w:t>
      </w:r>
      <w:bookmarkEnd w:id="14"/>
    </w:p>
    <w:p>
      <w:pPr>
        <w:pStyle w:val="Heading2"/>
        <w:rPr>
          <w:rFonts w:ascii="仿宋" w:eastAsia="仿宋" w:hAnsi="仿宋" w:cs="仿宋" w:hint="eastAsia"/>
          <w:lang w:eastAsia="zh-CN"/>
        </w:rPr>
      </w:pPr>
      <w:bookmarkStart w:id="15" w:name="_Toc2291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用线缆项目危机管理中，危机预警与识别是确保轨道交通用线缆项目稳健运行的核心步骤。通过建立全面的监测机制，轨道交通用线缆项目团队旨在及时发现和理解潜在的风险和危机因素，以便采取及时的预防和应对措施，确保轨道交通用线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轨道交通用线缆项目团队全面分析了整个轨道交通用线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轨道交通用线缆项目团队着重于明确定义轨道交通用线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轨道交通用线缆项目进展的持续监控，团队能够及时发现潜在问题并作出迅速反应。轨道交通用线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在这一阶段，团队的专业素养和反应速度将发挥至关重要的作用，以确保潜在危机能够在初期得到有效的处理，最大程度地减轻负面影响。通过危机预警与识别，轨道交通用线缆项目得以更有序、可控地推进。</w:t>
      </w:r>
    </w:p>
    <w:p>
      <w:pPr>
        <w:pStyle w:val="Heading2"/>
        <w:ind w:firstLine="560" w:firstLineChars="200"/>
        <w:rPr>
          <w:rFonts w:ascii="仿宋" w:eastAsia="仿宋" w:hAnsi="仿宋" w:cs="仿宋" w:hint="eastAsia"/>
          <w:sz w:val="28"/>
          <w:lang w:eastAsia="zh-CN"/>
        </w:rPr>
      </w:pPr>
      <w:bookmarkStart w:id="16" w:name="_Toc2592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在危机发生时，轨道交通用线缆项目团队立即行动，成立了应急小组。该小组的任务是迅速制定并实施紧急应对措施，以最小化潜在损失。以下是采取的主要措施：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暂停轨道交通用线缆项目进度：为遏制危机蔓延，轨道交通用线缆项目暂时停止进行，以便全面评估当前状况。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资源重新分配：重新评估轨道交通用线缆项目资源的分配，确保最大限度地减小损失。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实时沟通：与关键利益相关者建立实时沟通机制，向他们传递轨道交通用线缆项目危机的实际状况，保障轨道交通用线缆项目核心利益。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在紧急应对的同时，轨道交通用线缆项目团队强调了团队协作和有效沟通的重要性。以下是团队协作的关键举措：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信息共享机制：建立了信息共享平台，确保团队成员能够及时获取轨道交通用线缆项目危机的实时信息。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领导者沟通：轨道交通用线缆项目领导者通过定期会议和即时沟通工具，指导团队应对危机，保持团队稳定运行。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随着危机得到初步控制，轨道交通用线缆项目团队转向制定恢复计划，以确保轨道交通用线缆项目能够从中迅速恢复。主要恢复计划包括：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修复受损的进度计划：重新评估轨道交通用线缆项目进度，制定修复计划，确保轨道交通用线缆项目尽快回归正常进程。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重新调整资源分配：优化资源分配，确保轨道交通用线缆项目在有限资源下高效运转。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风险管理机制加强：对轨道交通用线缆项目风险进行全面评估，制定更强化的风险管理策略，以预防未来可能的危机。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4073"/>
      <w:r>
        <w:rPr>
          <w:rFonts w:ascii="仿宋" w:eastAsia="仿宋" w:hAnsi="仿宋" w:cs="仿宋" w:hint="eastAsia"/>
          <w:sz w:val="28"/>
          <w:lang w:eastAsia="zh-CN"/>
        </w:rPr>
        <w:t>六、产品规划分析</w:t>
      </w:r>
      <w:bookmarkEnd w:id="17"/>
    </w:p>
    <w:p>
      <w:pPr>
        <w:pStyle w:val="Heading2"/>
        <w:rPr>
          <w:rFonts w:ascii="仿宋" w:eastAsia="仿宋" w:hAnsi="仿宋" w:cs="仿宋" w:hint="eastAsia"/>
          <w:lang w:eastAsia="zh-CN"/>
        </w:rPr>
      </w:pPr>
      <w:bookmarkStart w:id="18" w:name="_Toc1457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轨道交通用线缆项目的主要产品是XXXX，预计年产值为XXX万元。这一产品在市场中占据着重要的地位，其广泛的应用范围使得该轨道交通用线缆项目的市场前景非常广阔。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轨道交通用线缆项目的xxx产品作为重要的原材料之一，将在多个领域发挥关键作用。其在建筑、交通、能源等方面的广泛应用将为整个产业链提供强大的支持，形成产业协同效应。轨道交通用线缆项目的年产值XXX万XXX万XXX万万元不仅反映了其在市场上的巨大潜力，更预示着它对国民经济的积极贡献。这种关联度高、涉及面广的产业关系，使得该轨道交通用线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956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总征地面积为XXXX平方米，相当于约XX.XX亩，其中净用地面积为XXXX平方米，红线范围内相当于约XX.XX亩。这一用地规模充分考虑了轨道交通用线缆项目的建设需求，保障了轨道交通用线缆项目在合适的空间内得以充分发展。轨道交通用线缆项目规划的总建筑面积为XXXX平方米，其中主体工程建设占XXXX平方米，计容建筑面积达XXXX平方米。预计建筑工程的投资将达到XXXX万元，为轨道交通用线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计划购置的设备共计XXXX台（套），设备购置费用为XXXX万元。这一设备购置计划充分考虑到轨道交通用线缆项目的生产需求和技术要求，确保了轨道交通用线缆项目在生产运营中具备先进的技术装备和高效的生产能力。设备的合理配置将为轨道交通用线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轨道交通用线缆项目计划总投资为XXXX万元，预计年实现营业收入为XXXX万元。这一产能规模的设定旨在确保轨道交通用线缆项目能够在投资与回报之间取得平衡，实现长期可持续的发展。轨道交通用线缆项目的总投资充分考虑到各个方面的需求，包括用地建设、设备购置等多个环节，以确保轨道交通用线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621"/>
      <w:r>
        <w:rPr>
          <w:rFonts w:ascii="仿宋" w:eastAsia="仿宋" w:hAnsi="仿宋" w:cs="仿宋" w:hint="eastAsia"/>
          <w:sz w:val="28"/>
          <w:lang w:eastAsia="zh-CN"/>
        </w:rPr>
        <w:t>七、轨道交通用线缆项目人力资源管理</w:t>
      </w:r>
      <w:bookmarkEnd w:id="20"/>
    </w:p>
    <w:p>
      <w:pPr>
        <w:pStyle w:val="Heading2"/>
        <w:rPr>
          <w:rFonts w:ascii="仿宋" w:eastAsia="仿宋" w:hAnsi="仿宋" w:cs="仿宋" w:hint="eastAsia"/>
          <w:lang w:eastAsia="zh-CN"/>
        </w:rPr>
      </w:pPr>
      <w:bookmarkStart w:id="21" w:name="_Toc30992"/>
      <w:r>
        <w:rPr>
          <w:rFonts w:ascii="仿宋" w:eastAsia="仿宋" w:hAnsi="仿宋" w:cs="仿宋" w:hint="eastAsia"/>
          <w:lang w:eastAsia="zh-CN"/>
        </w:rPr>
        <w:t>(一)、建立健全的预算管理制度</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用线缆项目的初期，必须确立一个全面而系统的轨道交通用线缆预算体系。首先，团队需要通过详尽的成本估算和轨道交通用线缆项目需求分析，制定全面的预算计划。这个计划应该覆盖轨道交通用线缆项目的各个阶段，包括开发、执行和监测阶段，以确保在整个轨道交通用线缆项目生命周期内都有足够的财务支持。其次，预算体系需要明确资金的来源，确保轨道交通用线缆项目在各方面的经费都能够得到妥善安排。这不仅包括核心轨道交通用线缆项目开发的费用，还考虑了潜在的变更和应急情况的资金储备。通过建立这样一个完善的预算体系，轨道交通用线缆项目能够更好地规划和管理其财务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规范预算管理流程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https://d.book118.com/018103100053006041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6F3779"/>
    <w:rsid w:val="536F37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0310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2024-02-22T05:07:00Z</dcterms:created>
  <dcterms:modified xsi:type="dcterms:W3CDTF">2024-02-22T05:07:40Z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2351EA2342FC4A91BD6500B971D6B6E3_11</vt:lpwstr>
  </property>
  <property fmtid="{D5CDD505-2E9C-101B-9397-08002B2CF9AE}" pid="3" name="KSOProductBuildVer">
    <vt:lpwstr>2052-12.1.0.16250</vt:lpwstr>
  </property>
</Properties>
</file>