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PS铝合金板项目计划设计方案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5" w:history="1">
        <w:r>
          <w:rPr>
            <w:rFonts w:ascii="仿宋" w:eastAsia="仿宋" w:hAnsi="仿宋" w:cs="仿宋" w:hint="eastAsia"/>
            <w:lang w:eastAsia="zh-CN"/>
          </w:rPr>
          <w:t>前言</w:t>
        </w:r>
        <w:r>
          <w:tab/>
        </w:r>
        <w:r>
          <w:fldChar w:fldCharType="begin"/>
        </w:r>
        <w:r>
          <w:instrText xml:space="preserve"> PAGEREF _Toc23505 \h </w:instrText>
        </w:r>
        <w:r>
          <w:fldChar w:fldCharType="separate"/>
        </w:r>
        <w:r>
          <w:t>3</w:t>
        </w:r>
        <w:r>
          <w:fldChar w:fldCharType="end"/>
        </w:r>
      </w:hyperlink>
    </w:p>
    <w:p>
      <w:pPr>
        <w:pStyle w:val="TOC1"/>
        <w:tabs>
          <w:tab w:val="right" w:leader="dot" w:pos="8306"/>
        </w:tabs>
      </w:pPr>
      <w:hyperlink w:anchor="_Toc7191" w:history="1">
        <w:r>
          <w:rPr>
            <w:rFonts w:ascii="仿宋" w:eastAsia="仿宋" w:hAnsi="仿宋" w:cs="仿宋" w:hint="eastAsia"/>
            <w:lang w:eastAsia="zh-CN"/>
          </w:rPr>
          <w:t>一、PS铝合金板项目建设背景及必要性分析</w:t>
        </w:r>
        <w:r>
          <w:tab/>
        </w:r>
        <w:r>
          <w:fldChar w:fldCharType="begin"/>
        </w:r>
        <w:r>
          <w:instrText xml:space="preserve"> PAGEREF _Toc7191 \h </w:instrText>
        </w:r>
        <w:r>
          <w:fldChar w:fldCharType="separate"/>
        </w:r>
        <w:r>
          <w:t>3</w:t>
        </w:r>
        <w:r>
          <w:fldChar w:fldCharType="end"/>
        </w:r>
      </w:hyperlink>
    </w:p>
    <w:p>
      <w:pPr>
        <w:pStyle w:val="TOC2"/>
        <w:tabs>
          <w:tab w:val="right" w:leader="dot" w:pos="8306"/>
        </w:tabs>
      </w:pPr>
      <w:hyperlink w:anchor="_Toc31570" w:history="1">
        <w:r>
          <w:rPr>
            <w:rFonts w:ascii="仿宋" w:eastAsia="仿宋" w:hAnsi="仿宋" w:cs="仿宋" w:hint="eastAsia"/>
            <w:lang w:eastAsia="zh-CN"/>
          </w:rPr>
          <w:t>(一)、PS铝合金板项目背景分析</w:t>
        </w:r>
        <w:r>
          <w:tab/>
        </w:r>
        <w:r>
          <w:fldChar w:fldCharType="begin"/>
        </w:r>
        <w:r>
          <w:instrText xml:space="preserve"> PAGEREF _Toc31570 \h </w:instrText>
        </w:r>
        <w:r>
          <w:fldChar w:fldCharType="separate"/>
        </w:r>
        <w:r>
          <w:t>3</w:t>
        </w:r>
        <w:r>
          <w:fldChar w:fldCharType="end"/>
        </w:r>
      </w:hyperlink>
    </w:p>
    <w:p>
      <w:pPr>
        <w:pStyle w:val="TOC2"/>
        <w:tabs>
          <w:tab w:val="right" w:leader="dot" w:pos="8306"/>
        </w:tabs>
      </w:pPr>
      <w:hyperlink w:anchor="_Toc10988" w:history="1">
        <w:r>
          <w:rPr>
            <w:rFonts w:ascii="仿宋" w:eastAsia="仿宋" w:hAnsi="仿宋" w:cs="仿宋" w:hint="eastAsia"/>
            <w:lang w:eastAsia="zh-CN"/>
          </w:rPr>
          <w:t>(二)、PS铝合金板项目建设必要性分析</w:t>
        </w:r>
        <w:r>
          <w:tab/>
        </w:r>
        <w:r>
          <w:fldChar w:fldCharType="begin"/>
        </w:r>
        <w:r>
          <w:instrText xml:space="preserve"> PAGEREF _Toc10988 \h </w:instrText>
        </w:r>
        <w:r>
          <w:fldChar w:fldCharType="separate"/>
        </w:r>
        <w:r>
          <w:t>5</w:t>
        </w:r>
        <w:r>
          <w:fldChar w:fldCharType="end"/>
        </w:r>
      </w:hyperlink>
    </w:p>
    <w:p>
      <w:pPr>
        <w:pStyle w:val="TOC1"/>
        <w:tabs>
          <w:tab w:val="right" w:leader="dot" w:pos="8306"/>
        </w:tabs>
      </w:pPr>
      <w:hyperlink w:anchor="_Toc27630" w:history="1">
        <w:r>
          <w:rPr>
            <w:rFonts w:ascii="仿宋" w:eastAsia="仿宋" w:hAnsi="仿宋" w:cs="仿宋" w:hint="eastAsia"/>
            <w:lang w:eastAsia="zh-CN"/>
          </w:rPr>
          <w:t>二、PS铝合金板项目文档管理</w:t>
        </w:r>
        <w:r>
          <w:tab/>
        </w:r>
        <w:r>
          <w:fldChar w:fldCharType="begin"/>
        </w:r>
        <w:r>
          <w:instrText xml:space="preserve"> PAGEREF _Toc27630 \h </w:instrText>
        </w:r>
        <w:r>
          <w:fldChar w:fldCharType="separate"/>
        </w:r>
        <w:r>
          <w:t>6</w:t>
        </w:r>
        <w:r>
          <w:fldChar w:fldCharType="end"/>
        </w:r>
      </w:hyperlink>
    </w:p>
    <w:p>
      <w:pPr>
        <w:pStyle w:val="TOC2"/>
        <w:tabs>
          <w:tab w:val="right" w:leader="dot" w:pos="8306"/>
        </w:tabs>
      </w:pPr>
      <w:hyperlink w:anchor="_Toc21091" w:history="1">
        <w:r>
          <w:rPr>
            <w:rFonts w:ascii="仿宋" w:eastAsia="仿宋" w:hAnsi="仿宋" w:cs="仿宋" w:hint="eastAsia"/>
            <w:lang w:eastAsia="zh-CN"/>
          </w:rPr>
          <w:t>(一)、文档编制与审查</w:t>
        </w:r>
        <w:r>
          <w:tab/>
        </w:r>
        <w:r>
          <w:fldChar w:fldCharType="begin"/>
        </w:r>
        <w:r>
          <w:instrText xml:space="preserve"> PAGEREF _Toc21091 \h </w:instrText>
        </w:r>
        <w:r>
          <w:fldChar w:fldCharType="separate"/>
        </w:r>
        <w:r>
          <w:t>6</w:t>
        </w:r>
        <w:r>
          <w:fldChar w:fldCharType="end"/>
        </w:r>
      </w:hyperlink>
    </w:p>
    <w:p>
      <w:pPr>
        <w:pStyle w:val="TOC2"/>
        <w:tabs>
          <w:tab w:val="right" w:leader="dot" w:pos="8306"/>
        </w:tabs>
      </w:pPr>
      <w:hyperlink w:anchor="_Toc6082" w:history="1">
        <w:r>
          <w:rPr>
            <w:rFonts w:ascii="仿宋" w:eastAsia="仿宋" w:hAnsi="仿宋" w:cs="仿宋" w:hint="eastAsia"/>
            <w:lang w:eastAsia="zh-CN"/>
          </w:rPr>
          <w:t>(二)、文档发布与分发</w:t>
        </w:r>
        <w:r>
          <w:tab/>
        </w:r>
        <w:r>
          <w:fldChar w:fldCharType="begin"/>
        </w:r>
        <w:r>
          <w:instrText xml:space="preserve"> PAGEREF _Toc6082 \h </w:instrText>
        </w:r>
        <w:r>
          <w:fldChar w:fldCharType="separate"/>
        </w:r>
        <w:r>
          <w:t>7</w:t>
        </w:r>
        <w:r>
          <w:fldChar w:fldCharType="end"/>
        </w:r>
      </w:hyperlink>
    </w:p>
    <w:p>
      <w:pPr>
        <w:pStyle w:val="TOC2"/>
        <w:tabs>
          <w:tab w:val="right" w:leader="dot" w:pos="8306"/>
        </w:tabs>
      </w:pPr>
      <w:hyperlink w:anchor="_Toc15838" w:history="1">
        <w:r>
          <w:rPr>
            <w:rFonts w:ascii="仿宋" w:eastAsia="仿宋" w:hAnsi="仿宋" w:cs="仿宋" w:hint="eastAsia"/>
            <w:lang w:eastAsia="zh-CN"/>
          </w:rPr>
          <w:t>(三)、文档存档与归档</w:t>
        </w:r>
        <w:r>
          <w:tab/>
        </w:r>
        <w:r>
          <w:fldChar w:fldCharType="begin"/>
        </w:r>
        <w:r>
          <w:instrText xml:space="preserve"> PAGEREF _Toc15838 \h </w:instrText>
        </w:r>
        <w:r>
          <w:fldChar w:fldCharType="separate"/>
        </w:r>
        <w:r>
          <w:t>8</w:t>
        </w:r>
        <w:r>
          <w:fldChar w:fldCharType="end"/>
        </w:r>
      </w:hyperlink>
    </w:p>
    <w:p>
      <w:pPr>
        <w:pStyle w:val="TOC1"/>
        <w:tabs>
          <w:tab w:val="right" w:leader="dot" w:pos="8306"/>
        </w:tabs>
      </w:pPr>
      <w:hyperlink w:anchor="_Toc1937" w:history="1">
        <w:r>
          <w:rPr>
            <w:rFonts w:ascii="仿宋" w:eastAsia="仿宋" w:hAnsi="仿宋" w:cs="仿宋" w:hint="eastAsia"/>
            <w:lang w:eastAsia="zh-CN"/>
          </w:rPr>
          <w:t>三、PS铝合金板项目建设单位说明</w:t>
        </w:r>
        <w:r>
          <w:tab/>
        </w:r>
        <w:r>
          <w:fldChar w:fldCharType="begin"/>
        </w:r>
        <w:r>
          <w:instrText xml:space="preserve"> PAGEREF _Toc1937 \h </w:instrText>
        </w:r>
        <w:r>
          <w:fldChar w:fldCharType="separate"/>
        </w:r>
        <w:r>
          <w:t>9</w:t>
        </w:r>
        <w:r>
          <w:fldChar w:fldCharType="end"/>
        </w:r>
      </w:hyperlink>
    </w:p>
    <w:p>
      <w:pPr>
        <w:pStyle w:val="TOC2"/>
        <w:tabs>
          <w:tab w:val="right" w:leader="dot" w:pos="8306"/>
        </w:tabs>
      </w:pPr>
      <w:hyperlink w:anchor="_Toc23120" w:history="1">
        <w:r>
          <w:rPr>
            <w:rFonts w:ascii="仿宋" w:eastAsia="仿宋" w:hAnsi="仿宋" w:cs="仿宋" w:hint="eastAsia"/>
            <w:lang w:eastAsia="zh-CN"/>
          </w:rPr>
          <w:t>(一)、PS铝合金板项目承办单位基本情况</w:t>
        </w:r>
        <w:r>
          <w:tab/>
        </w:r>
        <w:r>
          <w:fldChar w:fldCharType="begin"/>
        </w:r>
        <w:r>
          <w:instrText xml:space="preserve"> PAGEREF _Toc23120 \h </w:instrText>
        </w:r>
        <w:r>
          <w:fldChar w:fldCharType="separate"/>
        </w:r>
        <w:r>
          <w:t>9</w:t>
        </w:r>
        <w:r>
          <w:fldChar w:fldCharType="end"/>
        </w:r>
      </w:hyperlink>
    </w:p>
    <w:p>
      <w:pPr>
        <w:pStyle w:val="TOC2"/>
        <w:tabs>
          <w:tab w:val="right" w:leader="dot" w:pos="8306"/>
        </w:tabs>
      </w:pPr>
      <w:hyperlink w:anchor="_Toc26300" w:history="1">
        <w:r>
          <w:rPr>
            <w:rFonts w:ascii="仿宋" w:eastAsia="仿宋" w:hAnsi="仿宋" w:cs="仿宋" w:hint="eastAsia"/>
            <w:lang w:eastAsia="zh-CN"/>
          </w:rPr>
          <w:t>(二)、公司经济效益分析</w:t>
        </w:r>
        <w:r>
          <w:tab/>
        </w:r>
        <w:r>
          <w:fldChar w:fldCharType="begin"/>
        </w:r>
        <w:r>
          <w:instrText xml:space="preserve"> PAGEREF _Toc26300 \h </w:instrText>
        </w:r>
        <w:r>
          <w:fldChar w:fldCharType="separate"/>
        </w:r>
        <w:r>
          <w:t>10</w:t>
        </w:r>
        <w:r>
          <w:fldChar w:fldCharType="end"/>
        </w:r>
      </w:hyperlink>
    </w:p>
    <w:p>
      <w:pPr>
        <w:pStyle w:val="TOC1"/>
        <w:tabs>
          <w:tab w:val="right" w:leader="dot" w:pos="8306"/>
        </w:tabs>
      </w:pPr>
      <w:hyperlink w:anchor="_Toc14059" w:history="1">
        <w:r>
          <w:rPr>
            <w:rFonts w:ascii="仿宋" w:eastAsia="仿宋" w:hAnsi="仿宋" w:cs="仿宋" w:hint="eastAsia"/>
            <w:lang w:eastAsia="zh-CN"/>
          </w:rPr>
          <w:t>四、PS铝合金板项目可持续发展</w:t>
        </w:r>
        <w:r>
          <w:tab/>
        </w:r>
        <w:r>
          <w:fldChar w:fldCharType="begin"/>
        </w:r>
        <w:r>
          <w:instrText xml:space="preserve"> PAGEREF _Toc14059 \h </w:instrText>
        </w:r>
        <w:r>
          <w:fldChar w:fldCharType="separate"/>
        </w:r>
        <w:r>
          <w:t>11</w:t>
        </w:r>
        <w:r>
          <w:fldChar w:fldCharType="end"/>
        </w:r>
      </w:hyperlink>
    </w:p>
    <w:p>
      <w:pPr>
        <w:pStyle w:val="TOC2"/>
        <w:tabs>
          <w:tab w:val="right" w:leader="dot" w:pos="8306"/>
        </w:tabs>
      </w:pPr>
      <w:hyperlink w:anchor="_Toc7096" w:history="1">
        <w:r>
          <w:rPr>
            <w:rFonts w:ascii="仿宋" w:eastAsia="仿宋" w:hAnsi="仿宋" w:cs="仿宋" w:hint="eastAsia"/>
            <w:lang w:eastAsia="zh-CN"/>
          </w:rPr>
          <w:t>(一)、可持续战略与实践</w:t>
        </w:r>
        <w:r>
          <w:tab/>
        </w:r>
        <w:r>
          <w:fldChar w:fldCharType="begin"/>
        </w:r>
        <w:r>
          <w:instrText xml:space="preserve"> PAGEREF _Toc7096 \h </w:instrText>
        </w:r>
        <w:r>
          <w:fldChar w:fldCharType="separate"/>
        </w:r>
        <w:r>
          <w:t>11</w:t>
        </w:r>
        <w:r>
          <w:fldChar w:fldCharType="end"/>
        </w:r>
      </w:hyperlink>
    </w:p>
    <w:p>
      <w:pPr>
        <w:pStyle w:val="TOC2"/>
        <w:tabs>
          <w:tab w:val="right" w:leader="dot" w:pos="8306"/>
        </w:tabs>
      </w:pPr>
      <w:hyperlink w:anchor="_Toc3120" w:history="1">
        <w:r>
          <w:rPr>
            <w:rFonts w:ascii="仿宋" w:eastAsia="仿宋" w:hAnsi="仿宋" w:cs="仿宋" w:hint="eastAsia"/>
            <w:lang w:eastAsia="zh-CN"/>
          </w:rPr>
          <w:t>(二)、环保与社会责任</w:t>
        </w:r>
        <w:r>
          <w:tab/>
        </w:r>
        <w:r>
          <w:fldChar w:fldCharType="begin"/>
        </w:r>
        <w:r>
          <w:instrText xml:space="preserve"> PAGEREF _Toc3120 \h </w:instrText>
        </w:r>
        <w:r>
          <w:fldChar w:fldCharType="separate"/>
        </w:r>
        <w:r>
          <w:t>12</w:t>
        </w:r>
        <w:r>
          <w:fldChar w:fldCharType="end"/>
        </w:r>
      </w:hyperlink>
    </w:p>
    <w:p>
      <w:pPr>
        <w:pStyle w:val="TOC1"/>
        <w:tabs>
          <w:tab w:val="right" w:leader="dot" w:pos="8306"/>
        </w:tabs>
      </w:pPr>
      <w:hyperlink w:anchor="_Toc16732" w:history="1">
        <w:r>
          <w:rPr>
            <w:rFonts w:ascii="仿宋" w:eastAsia="仿宋" w:hAnsi="仿宋" w:cs="仿宋" w:hint="eastAsia"/>
            <w:lang w:eastAsia="zh-CN"/>
          </w:rPr>
          <w:t>五、PS铝合金板项目土建工程</w:t>
        </w:r>
        <w:r>
          <w:tab/>
        </w:r>
        <w:r>
          <w:fldChar w:fldCharType="begin"/>
        </w:r>
        <w:r>
          <w:instrText xml:space="preserve"> PAGEREF _Toc16732 \h </w:instrText>
        </w:r>
        <w:r>
          <w:fldChar w:fldCharType="separate"/>
        </w:r>
        <w:r>
          <w:t>13</w:t>
        </w:r>
        <w:r>
          <w:fldChar w:fldCharType="end"/>
        </w:r>
      </w:hyperlink>
    </w:p>
    <w:p>
      <w:pPr>
        <w:pStyle w:val="TOC2"/>
        <w:tabs>
          <w:tab w:val="right" w:leader="dot" w:pos="8306"/>
        </w:tabs>
      </w:pPr>
      <w:hyperlink w:anchor="_Toc9358" w:history="1">
        <w:r>
          <w:rPr>
            <w:rFonts w:ascii="仿宋" w:eastAsia="仿宋" w:hAnsi="仿宋" w:cs="仿宋" w:hint="eastAsia"/>
            <w:lang w:eastAsia="zh-CN"/>
          </w:rPr>
          <w:t>(一)、建筑工程设计原则</w:t>
        </w:r>
        <w:r>
          <w:tab/>
        </w:r>
        <w:r>
          <w:fldChar w:fldCharType="begin"/>
        </w:r>
        <w:r>
          <w:instrText xml:space="preserve"> PAGEREF _Toc9358 \h </w:instrText>
        </w:r>
        <w:r>
          <w:fldChar w:fldCharType="separate"/>
        </w:r>
        <w:r>
          <w:t>13</w:t>
        </w:r>
        <w:r>
          <w:fldChar w:fldCharType="end"/>
        </w:r>
      </w:hyperlink>
    </w:p>
    <w:p>
      <w:pPr>
        <w:pStyle w:val="TOC2"/>
        <w:tabs>
          <w:tab w:val="right" w:leader="dot" w:pos="8306"/>
        </w:tabs>
      </w:pPr>
      <w:hyperlink w:anchor="_Toc28547" w:history="1">
        <w:r>
          <w:rPr>
            <w:rFonts w:ascii="仿宋" w:eastAsia="仿宋" w:hAnsi="仿宋" w:cs="仿宋" w:hint="eastAsia"/>
            <w:lang w:eastAsia="zh-CN"/>
          </w:rPr>
          <w:t>(二)、土建工程设计年限及安全等级</w:t>
        </w:r>
        <w:r>
          <w:tab/>
        </w:r>
        <w:r>
          <w:fldChar w:fldCharType="begin"/>
        </w:r>
        <w:r>
          <w:instrText xml:space="preserve"> PAGEREF _Toc28547 \h </w:instrText>
        </w:r>
        <w:r>
          <w:fldChar w:fldCharType="separate"/>
        </w:r>
        <w:r>
          <w:t>14</w:t>
        </w:r>
        <w:r>
          <w:fldChar w:fldCharType="end"/>
        </w:r>
      </w:hyperlink>
    </w:p>
    <w:p>
      <w:pPr>
        <w:pStyle w:val="TOC2"/>
        <w:tabs>
          <w:tab w:val="right" w:leader="dot" w:pos="8306"/>
        </w:tabs>
      </w:pPr>
      <w:hyperlink w:anchor="_Toc31480" w:history="1">
        <w:r>
          <w:rPr>
            <w:rFonts w:ascii="仿宋" w:eastAsia="仿宋" w:hAnsi="仿宋" w:cs="仿宋" w:hint="eastAsia"/>
            <w:lang w:eastAsia="zh-CN"/>
          </w:rPr>
          <w:t>(三)、建筑工程设计总体要求</w:t>
        </w:r>
        <w:r>
          <w:tab/>
        </w:r>
        <w:r>
          <w:fldChar w:fldCharType="begin"/>
        </w:r>
        <w:r>
          <w:instrText xml:space="preserve"> PAGEREF _Toc31480 \h </w:instrText>
        </w:r>
        <w:r>
          <w:fldChar w:fldCharType="separate"/>
        </w:r>
        <w:r>
          <w:t>15</w:t>
        </w:r>
        <w:r>
          <w:fldChar w:fldCharType="end"/>
        </w:r>
      </w:hyperlink>
    </w:p>
    <w:p>
      <w:pPr>
        <w:pStyle w:val="TOC2"/>
        <w:tabs>
          <w:tab w:val="right" w:leader="dot" w:pos="8306"/>
        </w:tabs>
      </w:pPr>
      <w:hyperlink w:anchor="_Toc30160" w:history="1">
        <w:r>
          <w:rPr>
            <w:rFonts w:ascii="仿宋" w:eastAsia="仿宋" w:hAnsi="仿宋" w:cs="仿宋" w:hint="eastAsia"/>
            <w:lang w:eastAsia="zh-CN"/>
          </w:rPr>
          <w:t>(四)、土建工程建设指标</w:t>
        </w:r>
        <w:r>
          <w:tab/>
        </w:r>
        <w:r>
          <w:fldChar w:fldCharType="begin"/>
        </w:r>
        <w:r>
          <w:instrText xml:space="preserve"> PAGEREF _Toc30160 \h </w:instrText>
        </w:r>
        <w:r>
          <w:fldChar w:fldCharType="separate"/>
        </w:r>
        <w:r>
          <w:t>16</w:t>
        </w:r>
        <w:r>
          <w:fldChar w:fldCharType="end"/>
        </w:r>
      </w:hyperlink>
    </w:p>
    <w:p>
      <w:pPr>
        <w:pStyle w:val="TOC1"/>
        <w:tabs>
          <w:tab w:val="right" w:leader="dot" w:pos="8306"/>
        </w:tabs>
      </w:pPr>
      <w:hyperlink w:anchor="_Toc18194" w:history="1">
        <w:r>
          <w:rPr>
            <w:rFonts w:ascii="仿宋" w:eastAsia="仿宋" w:hAnsi="仿宋" w:cs="仿宋" w:hint="eastAsia"/>
            <w:lang w:eastAsia="zh-CN"/>
          </w:rPr>
          <w:t>六、工艺说明</w:t>
        </w:r>
        <w:r>
          <w:tab/>
        </w:r>
        <w:r>
          <w:fldChar w:fldCharType="begin"/>
        </w:r>
        <w:r>
          <w:instrText xml:space="preserve"> PAGEREF _Toc18194 \h </w:instrText>
        </w:r>
        <w:r>
          <w:fldChar w:fldCharType="separate"/>
        </w:r>
        <w:r>
          <w:t>16</w:t>
        </w:r>
        <w:r>
          <w:fldChar w:fldCharType="end"/>
        </w:r>
      </w:hyperlink>
    </w:p>
    <w:p>
      <w:pPr>
        <w:pStyle w:val="TOC2"/>
        <w:tabs>
          <w:tab w:val="right" w:leader="dot" w:pos="8306"/>
        </w:tabs>
      </w:pPr>
      <w:hyperlink w:anchor="_Toc416" w:history="1">
        <w:r>
          <w:rPr>
            <w:rFonts w:ascii="仿宋" w:eastAsia="仿宋" w:hAnsi="仿宋" w:cs="仿宋" w:hint="eastAsia"/>
            <w:lang w:eastAsia="zh-CN"/>
          </w:rPr>
          <w:t>(一)、技术管理特点</w:t>
        </w:r>
        <w:r>
          <w:tab/>
        </w:r>
        <w:r>
          <w:fldChar w:fldCharType="begin"/>
        </w:r>
        <w:r>
          <w:instrText xml:space="preserve"> PAGEREF _Toc416 \h </w:instrText>
        </w:r>
        <w:r>
          <w:fldChar w:fldCharType="separate"/>
        </w:r>
        <w:r>
          <w:t>16</w:t>
        </w:r>
        <w:r>
          <w:fldChar w:fldCharType="end"/>
        </w:r>
      </w:hyperlink>
    </w:p>
    <w:p>
      <w:pPr>
        <w:pStyle w:val="TOC2"/>
        <w:tabs>
          <w:tab w:val="right" w:leader="dot" w:pos="8306"/>
        </w:tabs>
      </w:pPr>
      <w:hyperlink w:anchor="_Toc11241" w:history="1">
        <w:r>
          <w:rPr>
            <w:rFonts w:ascii="仿宋" w:eastAsia="仿宋" w:hAnsi="仿宋" w:cs="仿宋" w:hint="eastAsia"/>
            <w:lang w:eastAsia="zh-CN"/>
          </w:rPr>
          <w:t>(二)、PS铝合金板项目工艺技术设计方案</w:t>
        </w:r>
        <w:r>
          <w:tab/>
        </w:r>
        <w:r>
          <w:fldChar w:fldCharType="begin"/>
        </w:r>
        <w:r>
          <w:instrText xml:space="preserve"> PAGEREF _Toc11241 \h </w:instrText>
        </w:r>
        <w:r>
          <w:fldChar w:fldCharType="separate"/>
        </w:r>
        <w:r>
          <w:t>17</w:t>
        </w:r>
        <w:r>
          <w:fldChar w:fldCharType="end"/>
        </w:r>
      </w:hyperlink>
    </w:p>
    <w:p>
      <w:pPr>
        <w:pStyle w:val="TOC2"/>
        <w:tabs>
          <w:tab w:val="right" w:leader="dot" w:pos="8306"/>
        </w:tabs>
      </w:pPr>
      <w:hyperlink w:anchor="_Toc12390" w:history="1">
        <w:r>
          <w:rPr>
            <w:rFonts w:ascii="仿宋" w:eastAsia="仿宋" w:hAnsi="仿宋" w:cs="仿宋" w:hint="eastAsia"/>
            <w:lang w:eastAsia="zh-CN"/>
          </w:rPr>
          <w:t>(三)、设备选型方案</w:t>
        </w:r>
        <w:r>
          <w:tab/>
        </w:r>
        <w:r>
          <w:fldChar w:fldCharType="begin"/>
        </w:r>
        <w:r>
          <w:instrText xml:space="preserve"> PAGEREF _Toc12390 \h </w:instrText>
        </w:r>
        <w:r>
          <w:fldChar w:fldCharType="separate"/>
        </w:r>
        <w:r>
          <w:t>18</w:t>
        </w:r>
        <w:r>
          <w:fldChar w:fldCharType="end"/>
        </w:r>
      </w:hyperlink>
    </w:p>
    <w:p>
      <w:pPr>
        <w:pStyle w:val="TOC1"/>
        <w:tabs>
          <w:tab w:val="right" w:leader="dot" w:pos="8306"/>
        </w:tabs>
      </w:pPr>
      <w:hyperlink w:anchor="_Toc9556" w:history="1">
        <w:r>
          <w:rPr>
            <w:rFonts w:ascii="仿宋" w:eastAsia="仿宋" w:hAnsi="仿宋" w:cs="仿宋" w:hint="eastAsia"/>
            <w:lang w:eastAsia="zh-CN"/>
          </w:rPr>
          <w:t>七、PS铝合金板项目投资规划</w:t>
        </w:r>
        <w:r>
          <w:tab/>
        </w:r>
        <w:r>
          <w:fldChar w:fldCharType="begin"/>
        </w:r>
        <w:r>
          <w:instrText xml:space="preserve"> PAGEREF _Toc9556 \h </w:instrText>
        </w:r>
        <w:r>
          <w:fldChar w:fldCharType="separate"/>
        </w:r>
        <w:r>
          <w:t>20</w:t>
        </w:r>
        <w:r>
          <w:fldChar w:fldCharType="end"/>
        </w:r>
      </w:hyperlink>
    </w:p>
    <w:p>
      <w:pPr>
        <w:pStyle w:val="TOC2"/>
        <w:tabs>
          <w:tab w:val="right" w:leader="dot" w:pos="8306"/>
        </w:tabs>
      </w:pPr>
      <w:hyperlink w:anchor="_Toc23046" w:history="1">
        <w:r>
          <w:rPr>
            <w:rFonts w:ascii="仿宋" w:eastAsia="仿宋" w:hAnsi="仿宋" w:cs="仿宋" w:hint="eastAsia"/>
            <w:lang w:eastAsia="zh-CN"/>
          </w:rPr>
          <w:t>(一)、PS铝合金板项目总投资估算</w:t>
        </w:r>
        <w:r>
          <w:tab/>
        </w:r>
        <w:r>
          <w:fldChar w:fldCharType="begin"/>
        </w:r>
        <w:r>
          <w:instrText xml:space="preserve"> PAGEREF _Toc23046 \h </w:instrText>
        </w:r>
        <w:r>
          <w:fldChar w:fldCharType="separate"/>
        </w:r>
        <w:r>
          <w:t>20</w:t>
        </w:r>
        <w:r>
          <w:fldChar w:fldCharType="end"/>
        </w:r>
      </w:hyperlink>
    </w:p>
    <w:p>
      <w:pPr>
        <w:pStyle w:val="TOC2"/>
        <w:tabs>
          <w:tab w:val="right" w:leader="dot" w:pos="8306"/>
        </w:tabs>
      </w:pPr>
      <w:hyperlink w:anchor="_Toc29039" w:history="1">
        <w:r>
          <w:rPr>
            <w:rFonts w:ascii="仿宋" w:eastAsia="仿宋" w:hAnsi="仿宋" w:cs="仿宋" w:hint="eastAsia"/>
            <w:lang w:eastAsia="zh-CN"/>
          </w:rPr>
          <w:t>(二)、资金筹措</w:t>
        </w:r>
        <w:r>
          <w:tab/>
        </w:r>
        <w:r>
          <w:fldChar w:fldCharType="begin"/>
        </w:r>
        <w:r>
          <w:instrText xml:space="preserve"> PAGEREF _Toc29039 \h </w:instrText>
        </w:r>
        <w:r>
          <w:fldChar w:fldCharType="separate"/>
        </w:r>
        <w:r>
          <w:t>21</w:t>
        </w:r>
        <w:r>
          <w:fldChar w:fldCharType="end"/>
        </w:r>
      </w:hyperlink>
    </w:p>
    <w:p>
      <w:pPr>
        <w:pStyle w:val="TOC1"/>
        <w:tabs>
          <w:tab w:val="right" w:leader="dot" w:pos="8306"/>
        </w:tabs>
      </w:pPr>
      <w:hyperlink w:anchor="_Toc31465" w:history="1">
        <w:r>
          <w:rPr>
            <w:rFonts w:ascii="仿宋" w:eastAsia="仿宋" w:hAnsi="仿宋" w:cs="仿宋" w:hint="eastAsia"/>
            <w:lang w:eastAsia="zh-CN"/>
          </w:rPr>
          <w:t>八、PS铝合金板项目技术管理</w:t>
        </w:r>
        <w:r>
          <w:tab/>
        </w:r>
        <w:r>
          <w:fldChar w:fldCharType="begin"/>
        </w:r>
        <w:r>
          <w:instrText xml:space="preserve"> PAGEREF _Toc31465 \h </w:instrText>
        </w:r>
        <w:r>
          <w:fldChar w:fldCharType="separate"/>
        </w:r>
        <w:r>
          <w:t>22</w:t>
        </w:r>
        <w:r>
          <w:fldChar w:fldCharType="end"/>
        </w:r>
      </w:hyperlink>
    </w:p>
    <w:p>
      <w:pPr>
        <w:pStyle w:val="TOC2"/>
        <w:tabs>
          <w:tab w:val="right" w:leader="dot" w:pos="8306"/>
        </w:tabs>
      </w:pPr>
      <w:hyperlink w:anchor="_Toc24266" w:history="1">
        <w:r>
          <w:rPr>
            <w:rFonts w:ascii="仿宋" w:eastAsia="仿宋" w:hAnsi="仿宋" w:cs="仿宋" w:hint="eastAsia"/>
            <w:lang w:eastAsia="zh-CN"/>
          </w:rPr>
          <w:t>(一)、技术方案选用方向</w:t>
        </w:r>
        <w:r>
          <w:tab/>
        </w:r>
        <w:r>
          <w:fldChar w:fldCharType="begin"/>
        </w:r>
        <w:r>
          <w:instrText xml:space="preserve"> PAGEREF _Toc24266 \h </w:instrText>
        </w:r>
        <w:r>
          <w:fldChar w:fldCharType="separate"/>
        </w:r>
        <w:r>
          <w:t>22</w:t>
        </w:r>
        <w:r>
          <w:fldChar w:fldCharType="end"/>
        </w:r>
      </w:hyperlink>
    </w:p>
    <w:p>
      <w:pPr>
        <w:pStyle w:val="TOC2"/>
        <w:tabs>
          <w:tab w:val="right" w:leader="dot" w:pos="8306"/>
        </w:tabs>
      </w:pPr>
      <w:hyperlink w:anchor="_Toc9190" w:history="1">
        <w:r>
          <w:rPr>
            <w:rFonts w:ascii="仿宋" w:eastAsia="仿宋" w:hAnsi="仿宋" w:cs="仿宋" w:hint="eastAsia"/>
            <w:lang w:eastAsia="zh-CN"/>
          </w:rPr>
          <w:t>(二)、工艺技术方案选用原则</w:t>
        </w:r>
        <w:r>
          <w:tab/>
        </w:r>
        <w:r>
          <w:fldChar w:fldCharType="begin"/>
        </w:r>
        <w:r>
          <w:instrText xml:space="preserve"> PAGEREF _Toc9190 \h </w:instrText>
        </w:r>
        <w:r>
          <w:fldChar w:fldCharType="separate"/>
        </w:r>
        <w:r>
          <w:t>24</w:t>
        </w:r>
        <w:r>
          <w:fldChar w:fldCharType="end"/>
        </w:r>
      </w:hyperlink>
    </w:p>
    <w:p>
      <w:pPr>
        <w:pStyle w:val="TOC2"/>
        <w:tabs>
          <w:tab w:val="right" w:leader="dot" w:pos="8306"/>
        </w:tabs>
      </w:pPr>
      <w:hyperlink w:anchor="_Toc27977" w:history="1">
        <w:r>
          <w:rPr>
            <w:rFonts w:ascii="仿宋" w:eastAsia="仿宋" w:hAnsi="仿宋" w:cs="仿宋" w:hint="eastAsia"/>
            <w:lang w:eastAsia="zh-CN"/>
          </w:rPr>
          <w:t>(三)、工艺技术方案要求</w:t>
        </w:r>
        <w:r>
          <w:tab/>
        </w:r>
        <w:r>
          <w:fldChar w:fldCharType="begin"/>
        </w:r>
        <w:r>
          <w:instrText xml:space="preserve"> PAGEREF _Toc27977 \h </w:instrText>
        </w:r>
        <w:r>
          <w:fldChar w:fldCharType="separate"/>
        </w:r>
        <w:r>
          <w:t>26</w:t>
        </w:r>
        <w:r>
          <w:fldChar w:fldCharType="end"/>
        </w:r>
      </w:hyperlink>
    </w:p>
    <w:p>
      <w:pPr>
        <w:pStyle w:val="TOC1"/>
        <w:tabs>
          <w:tab w:val="right" w:leader="dot" w:pos="8306"/>
        </w:tabs>
      </w:pPr>
      <w:hyperlink w:anchor="_Toc17966" w:history="1">
        <w:r>
          <w:rPr>
            <w:rFonts w:ascii="仿宋" w:eastAsia="仿宋" w:hAnsi="仿宋" w:cs="仿宋" w:hint="eastAsia"/>
            <w:lang w:eastAsia="zh-CN"/>
          </w:rPr>
          <w:t>九、PS铝合金板项目人力资源培养与发展</w:t>
        </w:r>
        <w:r>
          <w:tab/>
        </w:r>
        <w:r>
          <w:fldChar w:fldCharType="begin"/>
        </w:r>
        <w:r>
          <w:instrText xml:space="preserve"> PAGEREF _Toc17966 \h </w:instrText>
        </w:r>
        <w:r>
          <w:fldChar w:fldCharType="separate"/>
        </w:r>
        <w:r>
          <w:t>28</w:t>
        </w:r>
        <w:r>
          <w:fldChar w:fldCharType="end"/>
        </w:r>
      </w:hyperlink>
    </w:p>
    <w:p>
      <w:pPr>
        <w:pStyle w:val="TOC2"/>
        <w:tabs>
          <w:tab w:val="right" w:leader="dot" w:pos="8306"/>
        </w:tabs>
      </w:pPr>
      <w:hyperlink w:anchor="_Toc24260" w:history="1">
        <w:r>
          <w:rPr>
            <w:rFonts w:ascii="仿宋" w:eastAsia="仿宋" w:hAnsi="仿宋" w:cs="仿宋" w:hint="eastAsia"/>
            <w:lang w:eastAsia="zh-CN"/>
          </w:rPr>
          <w:t>(一)、人才需求与规划</w:t>
        </w:r>
        <w:r>
          <w:tab/>
        </w:r>
        <w:r>
          <w:fldChar w:fldCharType="begin"/>
        </w:r>
        <w:r>
          <w:instrText xml:space="preserve"> PAGEREF _Toc24260 \h </w:instrText>
        </w:r>
        <w:r>
          <w:fldChar w:fldCharType="separate"/>
        </w:r>
        <w:r>
          <w:t>28</w:t>
        </w:r>
        <w:r>
          <w:fldChar w:fldCharType="end"/>
        </w:r>
      </w:hyperlink>
    </w:p>
    <w:p>
      <w:pPr>
        <w:pStyle w:val="TOC2"/>
        <w:tabs>
          <w:tab w:val="right" w:leader="dot" w:pos="8306"/>
        </w:tabs>
      </w:pPr>
      <w:hyperlink w:anchor="_Toc9182" w:history="1">
        <w:r>
          <w:rPr>
            <w:rFonts w:ascii="仿宋" w:eastAsia="仿宋" w:hAnsi="仿宋" w:cs="仿宋" w:hint="eastAsia"/>
            <w:lang w:eastAsia="zh-CN"/>
          </w:rPr>
          <w:t>(二)、培训与发展计划</w:t>
        </w:r>
        <w:r>
          <w:tab/>
        </w:r>
        <w:r>
          <w:fldChar w:fldCharType="begin"/>
        </w:r>
        <w:r>
          <w:instrText xml:space="preserve"> PAGEREF _Toc9182 \h </w:instrText>
        </w:r>
        <w:r>
          <w:fldChar w:fldCharType="separate"/>
        </w:r>
        <w:r>
          <w:t>28</w:t>
        </w:r>
        <w:r>
          <w:fldChar w:fldCharType="end"/>
        </w:r>
      </w:hyperlink>
    </w:p>
    <w:p>
      <w:pPr>
        <w:pStyle w:val="TOC1"/>
        <w:tabs>
          <w:tab w:val="right" w:leader="dot" w:pos="8306"/>
        </w:tabs>
      </w:pPr>
      <w:hyperlink w:anchor="_Toc32234" w:history="1">
        <w:r>
          <w:rPr>
            <w:rFonts w:ascii="仿宋" w:eastAsia="仿宋" w:hAnsi="仿宋" w:cs="仿宋" w:hint="eastAsia"/>
            <w:lang w:eastAsia="zh-CN"/>
          </w:rPr>
          <w:t>十、生产安全保护</w:t>
        </w:r>
        <w:r>
          <w:tab/>
        </w:r>
        <w:r>
          <w:fldChar w:fldCharType="begin"/>
        </w:r>
        <w:r>
          <w:instrText xml:space="preserve"> PAGEREF _Toc32234 \h </w:instrText>
        </w:r>
        <w:r>
          <w:fldChar w:fldCharType="separate"/>
        </w:r>
        <w:r>
          <w:t>29</w:t>
        </w:r>
        <w:r>
          <w:fldChar w:fldCharType="end"/>
        </w:r>
      </w:hyperlink>
    </w:p>
    <w:p>
      <w:pPr>
        <w:pStyle w:val="TOC2"/>
        <w:tabs>
          <w:tab w:val="right" w:leader="dot" w:pos="8306"/>
        </w:tabs>
      </w:pPr>
      <w:hyperlink w:anchor="_Toc12778" w:history="1">
        <w:r>
          <w:rPr>
            <w:rFonts w:ascii="仿宋" w:eastAsia="仿宋" w:hAnsi="仿宋" w:cs="仿宋" w:hint="eastAsia"/>
            <w:lang w:eastAsia="zh-CN"/>
          </w:rPr>
          <w:t>(一)、消防安全</w:t>
        </w:r>
        <w:r>
          <w:tab/>
        </w:r>
        <w:r>
          <w:fldChar w:fldCharType="begin"/>
        </w:r>
        <w:r>
          <w:instrText xml:space="preserve"> PAGEREF _Toc12778 \h </w:instrText>
        </w:r>
        <w:r>
          <w:fldChar w:fldCharType="separate"/>
        </w:r>
        <w:r>
          <w:t>29</w:t>
        </w:r>
        <w:r>
          <w:fldChar w:fldCharType="end"/>
        </w:r>
      </w:hyperlink>
    </w:p>
    <w:p>
      <w:pPr>
        <w:pStyle w:val="TOC2"/>
        <w:tabs>
          <w:tab w:val="right" w:leader="dot" w:pos="8306"/>
        </w:tabs>
      </w:pPr>
      <w:hyperlink w:anchor="_Toc21746" w:history="1">
        <w:r>
          <w:rPr>
            <w:rFonts w:ascii="仿宋" w:eastAsia="仿宋" w:hAnsi="仿宋" w:cs="仿宋" w:hint="eastAsia"/>
            <w:lang w:eastAsia="zh-CN"/>
          </w:rPr>
          <w:t>(二)、防火防爆总图布置措施</w:t>
        </w:r>
        <w:r>
          <w:tab/>
        </w:r>
        <w:r>
          <w:fldChar w:fldCharType="begin"/>
        </w:r>
        <w:r>
          <w:instrText xml:space="preserve"> PAGEREF _Toc21746 \h </w:instrText>
        </w:r>
        <w:r>
          <w:fldChar w:fldCharType="separate"/>
        </w:r>
        <w:r>
          <w:t>31</w:t>
        </w:r>
        <w:r>
          <w:fldChar w:fldCharType="end"/>
        </w:r>
      </w:hyperlink>
    </w:p>
    <w:p>
      <w:pPr>
        <w:pStyle w:val="TOC2"/>
        <w:tabs>
          <w:tab w:val="right" w:leader="dot" w:pos="8306"/>
        </w:tabs>
      </w:pPr>
      <w:hyperlink w:anchor="_Toc24177" w:history="1">
        <w:r>
          <w:rPr>
            <w:rFonts w:ascii="仿宋" w:eastAsia="仿宋" w:hAnsi="仿宋" w:cs="仿宋" w:hint="eastAsia"/>
            <w:lang w:eastAsia="zh-CN"/>
          </w:rPr>
          <w:t>(三)、自然灾害防范措施</w:t>
        </w:r>
        <w:r>
          <w:tab/>
        </w:r>
        <w:r>
          <w:fldChar w:fldCharType="begin"/>
        </w:r>
        <w:r>
          <w:instrText xml:space="preserve"> PAGEREF _Toc24177 \h </w:instrText>
        </w:r>
        <w:r>
          <w:fldChar w:fldCharType="separate"/>
        </w:r>
        <w:r>
          <w:t>32</w:t>
        </w:r>
        <w:r>
          <w:fldChar w:fldCharType="end"/>
        </w:r>
      </w:hyperlink>
    </w:p>
    <w:p>
      <w:pPr>
        <w:pStyle w:val="TOC2"/>
        <w:tabs>
          <w:tab w:val="right" w:leader="dot" w:pos="8306"/>
        </w:tabs>
      </w:pPr>
      <w:hyperlink w:anchor="_Toc6943" w:history="1">
        <w:r>
          <w:rPr>
            <w:rFonts w:ascii="仿宋" w:eastAsia="仿宋" w:hAnsi="仿宋" w:cs="仿宋" w:hint="eastAsia"/>
            <w:lang w:eastAsia="zh-CN"/>
          </w:rPr>
          <w:t>(四)、安全色及安全标志使用要求</w:t>
        </w:r>
        <w:r>
          <w:tab/>
        </w:r>
        <w:r>
          <w:fldChar w:fldCharType="begin"/>
        </w:r>
        <w:r>
          <w:instrText xml:space="preserve"> PAGEREF _Toc6943 \h </w:instrText>
        </w:r>
        <w:r>
          <w:fldChar w:fldCharType="separate"/>
        </w:r>
        <w:r>
          <w:t>33</w:t>
        </w:r>
        <w:r>
          <w:fldChar w:fldCharType="end"/>
        </w:r>
      </w:hyperlink>
    </w:p>
    <w:p>
      <w:pPr>
        <w:pStyle w:val="TOC2"/>
        <w:tabs>
          <w:tab w:val="right" w:leader="dot" w:pos="8306"/>
        </w:tabs>
      </w:pPr>
      <w:hyperlink w:anchor="_Toc1734" w:history="1">
        <w:r>
          <w:rPr>
            <w:rFonts w:ascii="仿宋" w:eastAsia="仿宋" w:hAnsi="仿宋" w:cs="仿宋" w:hint="eastAsia"/>
            <w:lang w:eastAsia="zh-CN"/>
          </w:rPr>
          <w:t>(五)、防尘防毒措施</w:t>
        </w:r>
        <w:r>
          <w:tab/>
        </w:r>
        <w:r>
          <w:fldChar w:fldCharType="begin"/>
        </w:r>
        <w:r>
          <w:instrText xml:space="preserve"> PAGEREF _Toc1734 \h </w:instrText>
        </w:r>
        <w:r>
          <w:fldChar w:fldCharType="separate"/>
        </w:r>
        <w:r>
          <w:t>34</w:t>
        </w:r>
        <w:r>
          <w:fldChar w:fldCharType="end"/>
        </w:r>
      </w:hyperlink>
    </w:p>
    <w:p>
      <w:pPr>
        <w:pStyle w:val="TOC2"/>
        <w:tabs>
          <w:tab w:val="right" w:leader="dot" w:pos="8306"/>
        </w:tabs>
      </w:pPr>
      <w:hyperlink w:anchor="_Toc5927" w:history="1">
        <w:r>
          <w:rPr>
            <w:rFonts w:ascii="仿宋" w:eastAsia="仿宋" w:hAnsi="仿宋" w:cs="仿宋" w:hint="eastAsia"/>
            <w:lang w:eastAsia="zh-CN"/>
          </w:rPr>
          <w:t>(六)、防静电、触电防护及防雷措施</w:t>
        </w:r>
        <w:r>
          <w:tab/>
        </w:r>
        <w:r>
          <w:fldChar w:fldCharType="begin"/>
        </w:r>
        <w:r>
          <w:instrText xml:space="preserve"> PAGEREF _Toc5927 \h </w:instrText>
        </w:r>
        <w:r>
          <w:fldChar w:fldCharType="separate"/>
        </w:r>
        <w:r>
          <w:t>35</w:t>
        </w:r>
        <w:r>
          <w:fldChar w:fldCharType="end"/>
        </w:r>
      </w:hyperlink>
    </w:p>
    <w:p>
      <w:pPr>
        <w:pStyle w:val="TOC2"/>
        <w:tabs>
          <w:tab w:val="right" w:leader="dot" w:pos="8306"/>
        </w:tabs>
      </w:pPr>
      <w:hyperlink w:anchor="_Toc692" w:history="1">
        <w:r>
          <w:rPr>
            <w:rFonts w:ascii="仿宋" w:eastAsia="仿宋" w:hAnsi="仿宋" w:cs="仿宋" w:hint="eastAsia"/>
            <w:lang w:eastAsia="zh-CN"/>
          </w:rPr>
          <w:t>(七)、机械设备安全保障措施</w:t>
        </w:r>
        <w:r>
          <w:tab/>
        </w:r>
        <w:r>
          <w:fldChar w:fldCharType="begin"/>
        </w:r>
        <w:r>
          <w:instrText xml:space="preserve"> PAGEREF _Toc692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9" w:history="1">
        <w:r>
          <w:rPr>
            <w:rFonts w:ascii="仿宋" w:eastAsia="仿宋" w:hAnsi="仿宋" w:cs="仿宋" w:hint="eastAsia"/>
            <w:lang w:eastAsia="zh-CN"/>
          </w:rPr>
          <w:t>十一、PS铝合金板项目财务管理</w:t>
        </w:r>
        <w:r>
          <w:tab/>
        </w:r>
        <w:r>
          <w:fldChar w:fldCharType="begin"/>
        </w:r>
        <w:r>
          <w:instrText xml:space="preserve"> PAGEREF _Toc26099 \h </w:instrText>
        </w:r>
        <w:r>
          <w:fldChar w:fldCharType="separate"/>
        </w:r>
        <w:r>
          <w:t>37</w:t>
        </w:r>
        <w:r>
          <w:fldChar w:fldCharType="end"/>
        </w:r>
      </w:hyperlink>
    </w:p>
    <w:p>
      <w:pPr>
        <w:pStyle w:val="TOC2"/>
        <w:tabs>
          <w:tab w:val="right" w:leader="dot" w:pos="8306"/>
        </w:tabs>
      </w:pPr>
      <w:hyperlink w:anchor="_Toc5814" w:history="1">
        <w:r>
          <w:rPr>
            <w:rFonts w:ascii="仿宋" w:eastAsia="仿宋" w:hAnsi="仿宋" w:cs="仿宋" w:hint="eastAsia"/>
            <w:lang w:eastAsia="zh-CN"/>
          </w:rPr>
          <w:t>(一)、资金需求大</w:t>
        </w:r>
        <w:r>
          <w:tab/>
        </w:r>
        <w:r>
          <w:fldChar w:fldCharType="begin"/>
        </w:r>
        <w:r>
          <w:instrText xml:space="preserve"> PAGEREF _Toc5814 \h </w:instrText>
        </w:r>
        <w:r>
          <w:fldChar w:fldCharType="separate"/>
        </w:r>
        <w:r>
          <w:t>37</w:t>
        </w:r>
        <w:r>
          <w:fldChar w:fldCharType="end"/>
        </w:r>
      </w:hyperlink>
    </w:p>
    <w:p>
      <w:pPr>
        <w:pStyle w:val="TOC2"/>
        <w:tabs>
          <w:tab w:val="right" w:leader="dot" w:pos="8306"/>
        </w:tabs>
      </w:pPr>
      <w:hyperlink w:anchor="_Toc20572" w:history="1">
        <w:r>
          <w:rPr>
            <w:rFonts w:ascii="仿宋" w:eastAsia="仿宋" w:hAnsi="仿宋" w:cs="仿宋" w:hint="eastAsia"/>
            <w:lang w:eastAsia="zh-CN"/>
          </w:rPr>
          <w:t>(二)、研发周期长</w:t>
        </w:r>
        <w:r>
          <w:tab/>
        </w:r>
        <w:r>
          <w:fldChar w:fldCharType="begin"/>
        </w:r>
        <w:r>
          <w:instrText xml:space="preserve"> PAGEREF _Toc20572 \h </w:instrText>
        </w:r>
        <w:r>
          <w:fldChar w:fldCharType="separate"/>
        </w:r>
        <w:r>
          <w:t>38</w:t>
        </w:r>
        <w:r>
          <w:fldChar w:fldCharType="end"/>
        </w:r>
      </w:hyperlink>
    </w:p>
    <w:p>
      <w:pPr>
        <w:pStyle w:val="TOC2"/>
        <w:tabs>
          <w:tab w:val="right" w:leader="dot" w:pos="8306"/>
        </w:tabs>
      </w:pPr>
      <w:hyperlink w:anchor="_Toc28624" w:history="1">
        <w:r>
          <w:rPr>
            <w:rFonts w:ascii="仿宋" w:eastAsia="仿宋" w:hAnsi="仿宋" w:cs="仿宋" w:hint="eastAsia"/>
            <w:lang w:eastAsia="zh-CN"/>
          </w:rPr>
          <w:t>(三)、市场风险大</w:t>
        </w:r>
        <w:r>
          <w:tab/>
        </w:r>
        <w:r>
          <w:fldChar w:fldCharType="begin"/>
        </w:r>
        <w:r>
          <w:instrText xml:space="preserve"> PAGEREF _Toc28624 \h </w:instrText>
        </w:r>
        <w:r>
          <w:fldChar w:fldCharType="separate"/>
        </w:r>
        <w:r>
          <w:t>40</w:t>
        </w:r>
        <w:r>
          <w:fldChar w:fldCharType="end"/>
        </w:r>
      </w:hyperlink>
    </w:p>
    <w:p>
      <w:pPr>
        <w:pStyle w:val="TOC2"/>
        <w:tabs>
          <w:tab w:val="right" w:leader="dot" w:pos="8306"/>
        </w:tabs>
      </w:pPr>
      <w:hyperlink w:anchor="_Toc30598" w:history="1">
        <w:r>
          <w:rPr>
            <w:rFonts w:ascii="仿宋" w:eastAsia="仿宋" w:hAnsi="仿宋" w:cs="仿宋" w:hint="eastAsia"/>
            <w:lang w:eastAsia="zh-CN"/>
          </w:rPr>
          <w:t>(四)、利润率高</w:t>
        </w:r>
        <w:r>
          <w:tab/>
        </w:r>
        <w:r>
          <w:fldChar w:fldCharType="begin"/>
        </w:r>
        <w:r>
          <w:instrText xml:space="preserve"> PAGEREF _Toc30598 \h </w:instrText>
        </w:r>
        <w:r>
          <w:fldChar w:fldCharType="separate"/>
        </w:r>
        <w:r>
          <w:t>42</w:t>
        </w:r>
        <w:r>
          <w:fldChar w:fldCharType="end"/>
        </w:r>
      </w:hyperlink>
    </w:p>
    <w:p>
      <w:pPr>
        <w:pStyle w:val="TOC1"/>
        <w:tabs>
          <w:tab w:val="right" w:leader="dot" w:pos="8306"/>
        </w:tabs>
      </w:pPr>
      <w:hyperlink w:anchor="_Toc8440" w:history="1">
        <w:r>
          <w:rPr>
            <w:rFonts w:ascii="仿宋" w:eastAsia="仿宋" w:hAnsi="仿宋" w:cs="仿宋" w:hint="eastAsia"/>
            <w:lang w:eastAsia="zh-CN"/>
          </w:rPr>
          <w:t>十二、PS铝合金板项目经营效益</w:t>
        </w:r>
        <w:r>
          <w:tab/>
        </w:r>
        <w:r>
          <w:fldChar w:fldCharType="begin"/>
        </w:r>
        <w:r>
          <w:instrText xml:space="preserve"> PAGEREF _Toc8440 \h </w:instrText>
        </w:r>
        <w:r>
          <w:fldChar w:fldCharType="separate"/>
        </w:r>
        <w:r>
          <w:t>45</w:t>
        </w:r>
        <w:r>
          <w:fldChar w:fldCharType="end"/>
        </w:r>
      </w:hyperlink>
    </w:p>
    <w:p>
      <w:pPr>
        <w:pStyle w:val="TOC2"/>
        <w:tabs>
          <w:tab w:val="right" w:leader="dot" w:pos="8306"/>
        </w:tabs>
      </w:pPr>
      <w:hyperlink w:anchor="_Toc22417" w:history="1">
        <w:r>
          <w:rPr>
            <w:rFonts w:ascii="仿宋" w:eastAsia="仿宋" w:hAnsi="仿宋" w:cs="仿宋" w:hint="eastAsia"/>
            <w:lang w:eastAsia="zh-CN"/>
          </w:rPr>
          <w:t>(一)、经济评价财务测算</w:t>
        </w:r>
        <w:r>
          <w:tab/>
        </w:r>
        <w:r>
          <w:fldChar w:fldCharType="begin"/>
        </w:r>
        <w:r>
          <w:instrText xml:space="preserve"> PAGEREF _Toc22417 \h </w:instrText>
        </w:r>
        <w:r>
          <w:fldChar w:fldCharType="separate"/>
        </w:r>
        <w:r>
          <w:t>45</w:t>
        </w:r>
        <w:r>
          <w:fldChar w:fldCharType="end"/>
        </w:r>
      </w:hyperlink>
    </w:p>
    <w:p>
      <w:pPr>
        <w:pStyle w:val="TOC2"/>
        <w:tabs>
          <w:tab w:val="right" w:leader="dot" w:pos="8306"/>
        </w:tabs>
      </w:pPr>
      <w:hyperlink w:anchor="_Toc31974" w:history="1">
        <w:r>
          <w:rPr>
            <w:rFonts w:ascii="仿宋" w:eastAsia="仿宋" w:hAnsi="仿宋" w:cs="仿宋" w:hint="eastAsia"/>
            <w:lang w:eastAsia="zh-CN"/>
          </w:rPr>
          <w:t>(二)、PS铝合金板项目盈利能力分析</w:t>
        </w:r>
        <w:r>
          <w:tab/>
        </w:r>
        <w:r>
          <w:fldChar w:fldCharType="begin"/>
        </w:r>
        <w:r>
          <w:instrText xml:space="preserve"> PAGEREF _Toc31974 \h </w:instrText>
        </w:r>
        <w:r>
          <w:fldChar w:fldCharType="separate"/>
        </w:r>
        <w:r>
          <w:t>46</w:t>
        </w:r>
        <w:r>
          <w:fldChar w:fldCharType="end"/>
        </w:r>
      </w:hyperlink>
    </w:p>
    <w:p>
      <w:pPr>
        <w:pStyle w:val="TOC1"/>
        <w:tabs>
          <w:tab w:val="right" w:leader="dot" w:pos="8306"/>
        </w:tabs>
      </w:pPr>
      <w:hyperlink w:anchor="_Toc19382" w:history="1">
        <w:r>
          <w:rPr>
            <w:rFonts w:ascii="仿宋" w:eastAsia="仿宋" w:hAnsi="仿宋" w:cs="仿宋" w:hint="eastAsia"/>
            <w:lang w:eastAsia="zh-CN"/>
          </w:rPr>
          <w:t>十三、供应链管理</w:t>
        </w:r>
        <w:r>
          <w:tab/>
        </w:r>
        <w:r>
          <w:fldChar w:fldCharType="begin"/>
        </w:r>
        <w:r>
          <w:instrText xml:space="preserve"> PAGEREF _Toc19382 \h </w:instrText>
        </w:r>
        <w:r>
          <w:fldChar w:fldCharType="separate"/>
        </w:r>
        <w:r>
          <w:t>47</w:t>
        </w:r>
        <w:r>
          <w:fldChar w:fldCharType="end"/>
        </w:r>
      </w:hyperlink>
    </w:p>
    <w:p>
      <w:pPr>
        <w:pStyle w:val="TOC2"/>
        <w:tabs>
          <w:tab w:val="right" w:leader="dot" w:pos="8306"/>
        </w:tabs>
      </w:pPr>
      <w:hyperlink w:anchor="_Toc5199" w:history="1">
        <w:r>
          <w:rPr>
            <w:rFonts w:ascii="仿宋" w:eastAsia="仿宋" w:hAnsi="仿宋" w:cs="仿宋" w:hint="eastAsia"/>
            <w:lang w:eastAsia="zh-CN"/>
          </w:rPr>
          <w:t>(一)、供应链战略规划</w:t>
        </w:r>
        <w:r>
          <w:tab/>
        </w:r>
        <w:r>
          <w:fldChar w:fldCharType="begin"/>
        </w:r>
        <w:r>
          <w:instrText xml:space="preserve"> PAGEREF _Toc5199 \h </w:instrText>
        </w:r>
        <w:r>
          <w:fldChar w:fldCharType="separate"/>
        </w:r>
        <w:r>
          <w:t>47</w:t>
        </w:r>
        <w:r>
          <w:fldChar w:fldCharType="end"/>
        </w:r>
      </w:hyperlink>
    </w:p>
    <w:p>
      <w:pPr>
        <w:pStyle w:val="TOC2"/>
        <w:tabs>
          <w:tab w:val="right" w:leader="dot" w:pos="8306"/>
        </w:tabs>
      </w:pPr>
      <w:hyperlink w:anchor="_Toc1822" w:history="1">
        <w:r>
          <w:rPr>
            <w:rFonts w:ascii="仿宋" w:eastAsia="仿宋" w:hAnsi="仿宋" w:cs="仿宋" w:hint="eastAsia"/>
            <w:lang w:eastAsia="zh-CN"/>
          </w:rPr>
          <w:t>(二)、供应商选择与合作</w:t>
        </w:r>
        <w:r>
          <w:tab/>
        </w:r>
        <w:r>
          <w:fldChar w:fldCharType="begin"/>
        </w:r>
        <w:r>
          <w:instrText xml:space="preserve"> PAGEREF _Toc1822 \h </w:instrText>
        </w:r>
        <w:r>
          <w:fldChar w:fldCharType="separate"/>
        </w:r>
        <w:r>
          <w:t>48</w:t>
        </w:r>
        <w:r>
          <w:fldChar w:fldCharType="end"/>
        </w:r>
      </w:hyperlink>
    </w:p>
    <w:p>
      <w:pPr>
        <w:pStyle w:val="TOC2"/>
        <w:tabs>
          <w:tab w:val="right" w:leader="dot" w:pos="8306"/>
        </w:tabs>
      </w:pPr>
      <w:hyperlink w:anchor="_Toc17872" w:history="1">
        <w:r>
          <w:rPr>
            <w:rFonts w:ascii="仿宋" w:eastAsia="仿宋" w:hAnsi="仿宋" w:cs="仿宋" w:hint="eastAsia"/>
            <w:lang w:eastAsia="zh-CN"/>
          </w:rPr>
          <w:t>(三)、物流与库存管理</w:t>
        </w:r>
        <w:r>
          <w:tab/>
        </w:r>
        <w:r>
          <w:fldChar w:fldCharType="begin"/>
        </w:r>
        <w:r>
          <w:instrText xml:space="preserve"> PAGEREF _Toc17872 \h </w:instrText>
        </w:r>
        <w:r>
          <w:fldChar w:fldCharType="separate"/>
        </w:r>
        <w:r>
          <w:t>49</w:t>
        </w:r>
        <w:r>
          <w:fldChar w:fldCharType="end"/>
        </w:r>
      </w:hyperlink>
    </w:p>
    <w:p>
      <w:pPr>
        <w:pStyle w:val="TOC1"/>
        <w:tabs>
          <w:tab w:val="right" w:leader="dot" w:pos="8306"/>
        </w:tabs>
      </w:pPr>
      <w:hyperlink w:anchor="_Toc3463" w:history="1">
        <w:r>
          <w:rPr>
            <w:rFonts w:ascii="仿宋" w:eastAsia="仿宋" w:hAnsi="仿宋" w:cs="仿宋" w:hint="eastAsia"/>
            <w:lang w:eastAsia="zh-CN"/>
          </w:rPr>
          <w:t>十四、PS铝合金板项目工程方案分析</w:t>
        </w:r>
        <w:r>
          <w:tab/>
        </w:r>
        <w:r>
          <w:fldChar w:fldCharType="begin"/>
        </w:r>
        <w:r>
          <w:instrText xml:space="preserve"> PAGEREF _Toc3463 \h </w:instrText>
        </w:r>
        <w:r>
          <w:fldChar w:fldCharType="separate"/>
        </w:r>
        <w:r>
          <w:t>51</w:t>
        </w:r>
        <w:r>
          <w:fldChar w:fldCharType="end"/>
        </w:r>
      </w:hyperlink>
    </w:p>
    <w:p>
      <w:pPr>
        <w:pStyle w:val="TOC2"/>
        <w:tabs>
          <w:tab w:val="right" w:leader="dot" w:pos="8306"/>
        </w:tabs>
      </w:pPr>
      <w:hyperlink w:anchor="_Toc3944" w:history="1">
        <w:r>
          <w:rPr>
            <w:rFonts w:ascii="仿宋" w:eastAsia="仿宋" w:hAnsi="仿宋" w:cs="仿宋" w:hint="eastAsia"/>
            <w:lang w:eastAsia="zh-CN"/>
          </w:rPr>
          <w:t>(一)、建筑工程设计原则</w:t>
        </w:r>
        <w:r>
          <w:tab/>
        </w:r>
        <w:r>
          <w:fldChar w:fldCharType="begin"/>
        </w:r>
        <w:r>
          <w:instrText xml:space="preserve"> PAGEREF _Toc3944 \h </w:instrText>
        </w:r>
        <w:r>
          <w:fldChar w:fldCharType="separate"/>
        </w:r>
        <w:r>
          <w:t>51</w:t>
        </w:r>
        <w:r>
          <w:fldChar w:fldCharType="end"/>
        </w:r>
      </w:hyperlink>
    </w:p>
    <w:p>
      <w:pPr>
        <w:pStyle w:val="TOC2"/>
        <w:tabs>
          <w:tab w:val="right" w:leader="dot" w:pos="8306"/>
        </w:tabs>
      </w:pPr>
      <w:hyperlink w:anchor="_Toc4455" w:history="1">
        <w:r>
          <w:rPr>
            <w:rFonts w:ascii="仿宋" w:eastAsia="仿宋" w:hAnsi="仿宋" w:cs="仿宋" w:hint="eastAsia"/>
            <w:lang w:eastAsia="zh-CN"/>
          </w:rPr>
          <w:t>(二)、土建工程建设指标</w:t>
        </w:r>
        <w:r>
          <w:tab/>
        </w:r>
        <w:r>
          <w:fldChar w:fldCharType="begin"/>
        </w:r>
        <w:r>
          <w:instrText xml:space="preserve"> PAGEREF _Toc4455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91"/>
      <w:r>
        <w:rPr>
          <w:rFonts w:ascii="仿宋" w:eastAsia="仿宋" w:hAnsi="仿宋" w:cs="仿宋" w:hint="eastAsia"/>
          <w:sz w:val="28"/>
          <w:lang w:eastAsia="zh-CN"/>
        </w:rPr>
        <w:t>一、PS铝合金板项目建设背景及必要性分析</w:t>
      </w:r>
      <w:bookmarkEnd w:id="2"/>
    </w:p>
    <w:p>
      <w:pPr>
        <w:pStyle w:val="Heading2"/>
        <w:rPr>
          <w:rFonts w:ascii="仿宋" w:eastAsia="仿宋" w:hAnsi="仿宋" w:cs="仿宋" w:hint="eastAsia"/>
          <w:lang w:eastAsia="zh-CN"/>
        </w:rPr>
      </w:pPr>
      <w:bookmarkStart w:id="3" w:name="_Toc31570"/>
      <w:r>
        <w:rPr>
          <w:rFonts w:ascii="仿宋" w:eastAsia="仿宋" w:hAnsi="仿宋" w:cs="仿宋" w:hint="eastAsia"/>
          <w:lang w:eastAsia="zh-CN"/>
        </w:rPr>
        <w:t>(一)、PS铝合金板项目背景分析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S铝合金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S铝合金板项目在这个潮流中的定位。同时，我们将关注行业内涌现的新兴机遇，以便PS铝合金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S铝合金板项目提供了强大的发展动力。我们将聚焦于行业内最新的技术发展趋势，包括但不限于人工智能、大数据分析、物联网等领域。通过深度的技术研究，我们将确保PS铝合金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S铝合金板项目发展的源泉。我们将投入更多的精力对市场需求进行深入剖析，超越表面的需求，深入挖掘潜在的市场痛点和机遇。通过对市场需求的细致了解，PS铝合金板项目将更有针对性地设计解决方案，满足市场的多样化需求，从而更好地促进PS铝合金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S铝合金板项目战略至关重要。我们将对竞争态势进行更为深入的分析，包括但不限于市场份额、产品特点、客户满意度等多个维度。通过深度的竞争分析，PS铝合金板项目将能够更准确地把握市场脉搏，制定具有竞争力的PS铝合金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S铝合金板项目的发展具有直接的影响。我们将进行更为全面的法规和政策分析，了解行业发展中的潜在法律风险和合规挑战。通过充分了解和遵守相关法规，PS铝合金板项目将确保在法律框架内合法合规运营，为PS铝合金板项目的稳健发展提供有力支持。</w:t>
      </w:r>
    </w:p>
    <w:p>
      <w:pPr>
        <w:pStyle w:val="Heading2"/>
        <w:ind w:firstLine="560" w:firstLineChars="200"/>
        <w:rPr>
          <w:rFonts w:ascii="仿宋" w:eastAsia="仿宋" w:hAnsi="仿宋" w:cs="仿宋" w:hint="eastAsia"/>
          <w:sz w:val="28"/>
          <w:lang w:eastAsia="zh-CN"/>
        </w:rPr>
      </w:pPr>
      <w:bookmarkStart w:id="4" w:name="_Toc10988"/>
      <w:r>
        <w:rPr>
          <w:rFonts w:ascii="仿宋" w:eastAsia="仿宋" w:hAnsi="仿宋" w:cs="仿宋" w:hint="eastAsia"/>
          <w:sz w:val="28"/>
          <w:lang w:eastAsia="zh-CN"/>
        </w:rPr>
        <w:t>(二)、PS铝合金板项目建设必要性分析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建设的迫切性源于对行业发展趋势的深刻洞察。我们正处于一个行业变革的时代，科技创新、数字化转型成为企业发展的关键动力。PS铝合金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建设不仅仅是为了跟上潮流，更是为了通过技术创新推动企业的持续发展。通过引入先进的技术和解决方案，PS铝合金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S铝合金板项目的建设成为必然选择，通过提高产品质量、拓展服务领域，从而在竞争中获得更多的机会。PS铝合金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S铝合金板项目建设的必要性体现在对客户需求更精准的满足。通过PS铝合金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建设的背后是对企业持续创新的追求。只有通过不断创新，企业才能在竞争中立于不败之地。PS铝合金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630"/>
      <w:r>
        <w:rPr>
          <w:rFonts w:ascii="仿宋" w:eastAsia="仿宋" w:hAnsi="仿宋" w:cs="仿宋" w:hint="eastAsia"/>
          <w:sz w:val="28"/>
          <w:lang w:eastAsia="zh-CN"/>
        </w:rPr>
        <w:t>二、PS铝合金板项目文档管理</w:t>
      </w:r>
      <w:bookmarkEnd w:id="5"/>
    </w:p>
    <w:p>
      <w:pPr>
        <w:pStyle w:val="Heading2"/>
        <w:rPr>
          <w:rFonts w:ascii="仿宋" w:eastAsia="仿宋" w:hAnsi="仿宋" w:cs="仿宋" w:hint="eastAsia"/>
          <w:lang w:eastAsia="zh-CN"/>
        </w:rPr>
      </w:pPr>
      <w:bookmarkStart w:id="6" w:name="_Toc210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PS铝合金板项目高度重视文档的质量和准确性，以支持PS铝合金板项目的各项活动和决策。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文档的编制始于PS铝合金板项目计划的初期，我们制定了详细的文档编制计划，明确了每个文档的内容、格式和编写责任人。在PS铝合金板项目启动阶段，我们首先编制了PS铝合金板项目章程，明确定义了PS铝合金板项目的目标、范围、风险等关键要素。随后，PS铝合金板项目团队根据计划陆续编制了需求文档、设计文档、测试文档等各类文档，确保PS铝合金板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S铝合金板项目管理中的重要环节，旨在确保PS铝合金板项目文档符合质量标准和PS铝合金板项目需求。在PS铝合金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S铝合金板项目相关利益方和专业领域的专家对文档进行独立审查。这有助于获取更全面、客观的反馈，确保PS铝合金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PS铝合金板项目在文档编制与审查方面建立了严格的管理机制，通过规范的流程和多维度的审查，确保PS铝合金板项目文档的质量、准确性和可靠性，为PS铝合金板项目的顺利推进提供了有力支持。</w:t>
      </w:r>
    </w:p>
    <w:p>
      <w:pPr>
        <w:pStyle w:val="Heading2"/>
        <w:ind w:firstLine="560" w:firstLineChars="200"/>
        <w:rPr>
          <w:rFonts w:ascii="仿宋" w:eastAsia="仿宋" w:hAnsi="仿宋" w:cs="仿宋" w:hint="eastAsia"/>
          <w:sz w:val="28"/>
          <w:lang w:eastAsia="zh-CN"/>
        </w:rPr>
      </w:pPr>
      <w:bookmarkStart w:id="7" w:name="_Toc608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在PS铝合金板项目中，我们致力于优化文档发布与分发过程，以确保信息的高效传递和团队间协作的顺畅进行。以下是我们采取的关键优化策略：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我们通过多渠道发布文档，包括电子邮件、PS铝合金板项目管理平台、内部网站等，以满足不同团队成员的偏好和需求。多渠道发布确保了信息的全面覆盖。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我们采用了精细的权限控制，确保只有授权人员可以访问敏感信息。这种安全措施保护了PS铝合金板项目文档的机密性，防止了未经授权的信息泄露。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83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文档存档与归档是PS铝合金板项目生命周期中一个至关重要的环节，直接关系到PS铝合金板项目信息的长期保存和历史记录的完整性。在PS铝合金板项目中，我们实施了一系列有效的文档存档与归档管理策略：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37"/>
      <w:r>
        <w:rPr>
          <w:rFonts w:ascii="仿宋" w:eastAsia="仿宋" w:hAnsi="仿宋" w:cs="仿宋" w:hint="eastAsia"/>
          <w:sz w:val="28"/>
          <w:lang w:eastAsia="zh-CN"/>
        </w:rPr>
        <w:t>三、PS铝合金板项目建设单位说明</w:t>
      </w:r>
      <w:bookmarkEnd w:id="9"/>
    </w:p>
    <w:p>
      <w:pPr>
        <w:pStyle w:val="Heading2"/>
        <w:rPr>
          <w:rFonts w:ascii="仿宋" w:eastAsia="仿宋" w:hAnsi="仿宋" w:cs="仿宋" w:hint="eastAsia"/>
          <w:lang w:eastAsia="zh-CN"/>
        </w:rPr>
      </w:pPr>
      <w:bookmarkStart w:id="10" w:name="_Toc23120"/>
      <w:r>
        <w:rPr>
          <w:rFonts w:ascii="仿宋" w:eastAsia="仿宋" w:hAnsi="仿宋" w:cs="仿宋" w:hint="eastAsia"/>
          <w:lang w:eastAsia="zh-CN"/>
        </w:rPr>
        <w:t>(一)、PS铝合金板项目承办单位基本情况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30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S铝合金板项目承办单位的XXXX，我们着眼于实现可持续的经济效益。通过技术创新和解决方案的提供，公司预计在PS铝合金板项目执行期间将获得可观的收入增长。这一收入来源主要包括PS铝合金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同时，我们注重成本控制和效率提升，以确保PS铝合金板项目的可持续盈利。透过精细的管理和资源优化，公司期望实现PS铝合金板项目利润最大化。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S铝合金板项目实施进行全面的投资评估，包括PS铝合金板项目启动阶段的资金投入和后续运营成本。通过对PS铝合金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S铝合金板项目实施过程中具备足够的资金流动性，公司将进行详尽的现金流分析。这包括资金需求的合理预测、PS铝合金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059"/>
      <w:r>
        <w:rPr>
          <w:rFonts w:ascii="仿宋" w:eastAsia="仿宋" w:hAnsi="仿宋" w:cs="仿宋" w:hint="eastAsia"/>
          <w:sz w:val="28"/>
          <w:lang w:eastAsia="zh-CN"/>
        </w:rPr>
        <w:t>四、PS铝合金板项目可持续发展</w:t>
      </w:r>
      <w:bookmarkEnd w:id="12"/>
    </w:p>
    <w:p>
      <w:pPr>
        <w:pStyle w:val="Heading2"/>
        <w:rPr>
          <w:rFonts w:ascii="仿宋" w:eastAsia="仿宋" w:hAnsi="仿宋" w:cs="仿宋" w:hint="eastAsia"/>
          <w:lang w:eastAsia="zh-CN"/>
        </w:rPr>
      </w:pPr>
      <w:bookmarkStart w:id="13" w:name="_Toc709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S铝合金板项目中，PS铝合金板项目团队着眼于未来，明确了可持续发展的战略方向。制定的具体可持续发展目标包括降低资源使用、采用环保技术、最大化社会效益等。这一步骤不仅有助于PS铝合金板项目在环保和社会责任方面达到最高标准，也为未来提供了明确的指引，确保PS铝合金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可持续实践的融入PS铝合金板项目管理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S铝合金板项目管理周期。从PS铝合金板项目规划开始，PS铝合金板项目团队就考虑了环境和社会的因素。在执行阶段，PS铝合金板项目团队积极推动绿色技术的应用，优化资源利用。此外，关注员工的社会责任，通过培训和沟通活动提高员工对可持续发展的认知，使他们能够在日常工作中践行可持续实践。这些举措不仅为PS铝合金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2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扎根于PS铝合金板项目的可持续发展理念，我们深信环保与社会责任是PS铝合金板项目成功的关键支柱。在PS铝合金板项目的每一步，我们都致力于通过创新和实践，履行对环境和社会的坚定责任。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团队通过引入先进的环保技术、建立高效的废物处理系统以及推动能源节约措施，积极履行环保责任。定期的环保监测和评估确保PS铝合金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不仅致力于自身可持续发展，还注重对社会的回馈。通过支持社区PS铝合金板项目、参与慈善事业、提供培训机会等方式，PS铝合金板项目积极履行社会责任。与当地社区建立积极互动，关注员工的工作与生活平衡，以及员工的身心健康，是PS铝合金板项目在社会责任层面的关键举措。这样的实践不仅增强了PS铝合金板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6732"/>
      <w:r>
        <w:rPr>
          <w:rFonts w:ascii="仿宋" w:eastAsia="仿宋" w:hAnsi="仿宋" w:cs="仿宋" w:hint="eastAsia"/>
          <w:sz w:val="28"/>
          <w:lang w:eastAsia="zh-CN"/>
        </w:rPr>
        <w:t>五、PS铝合金板项目土建工程</w:t>
      </w:r>
      <w:bookmarkEnd w:id="15"/>
    </w:p>
    <w:p>
      <w:pPr>
        <w:pStyle w:val="Heading2"/>
        <w:rPr>
          <w:rFonts w:ascii="仿宋" w:eastAsia="仿宋" w:hAnsi="仿宋" w:cs="仿宋" w:hint="eastAsia"/>
          <w:lang w:eastAsia="zh-CN"/>
        </w:rPr>
      </w:pPr>
      <w:bookmarkStart w:id="16" w:name="_Toc935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在PS铝合金板项目的建筑工程设计中，我们将秉承一系列重要的设计原则，以确保PS铝合金板项目建筑在功能、美观、可持续性等方面达到最佳效果。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首要原则是确保建筑的功能性得到最大化的发挥。我们将充分理解PS铝合金板项目的实际需求，合理布局各个功能区域，保证建筑在满足业务需求的同时，提供高效的工作环境。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在建筑设计中，我们将综合考虑建设和运营成本。通过精细的经济效益分析，确保设计方案在高效利用资源的同时，对PS铝合金板项目的长期盈利能力有积极的贡献。</w:t>
      </w:r>
    </w:p>
    <w:p>
      <w:pPr>
        <w:pStyle w:val="Heading2"/>
        <w:ind w:firstLine="560" w:firstLineChars="200"/>
        <w:rPr>
          <w:rFonts w:ascii="仿宋" w:eastAsia="仿宋" w:hAnsi="仿宋" w:cs="仿宋" w:hint="eastAsia"/>
          <w:sz w:val="28"/>
          <w:lang w:eastAsia="zh-CN"/>
        </w:rPr>
      </w:pPr>
      <w:bookmarkStart w:id="17" w:name="_Toc2854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S铝合金板项目的土建工程设计中，我们将精准设定设计年限，结合PS铝合金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S铝合金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48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S铝合金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S铝合金板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S铝合金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16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本期工程PS铝合金板项目预计总建筑面积XXX平方米，其中：计容建筑面积XXX平方米，计划建筑工程投资XX万元，占PS铝合金板项目总投资的XX%。</w:t>
      </w:r>
    </w:p>
    <w:p>
      <w:pPr>
        <w:pStyle w:val="Heading1"/>
        <w:ind w:firstLine="560" w:firstLineChars="200"/>
        <w:rPr>
          <w:rFonts w:ascii="仿宋" w:eastAsia="仿宋" w:hAnsi="仿宋" w:cs="仿宋" w:hint="eastAsia"/>
          <w:sz w:val="28"/>
          <w:lang w:eastAsia="zh-CN"/>
        </w:rPr>
      </w:pPr>
      <w:bookmarkStart w:id="20" w:name="_Toc1819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41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PS铝合金板项目的技术管理特点体现在其创新导向。通过引入最先进的技术趋势和解决方案，PS铝合金板项目致力于提升科技含量、提高质量和效率水平。这意味着我们将采用最新的工具和方法，确保PS铝合金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S铝合金板项目技术管理的显著特征。通过整合不同领域的技术资源，我们实现了跨学科的协同工作。这有助于优化技术架构，提高整体效能。此外，整合性策略还促进了不同技术团队之间的紧密沟通和高效合作，确保PS铝合金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https://d.book118.com/018122014046006047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PS铝合金板项目计划设计方案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D76ED7"/>
    <w:rsid w:val="60D76E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2201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2024-03-04T00:10:00Z</dcterms:created>
  <dcterms:modified xsi:type="dcterms:W3CDTF">2024-03-04T00:11:14Z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0D1E47176E6A45F9B7DD6752E95F195E_11</vt:lpwstr>
  </property>
  <property fmtid="{D5CDD505-2E9C-101B-9397-08002B2CF9AE}" pid="3" name="KSOProductBuildVer">
    <vt:lpwstr>2052-12.1.0.16388</vt:lpwstr>
  </property>
</Properties>
</file>