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压接机项目规划设计蓝图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194" w:history="1">
        <w:r>
          <w:rPr>
            <w:rFonts w:ascii="仿宋" w:eastAsia="仿宋" w:hAnsi="仿宋" w:cs="仿宋" w:hint="eastAsia"/>
            <w:lang w:eastAsia="zh-CN"/>
          </w:rPr>
          <w:t>前言</w:t>
        </w:r>
        <w:r>
          <w:tab/>
        </w:r>
        <w:r>
          <w:fldChar w:fldCharType="begin"/>
        </w:r>
        <w:r>
          <w:instrText xml:space="preserve"> PAGEREF _Toc23194 \h </w:instrText>
        </w:r>
        <w:r>
          <w:fldChar w:fldCharType="separate"/>
        </w:r>
        <w:r>
          <w:t>3</w:t>
        </w:r>
        <w:r>
          <w:fldChar w:fldCharType="end"/>
        </w:r>
      </w:hyperlink>
    </w:p>
    <w:p>
      <w:pPr>
        <w:pStyle w:val="TOC1"/>
        <w:tabs>
          <w:tab w:val="right" w:leader="dot" w:pos="8306"/>
        </w:tabs>
      </w:pPr>
      <w:hyperlink w:anchor="_Toc17090" w:history="1">
        <w:r>
          <w:rPr>
            <w:rFonts w:ascii="仿宋" w:eastAsia="仿宋" w:hAnsi="仿宋" w:cs="仿宋" w:hint="eastAsia"/>
            <w:lang w:eastAsia="zh-CN"/>
          </w:rPr>
          <w:t>一、工艺说明</w:t>
        </w:r>
        <w:r>
          <w:tab/>
        </w:r>
        <w:r>
          <w:fldChar w:fldCharType="begin"/>
        </w:r>
        <w:r>
          <w:instrText xml:space="preserve"> PAGEREF _Toc17090 \h </w:instrText>
        </w:r>
        <w:r>
          <w:fldChar w:fldCharType="separate"/>
        </w:r>
        <w:r>
          <w:t>3</w:t>
        </w:r>
        <w:r>
          <w:fldChar w:fldCharType="end"/>
        </w:r>
      </w:hyperlink>
    </w:p>
    <w:p>
      <w:pPr>
        <w:pStyle w:val="TOC2"/>
        <w:tabs>
          <w:tab w:val="right" w:leader="dot" w:pos="8306"/>
        </w:tabs>
      </w:pPr>
      <w:hyperlink w:anchor="_Toc1143" w:history="1">
        <w:r>
          <w:rPr>
            <w:rFonts w:ascii="仿宋" w:eastAsia="仿宋" w:hAnsi="仿宋" w:cs="仿宋" w:hint="eastAsia"/>
            <w:lang w:eastAsia="zh-CN"/>
          </w:rPr>
          <w:t>(一)、技术管理特点</w:t>
        </w:r>
        <w:r>
          <w:tab/>
        </w:r>
        <w:r>
          <w:fldChar w:fldCharType="begin"/>
        </w:r>
        <w:r>
          <w:instrText xml:space="preserve"> PAGEREF _Toc1143 \h </w:instrText>
        </w:r>
        <w:r>
          <w:fldChar w:fldCharType="separate"/>
        </w:r>
        <w:r>
          <w:t>3</w:t>
        </w:r>
        <w:r>
          <w:fldChar w:fldCharType="end"/>
        </w:r>
      </w:hyperlink>
    </w:p>
    <w:p>
      <w:pPr>
        <w:pStyle w:val="TOC2"/>
        <w:tabs>
          <w:tab w:val="right" w:leader="dot" w:pos="8306"/>
        </w:tabs>
      </w:pPr>
      <w:hyperlink w:anchor="_Toc9598" w:history="1">
        <w:r>
          <w:rPr>
            <w:rFonts w:ascii="仿宋" w:eastAsia="仿宋" w:hAnsi="仿宋" w:cs="仿宋" w:hint="eastAsia"/>
            <w:lang w:eastAsia="zh-CN"/>
          </w:rPr>
          <w:t>(二)、压接机项目工艺技术设计方案</w:t>
        </w:r>
        <w:r>
          <w:tab/>
        </w:r>
        <w:r>
          <w:fldChar w:fldCharType="begin"/>
        </w:r>
        <w:r>
          <w:instrText xml:space="preserve"> PAGEREF _Toc9598 \h </w:instrText>
        </w:r>
        <w:r>
          <w:fldChar w:fldCharType="separate"/>
        </w:r>
        <w:r>
          <w:t>4</w:t>
        </w:r>
        <w:r>
          <w:fldChar w:fldCharType="end"/>
        </w:r>
      </w:hyperlink>
    </w:p>
    <w:p>
      <w:pPr>
        <w:pStyle w:val="TOC2"/>
        <w:tabs>
          <w:tab w:val="right" w:leader="dot" w:pos="8306"/>
        </w:tabs>
      </w:pPr>
      <w:hyperlink w:anchor="_Toc20962" w:history="1">
        <w:r>
          <w:rPr>
            <w:rFonts w:ascii="仿宋" w:eastAsia="仿宋" w:hAnsi="仿宋" w:cs="仿宋" w:hint="eastAsia"/>
            <w:lang w:eastAsia="zh-CN"/>
          </w:rPr>
          <w:t>(三)、设备选型方案</w:t>
        </w:r>
        <w:r>
          <w:tab/>
        </w:r>
        <w:r>
          <w:fldChar w:fldCharType="begin"/>
        </w:r>
        <w:r>
          <w:instrText xml:space="preserve"> PAGEREF _Toc20962 \h </w:instrText>
        </w:r>
        <w:r>
          <w:fldChar w:fldCharType="separate"/>
        </w:r>
        <w:r>
          <w:t>5</w:t>
        </w:r>
        <w:r>
          <w:fldChar w:fldCharType="end"/>
        </w:r>
      </w:hyperlink>
    </w:p>
    <w:p>
      <w:pPr>
        <w:pStyle w:val="TOC1"/>
        <w:tabs>
          <w:tab w:val="right" w:leader="dot" w:pos="8306"/>
        </w:tabs>
      </w:pPr>
      <w:hyperlink w:anchor="_Toc6269" w:history="1">
        <w:r>
          <w:rPr>
            <w:rFonts w:ascii="仿宋" w:eastAsia="仿宋" w:hAnsi="仿宋" w:cs="仿宋" w:hint="eastAsia"/>
            <w:lang w:eastAsia="zh-CN"/>
          </w:rPr>
          <w:t>二、压接机项目建设背景及必要性分析</w:t>
        </w:r>
        <w:r>
          <w:tab/>
        </w:r>
        <w:r>
          <w:fldChar w:fldCharType="begin"/>
        </w:r>
        <w:r>
          <w:instrText xml:space="preserve"> PAGEREF _Toc6269 \h </w:instrText>
        </w:r>
        <w:r>
          <w:fldChar w:fldCharType="separate"/>
        </w:r>
        <w:r>
          <w:t>7</w:t>
        </w:r>
        <w:r>
          <w:fldChar w:fldCharType="end"/>
        </w:r>
      </w:hyperlink>
    </w:p>
    <w:p>
      <w:pPr>
        <w:pStyle w:val="TOC2"/>
        <w:tabs>
          <w:tab w:val="right" w:leader="dot" w:pos="8306"/>
        </w:tabs>
      </w:pPr>
      <w:hyperlink w:anchor="_Toc13003" w:history="1">
        <w:r>
          <w:rPr>
            <w:rFonts w:ascii="仿宋" w:eastAsia="仿宋" w:hAnsi="仿宋" w:cs="仿宋" w:hint="eastAsia"/>
            <w:lang w:eastAsia="zh-CN"/>
          </w:rPr>
          <w:t>(一)、压接机项目背景分析</w:t>
        </w:r>
        <w:r>
          <w:tab/>
        </w:r>
        <w:r>
          <w:fldChar w:fldCharType="begin"/>
        </w:r>
        <w:r>
          <w:instrText xml:space="preserve"> PAGEREF _Toc13003 \h </w:instrText>
        </w:r>
        <w:r>
          <w:fldChar w:fldCharType="separate"/>
        </w:r>
        <w:r>
          <w:t>7</w:t>
        </w:r>
        <w:r>
          <w:fldChar w:fldCharType="end"/>
        </w:r>
      </w:hyperlink>
    </w:p>
    <w:p>
      <w:pPr>
        <w:pStyle w:val="TOC2"/>
        <w:tabs>
          <w:tab w:val="right" w:leader="dot" w:pos="8306"/>
        </w:tabs>
      </w:pPr>
      <w:hyperlink w:anchor="_Toc25905" w:history="1">
        <w:r>
          <w:rPr>
            <w:rFonts w:ascii="仿宋" w:eastAsia="仿宋" w:hAnsi="仿宋" w:cs="仿宋" w:hint="eastAsia"/>
            <w:lang w:eastAsia="zh-CN"/>
          </w:rPr>
          <w:t>(二)、压接机项目建设必要性分析</w:t>
        </w:r>
        <w:r>
          <w:tab/>
        </w:r>
        <w:r>
          <w:fldChar w:fldCharType="begin"/>
        </w:r>
        <w:r>
          <w:instrText xml:space="preserve"> PAGEREF _Toc25905 \h </w:instrText>
        </w:r>
        <w:r>
          <w:fldChar w:fldCharType="separate"/>
        </w:r>
        <w:r>
          <w:t>8</w:t>
        </w:r>
        <w:r>
          <w:fldChar w:fldCharType="end"/>
        </w:r>
      </w:hyperlink>
    </w:p>
    <w:p>
      <w:pPr>
        <w:pStyle w:val="TOC1"/>
        <w:tabs>
          <w:tab w:val="right" w:leader="dot" w:pos="8306"/>
        </w:tabs>
      </w:pPr>
      <w:hyperlink w:anchor="_Toc9976" w:history="1">
        <w:r>
          <w:rPr>
            <w:rFonts w:ascii="仿宋" w:eastAsia="仿宋" w:hAnsi="仿宋" w:cs="仿宋" w:hint="eastAsia"/>
            <w:lang w:eastAsia="zh-CN"/>
          </w:rPr>
          <w:t>三、压接机项目建设单位说明</w:t>
        </w:r>
        <w:r>
          <w:tab/>
        </w:r>
        <w:r>
          <w:fldChar w:fldCharType="begin"/>
        </w:r>
        <w:r>
          <w:instrText xml:space="preserve"> PAGEREF _Toc9976 \h </w:instrText>
        </w:r>
        <w:r>
          <w:fldChar w:fldCharType="separate"/>
        </w:r>
        <w:r>
          <w:t>10</w:t>
        </w:r>
        <w:r>
          <w:fldChar w:fldCharType="end"/>
        </w:r>
      </w:hyperlink>
    </w:p>
    <w:p>
      <w:pPr>
        <w:pStyle w:val="TOC2"/>
        <w:tabs>
          <w:tab w:val="right" w:leader="dot" w:pos="8306"/>
        </w:tabs>
      </w:pPr>
      <w:hyperlink w:anchor="_Toc32746" w:history="1">
        <w:r>
          <w:rPr>
            <w:rFonts w:ascii="仿宋" w:eastAsia="仿宋" w:hAnsi="仿宋" w:cs="仿宋" w:hint="eastAsia"/>
            <w:lang w:eastAsia="zh-CN"/>
          </w:rPr>
          <w:t>(一)、压接机项目承办单位基本情况</w:t>
        </w:r>
        <w:r>
          <w:tab/>
        </w:r>
        <w:r>
          <w:fldChar w:fldCharType="begin"/>
        </w:r>
        <w:r>
          <w:instrText xml:space="preserve"> PAGEREF _Toc32746 \h </w:instrText>
        </w:r>
        <w:r>
          <w:fldChar w:fldCharType="separate"/>
        </w:r>
        <w:r>
          <w:t>10</w:t>
        </w:r>
        <w:r>
          <w:fldChar w:fldCharType="end"/>
        </w:r>
      </w:hyperlink>
    </w:p>
    <w:p>
      <w:pPr>
        <w:pStyle w:val="TOC2"/>
        <w:tabs>
          <w:tab w:val="right" w:leader="dot" w:pos="8306"/>
        </w:tabs>
      </w:pPr>
      <w:hyperlink w:anchor="_Toc24241" w:history="1">
        <w:r>
          <w:rPr>
            <w:rFonts w:ascii="仿宋" w:eastAsia="仿宋" w:hAnsi="仿宋" w:cs="仿宋" w:hint="eastAsia"/>
            <w:lang w:eastAsia="zh-CN"/>
          </w:rPr>
          <w:t>(二)、公司经济效益分析</w:t>
        </w:r>
        <w:r>
          <w:tab/>
        </w:r>
        <w:r>
          <w:fldChar w:fldCharType="begin"/>
        </w:r>
        <w:r>
          <w:instrText xml:space="preserve"> PAGEREF _Toc24241 \h </w:instrText>
        </w:r>
        <w:r>
          <w:fldChar w:fldCharType="separate"/>
        </w:r>
        <w:r>
          <w:t>10</w:t>
        </w:r>
        <w:r>
          <w:fldChar w:fldCharType="end"/>
        </w:r>
      </w:hyperlink>
    </w:p>
    <w:p>
      <w:pPr>
        <w:pStyle w:val="TOC1"/>
        <w:tabs>
          <w:tab w:val="right" w:leader="dot" w:pos="8306"/>
        </w:tabs>
      </w:pPr>
      <w:hyperlink w:anchor="_Toc30774" w:history="1">
        <w:r>
          <w:rPr>
            <w:rFonts w:ascii="仿宋" w:eastAsia="仿宋" w:hAnsi="仿宋" w:cs="仿宋" w:hint="eastAsia"/>
            <w:lang w:eastAsia="zh-CN"/>
          </w:rPr>
          <w:t>四、压接机项目选址可行性分析</w:t>
        </w:r>
        <w:r>
          <w:tab/>
        </w:r>
        <w:r>
          <w:fldChar w:fldCharType="begin"/>
        </w:r>
        <w:r>
          <w:instrText xml:space="preserve"> PAGEREF _Toc30774 \h </w:instrText>
        </w:r>
        <w:r>
          <w:fldChar w:fldCharType="separate"/>
        </w:r>
        <w:r>
          <w:t>11</w:t>
        </w:r>
        <w:r>
          <w:fldChar w:fldCharType="end"/>
        </w:r>
      </w:hyperlink>
    </w:p>
    <w:p>
      <w:pPr>
        <w:pStyle w:val="TOC2"/>
        <w:tabs>
          <w:tab w:val="right" w:leader="dot" w:pos="8306"/>
        </w:tabs>
      </w:pPr>
      <w:hyperlink w:anchor="_Toc29196" w:history="1">
        <w:r>
          <w:rPr>
            <w:rFonts w:ascii="仿宋" w:eastAsia="仿宋" w:hAnsi="仿宋" w:cs="仿宋" w:hint="eastAsia"/>
            <w:lang w:eastAsia="zh-CN"/>
          </w:rPr>
          <w:t>(一)、压接机项目选址</w:t>
        </w:r>
        <w:r>
          <w:tab/>
        </w:r>
        <w:r>
          <w:fldChar w:fldCharType="begin"/>
        </w:r>
        <w:r>
          <w:instrText xml:space="preserve"> PAGEREF _Toc29196 \h </w:instrText>
        </w:r>
        <w:r>
          <w:fldChar w:fldCharType="separate"/>
        </w:r>
        <w:r>
          <w:t>11</w:t>
        </w:r>
        <w:r>
          <w:fldChar w:fldCharType="end"/>
        </w:r>
      </w:hyperlink>
    </w:p>
    <w:p>
      <w:pPr>
        <w:pStyle w:val="TOC2"/>
        <w:tabs>
          <w:tab w:val="right" w:leader="dot" w:pos="8306"/>
        </w:tabs>
      </w:pPr>
      <w:hyperlink w:anchor="_Toc14733" w:history="1">
        <w:r>
          <w:rPr>
            <w:rFonts w:ascii="仿宋" w:eastAsia="仿宋" w:hAnsi="仿宋" w:cs="仿宋" w:hint="eastAsia"/>
            <w:lang w:eastAsia="zh-CN"/>
          </w:rPr>
          <w:t>(二)、用地控制指标</w:t>
        </w:r>
        <w:r>
          <w:tab/>
        </w:r>
        <w:r>
          <w:fldChar w:fldCharType="begin"/>
        </w:r>
        <w:r>
          <w:instrText xml:space="preserve"> PAGEREF _Toc14733 \h </w:instrText>
        </w:r>
        <w:r>
          <w:fldChar w:fldCharType="separate"/>
        </w:r>
        <w:r>
          <w:t>11</w:t>
        </w:r>
        <w:r>
          <w:fldChar w:fldCharType="end"/>
        </w:r>
      </w:hyperlink>
    </w:p>
    <w:p>
      <w:pPr>
        <w:pStyle w:val="TOC2"/>
        <w:tabs>
          <w:tab w:val="right" w:leader="dot" w:pos="8306"/>
        </w:tabs>
      </w:pPr>
      <w:hyperlink w:anchor="_Toc27503" w:history="1">
        <w:r>
          <w:rPr>
            <w:rFonts w:ascii="仿宋" w:eastAsia="仿宋" w:hAnsi="仿宋" w:cs="仿宋" w:hint="eastAsia"/>
            <w:lang w:eastAsia="zh-CN"/>
          </w:rPr>
          <w:t>(三)、节约用地措施</w:t>
        </w:r>
        <w:r>
          <w:tab/>
        </w:r>
        <w:r>
          <w:fldChar w:fldCharType="begin"/>
        </w:r>
        <w:r>
          <w:instrText xml:space="preserve"> PAGEREF _Toc27503 \h </w:instrText>
        </w:r>
        <w:r>
          <w:fldChar w:fldCharType="separate"/>
        </w:r>
        <w:r>
          <w:t>13</w:t>
        </w:r>
        <w:r>
          <w:fldChar w:fldCharType="end"/>
        </w:r>
      </w:hyperlink>
    </w:p>
    <w:p>
      <w:pPr>
        <w:pStyle w:val="TOC2"/>
        <w:tabs>
          <w:tab w:val="right" w:leader="dot" w:pos="8306"/>
        </w:tabs>
      </w:pPr>
      <w:hyperlink w:anchor="_Toc1606" w:history="1">
        <w:r>
          <w:rPr>
            <w:rFonts w:ascii="仿宋" w:eastAsia="仿宋" w:hAnsi="仿宋" w:cs="仿宋" w:hint="eastAsia"/>
            <w:lang w:eastAsia="zh-CN"/>
          </w:rPr>
          <w:t>(四)、总图布置方案</w:t>
        </w:r>
        <w:r>
          <w:tab/>
        </w:r>
        <w:r>
          <w:fldChar w:fldCharType="begin"/>
        </w:r>
        <w:r>
          <w:instrText xml:space="preserve"> PAGEREF _Toc1606 \h </w:instrText>
        </w:r>
        <w:r>
          <w:fldChar w:fldCharType="separate"/>
        </w:r>
        <w:r>
          <w:t>14</w:t>
        </w:r>
        <w:r>
          <w:fldChar w:fldCharType="end"/>
        </w:r>
      </w:hyperlink>
    </w:p>
    <w:p>
      <w:pPr>
        <w:pStyle w:val="TOC2"/>
        <w:tabs>
          <w:tab w:val="right" w:leader="dot" w:pos="8306"/>
        </w:tabs>
      </w:pPr>
      <w:hyperlink w:anchor="_Toc1853" w:history="1">
        <w:r>
          <w:rPr>
            <w:rFonts w:ascii="仿宋" w:eastAsia="仿宋" w:hAnsi="仿宋" w:cs="仿宋" w:hint="eastAsia"/>
            <w:lang w:eastAsia="zh-CN"/>
          </w:rPr>
          <w:t>(五)、选址综合评价</w:t>
        </w:r>
        <w:r>
          <w:tab/>
        </w:r>
        <w:r>
          <w:fldChar w:fldCharType="begin"/>
        </w:r>
        <w:r>
          <w:instrText xml:space="preserve"> PAGEREF _Toc1853 \h </w:instrText>
        </w:r>
        <w:r>
          <w:fldChar w:fldCharType="separate"/>
        </w:r>
        <w:r>
          <w:t>15</w:t>
        </w:r>
        <w:r>
          <w:fldChar w:fldCharType="end"/>
        </w:r>
      </w:hyperlink>
    </w:p>
    <w:p>
      <w:pPr>
        <w:pStyle w:val="TOC1"/>
        <w:tabs>
          <w:tab w:val="right" w:leader="dot" w:pos="8306"/>
        </w:tabs>
      </w:pPr>
      <w:hyperlink w:anchor="_Toc10005" w:history="1">
        <w:r>
          <w:rPr>
            <w:rFonts w:ascii="仿宋" w:eastAsia="仿宋" w:hAnsi="仿宋" w:cs="仿宋" w:hint="eastAsia"/>
            <w:lang w:eastAsia="zh-CN"/>
          </w:rPr>
          <w:t>五、压接机项目文档管理</w:t>
        </w:r>
        <w:r>
          <w:tab/>
        </w:r>
        <w:r>
          <w:fldChar w:fldCharType="begin"/>
        </w:r>
        <w:r>
          <w:instrText xml:space="preserve"> PAGEREF _Toc10005 \h </w:instrText>
        </w:r>
        <w:r>
          <w:fldChar w:fldCharType="separate"/>
        </w:r>
        <w:r>
          <w:t>16</w:t>
        </w:r>
        <w:r>
          <w:fldChar w:fldCharType="end"/>
        </w:r>
      </w:hyperlink>
    </w:p>
    <w:p>
      <w:pPr>
        <w:pStyle w:val="TOC2"/>
        <w:tabs>
          <w:tab w:val="right" w:leader="dot" w:pos="8306"/>
        </w:tabs>
      </w:pPr>
      <w:hyperlink w:anchor="_Toc22984" w:history="1">
        <w:r>
          <w:rPr>
            <w:rFonts w:ascii="仿宋" w:eastAsia="仿宋" w:hAnsi="仿宋" w:cs="仿宋" w:hint="eastAsia"/>
            <w:lang w:eastAsia="zh-CN"/>
          </w:rPr>
          <w:t>(一)、文档编制与审查</w:t>
        </w:r>
        <w:r>
          <w:tab/>
        </w:r>
        <w:r>
          <w:fldChar w:fldCharType="begin"/>
        </w:r>
        <w:r>
          <w:instrText xml:space="preserve"> PAGEREF _Toc22984 \h </w:instrText>
        </w:r>
        <w:r>
          <w:fldChar w:fldCharType="separate"/>
        </w:r>
        <w:r>
          <w:t>16</w:t>
        </w:r>
        <w:r>
          <w:fldChar w:fldCharType="end"/>
        </w:r>
      </w:hyperlink>
    </w:p>
    <w:p>
      <w:pPr>
        <w:pStyle w:val="TOC2"/>
        <w:tabs>
          <w:tab w:val="right" w:leader="dot" w:pos="8306"/>
        </w:tabs>
      </w:pPr>
      <w:hyperlink w:anchor="_Toc23467" w:history="1">
        <w:r>
          <w:rPr>
            <w:rFonts w:ascii="仿宋" w:eastAsia="仿宋" w:hAnsi="仿宋" w:cs="仿宋" w:hint="eastAsia"/>
            <w:lang w:eastAsia="zh-CN"/>
          </w:rPr>
          <w:t>(二)、文档发布与分发</w:t>
        </w:r>
        <w:r>
          <w:tab/>
        </w:r>
        <w:r>
          <w:fldChar w:fldCharType="begin"/>
        </w:r>
        <w:r>
          <w:instrText xml:space="preserve"> PAGEREF _Toc23467 \h </w:instrText>
        </w:r>
        <w:r>
          <w:fldChar w:fldCharType="separate"/>
        </w:r>
        <w:r>
          <w:t>18</w:t>
        </w:r>
        <w:r>
          <w:fldChar w:fldCharType="end"/>
        </w:r>
      </w:hyperlink>
    </w:p>
    <w:p>
      <w:pPr>
        <w:pStyle w:val="TOC2"/>
        <w:tabs>
          <w:tab w:val="right" w:leader="dot" w:pos="8306"/>
        </w:tabs>
      </w:pPr>
      <w:hyperlink w:anchor="_Toc22016" w:history="1">
        <w:r>
          <w:rPr>
            <w:rFonts w:ascii="仿宋" w:eastAsia="仿宋" w:hAnsi="仿宋" w:cs="仿宋" w:hint="eastAsia"/>
            <w:lang w:eastAsia="zh-CN"/>
          </w:rPr>
          <w:t>(三)、文档存档与归档</w:t>
        </w:r>
        <w:r>
          <w:tab/>
        </w:r>
        <w:r>
          <w:fldChar w:fldCharType="begin"/>
        </w:r>
        <w:r>
          <w:instrText xml:space="preserve"> PAGEREF _Toc22016 \h </w:instrText>
        </w:r>
        <w:r>
          <w:fldChar w:fldCharType="separate"/>
        </w:r>
        <w:r>
          <w:t>19</w:t>
        </w:r>
        <w:r>
          <w:fldChar w:fldCharType="end"/>
        </w:r>
      </w:hyperlink>
    </w:p>
    <w:p>
      <w:pPr>
        <w:pStyle w:val="TOC1"/>
        <w:tabs>
          <w:tab w:val="right" w:leader="dot" w:pos="8306"/>
        </w:tabs>
      </w:pPr>
      <w:hyperlink w:anchor="_Toc15665" w:history="1">
        <w:r>
          <w:rPr>
            <w:rFonts w:ascii="仿宋" w:eastAsia="仿宋" w:hAnsi="仿宋" w:cs="仿宋" w:hint="eastAsia"/>
            <w:lang w:eastAsia="zh-CN"/>
          </w:rPr>
          <w:t>六、产品规划分析</w:t>
        </w:r>
        <w:r>
          <w:tab/>
        </w:r>
        <w:r>
          <w:fldChar w:fldCharType="begin"/>
        </w:r>
        <w:r>
          <w:instrText xml:space="preserve"> PAGEREF _Toc15665 \h </w:instrText>
        </w:r>
        <w:r>
          <w:fldChar w:fldCharType="separate"/>
        </w:r>
        <w:r>
          <w:t>20</w:t>
        </w:r>
        <w:r>
          <w:fldChar w:fldCharType="end"/>
        </w:r>
      </w:hyperlink>
    </w:p>
    <w:p>
      <w:pPr>
        <w:pStyle w:val="TOC2"/>
        <w:tabs>
          <w:tab w:val="right" w:leader="dot" w:pos="8306"/>
        </w:tabs>
      </w:pPr>
      <w:hyperlink w:anchor="_Toc17021" w:history="1">
        <w:r>
          <w:rPr>
            <w:rFonts w:ascii="仿宋" w:eastAsia="仿宋" w:hAnsi="仿宋" w:cs="仿宋" w:hint="eastAsia"/>
            <w:lang w:eastAsia="zh-CN"/>
          </w:rPr>
          <w:t>(一)、产品规划</w:t>
        </w:r>
        <w:r>
          <w:tab/>
        </w:r>
        <w:r>
          <w:fldChar w:fldCharType="begin"/>
        </w:r>
        <w:r>
          <w:instrText xml:space="preserve"> PAGEREF _Toc17021 \h </w:instrText>
        </w:r>
        <w:r>
          <w:fldChar w:fldCharType="separate"/>
        </w:r>
        <w:r>
          <w:t>20</w:t>
        </w:r>
        <w:r>
          <w:fldChar w:fldCharType="end"/>
        </w:r>
      </w:hyperlink>
    </w:p>
    <w:p>
      <w:pPr>
        <w:pStyle w:val="TOC2"/>
        <w:tabs>
          <w:tab w:val="right" w:leader="dot" w:pos="8306"/>
        </w:tabs>
      </w:pPr>
      <w:hyperlink w:anchor="_Toc2480" w:history="1">
        <w:r>
          <w:rPr>
            <w:rFonts w:ascii="仿宋" w:eastAsia="仿宋" w:hAnsi="仿宋" w:cs="仿宋" w:hint="eastAsia"/>
            <w:lang w:eastAsia="zh-CN"/>
          </w:rPr>
          <w:t>(二)、建设规模</w:t>
        </w:r>
        <w:r>
          <w:tab/>
        </w:r>
        <w:r>
          <w:fldChar w:fldCharType="begin"/>
        </w:r>
        <w:r>
          <w:instrText xml:space="preserve"> PAGEREF _Toc2480 \h </w:instrText>
        </w:r>
        <w:r>
          <w:fldChar w:fldCharType="separate"/>
        </w:r>
        <w:r>
          <w:t>20</w:t>
        </w:r>
        <w:r>
          <w:fldChar w:fldCharType="end"/>
        </w:r>
      </w:hyperlink>
    </w:p>
    <w:p>
      <w:pPr>
        <w:pStyle w:val="TOC1"/>
        <w:tabs>
          <w:tab w:val="right" w:leader="dot" w:pos="8306"/>
        </w:tabs>
      </w:pPr>
      <w:hyperlink w:anchor="_Toc22470" w:history="1">
        <w:r>
          <w:rPr>
            <w:rFonts w:ascii="仿宋" w:eastAsia="仿宋" w:hAnsi="仿宋" w:cs="仿宋" w:hint="eastAsia"/>
            <w:lang w:eastAsia="zh-CN"/>
          </w:rPr>
          <w:t>七、压接机项目计划安排</w:t>
        </w:r>
        <w:r>
          <w:tab/>
        </w:r>
        <w:r>
          <w:fldChar w:fldCharType="begin"/>
        </w:r>
        <w:r>
          <w:instrText xml:space="preserve"> PAGEREF _Toc22470 \h </w:instrText>
        </w:r>
        <w:r>
          <w:fldChar w:fldCharType="separate"/>
        </w:r>
        <w:r>
          <w:t>22</w:t>
        </w:r>
        <w:r>
          <w:fldChar w:fldCharType="end"/>
        </w:r>
      </w:hyperlink>
    </w:p>
    <w:p>
      <w:pPr>
        <w:pStyle w:val="TOC2"/>
        <w:tabs>
          <w:tab w:val="right" w:leader="dot" w:pos="8306"/>
        </w:tabs>
      </w:pPr>
      <w:hyperlink w:anchor="_Toc18341" w:history="1">
        <w:r>
          <w:rPr>
            <w:rFonts w:ascii="仿宋" w:eastAsia="仿宋" w:hAnsi="仿宋" w:cs="仿宋" w:hint="eastAsia"/>
            <w:lang w:eastAsia="zh-CN"/>
          </w:rPr>
          <w:t>(一)、建设周期</w:t>
        </w:r>
        <w:r>
          <w:tab/>
        </w:r>
        <w:r>
          <w:fldChar w:fldCharType="begin"/>
        </w:r>
        <w:r>
          <w:instrText xml:space="preserve"> PAGEREF _Toc18341 \h </w:instrText>
        </w:r>
        <w:r>
          <w:fldChar w:fldCharType="separate"/>
        </w:r>
        <w:r>
          <w:t>22</w:t>
        </w:r>
        <w:r>
          <w:fldChar w:fldCharType="end"/>
        </w:r>
      </w:hyperlink>
    </w:p>
    <w:p>
      <w:pPr>
        <w:pStyle w:val="TOC2"/>
        <w:tabs>
          <w:tab w:val="right" w:leader="dot" w:pos="8306"/>
        </w:tabs>
      </w:pPr>
      <w:hyperlink w:anchor="_Toc23059" w:history="1">
        <w:r>
          <w:rPr>
            <w:rFonts w:ascii="仿宋" w:eastAsia="仿宋" w:hAnsi="仿宋" w:cs="仿宋" w:hint="eastAsia"/>
            <w:lang w:eastAsia="zh-CN"/>
          </w:rPr>
          <w:t>(二)、建设进度</w:t>
        </w:r>
        <w:r>
          <w:tab/>
        </w:r>
        <w:r>
          <w:fldChar w:fldCharType="begin"/>
        </w:r>
        <w:r>
          <w:instrText xml:space="preserve"> PAGEREF _Toc23059 \h </w:instrText>
        </w:r>
        <w:r>
          <w:fldChar w:fldCharType="separate"/>
        </w:r>
        <w:r>
          <w:t>22</w:t>
        </w:r>
        <w:r>
          <w:fldChar w:fldCharType="end"/>
        </w:r>
      </w:hyperlink>
    </w:p>
    <w:p>
      <w:pPr>
        <w:pStyle w:val="TOC2"/>
        <w:tabs>
          <w:tab w:val="right" w:leader="dot" w:pos="8306"/>
        </w:tabs>
      </w:pPr>
      <w:hyperlink w:anchor="_Toc27478" w:history="1">
        <w:r>
          <w:rPr>
            <w:rFonts w:ascii="仿宋" w:eastAsia="仿宋" w:hAnsi="仿宋" w:cs="仿宋" w:hint="eastAsia"/>
            <w:lang w:eastAsia="zh-CN"/>
          </w:rPr>
          <w:t>(三)、进度安排注意事项</w:t>
        </w:r>
        <w:r>
          <w:tab/>
        </w:r>
        <w:r>
          <w:fldChar w:fldCharType="begin"/>
        </w:r>
        <w:r>
          <w:instrText xml:space="preserve"> PAGEREF _Toc27478 \h </w:instrText>
        </w:r>
        <w:r>
          <w:fldChar w:fldCharType="separate"/>
        </w:r>
        <w:r>
          <w:t>23</w:t>
        </w:r>
        <w:r>
          <w:fldChar w:fldCharType="end"/>
        </w:r>
      </w:hyperlink>
    </w:p>
    <w:p>
      <w:pPr>
        <w:pStyle w:val="TOC2"/>
        <w:tabs>
          <w:tab w:val="right" w:leader="dot" w:pos="8306"/>
        </w:tabs>
      </w:pPr>
      <w:hyperlink w:anchor="_Toc20953" w:history="1">
        <w:r>
          <w:rPr>
            <w:rFonts w:ascii="仿宋" w:eastAsia="仿宋" w:hAnsi="仿宋" w:cs="仿宋" w:hint="eastAsia"/>
            <w:lang w:eastAsia="zh-CN"/>
          </w:rPr>
          <w:t>(四)、人力资源配置</w:t>
        </w:r>
        <w:r>
          <w:tab/>
        </w:r>
        <w:r>
          <w:fldChar w:fldCharType="begin"/>
        </w:r>
        <w:r>
          <w:instrText xml:space="preserve"> PAGEREF _Toc20953 \h </w:instrText>
        </w:r>
        <w:r>
          <w:fldChar w:fldCharType="separate"/>
        </w:r>
        <w:r>
          <w:t>25</w:t>
        </w:r>
        <w:r>
          <w:fldChar w:fldCharType="end"/>
        </w:r>
      </w:hyperlink>
    </w:p>
    <w:p>
      <w:pPr>
        <w:pStyle w:val="TOC1"/>
        <w:tabs>
          <w:tab w:val="right" w:leader="dot" w:pos="8306"/>
        </w:tabs>
      </w:pPr>
      <w:hyperlink w:anchor="_Toc13213" w:history="1">
        <w:r>
          <w:rPr>
            <w:rFonts w:ascii="仿宋" w:eastAsia="仿宋" w:hAnsi="仿宋" w:cs="仿宋" w:hint="eastAsia"/>
            <w:lang w:eastAsia="zh-CN"/>
          </w:rPr>
          <w:t>八、压接机项目风险管理</w:t>
        </w:r>
        <w:r>
          <w:tab/>
        </w:r>
        <w:r>
          <w:fldChar w:fldCharType="begin"/>
        </w:r>
        <w:r>
          <w:instrText xml:space="preserve"> PAGEREF _Toc13213 \h </w:instrText>
        </w:r>
        <w:r>
          <w:fldChar w:fldCharType="separate"/>
        </w:r>
        <w:r>
          <w:t>26</w:t>
        </w:r>
        <w:r>
          <w:fldChar w:fldCharType="end"/>
        </w:r>
      </w:hyperlink>
    </w:p>
    <w:p>
      <w:pPr>
        <w:pStyle w:val="TOC2"/>
        <w:tabs>
          <w:tab w:val="right" w:leader="dot" w:pos="8306"/>
        </w:tabs>
      </w:pPr>
      <w:hyperlink w:anchor="_Toc25047" w:history="1">
        <w:r>
          <w:rPr>
            <w:rFonts w:ascii="仿宋" w:eastAsia="仿宋" w:hAnsi="仿宋" w:cs="仿宋" w:hint="eastAsia"/>
            <w:lang w:eastAsia="zh-CN"/>
          </w:rPr>
          <w:t>(一)、风险识别与评估</w:t>
        </w:r>
        <w:r>
          <w:tab/>
        </w:r>
        <w:r>
          <w:fldChar w:fldCharType="begin"/>
        </w:r>
        <w:r>
          <w:instrText xml:space="preserve"> PAGEREF _Toc25047 \h </w:instrText>
        </w:r>
        <w:r>
          <w:fldChar w:fldCharType="separate"/>
        </w:r>
        <w:r>
          <w:t>26</w:t>
        </w:r>
        <w:r>
          <w:fldChar w:fldCharType="end"/>
        </w:r>
      </w:hyperlink>
    </w:p>
    <w:p>
      <w:pPr>
        <w:pStyle w:val="TOC2"/>
        <w:tabs>
          <w:tab w:val="right" w:leader="dot" w:pos="8306"/>
        </w:tabs>
      </w:pPr>
      <w:hyperlink w:anchor="_Toc25160" w:history="1">
        <w:r>
          <w:rPr>
            <w:rFonts w:ascii="仿宋" w:eastAsia="仿宋" w:hAnsi="仿宋" w:cs="仿宋" w:hint="eastAsia"/>
            <w:lang w:eastAsia="zh-CN"/>
          </w:rPr>
          <w:t>(二)、风险应对策略</w:t>
        </w:r>
        <w:r>
          <w:tab/>
        </w:r>
        <w:r>
          <w:fldChar w:fldCharType="begin"/>
        </w:r>
        <w:r>
          <w:instrText xml:space="preserve"> PAGEREF _Toc25160 \h </w:instrText>
        </w:r>
        <w:r>
          <w:fldChar w:fldCharType="separate"/>
        </w:r>
        <w:r>
          <w:t>27</w:t>
        </w:r>
        <w:r>
          <w:fldChar w:fldCharType="end"/>
        </w:r>
      </w:hyperlink>
    </w:p>
    <w:p>
      <w:pPr>
        <w:pStyle w:val="TOC2"/>
        <w:tabs>
          <w:tab w:val="right" w:leader="dot" w:pos="8306"/>
        </w:tabs>
      </w:pPr>
      <w:hyperlink w:anchor="_Toc28295" w:history="1">
        <w:r>
          <w:rPr>
            <w:rFonts w:ascii="仿宋" w:eastAsia="仿宋" w:hAnsi="仿宋" w:cs="仿宋" w:hint="eastAsia"/>
            <w:lang w:eastAsia="zh-CN"/>
          </w:rPr>
          <w:t>(三)、风险监控与控制</w:t>
        </w:r>
        <w:r>
          <w:tab/>
        </w:r>
        <w:r>
          <w:fldChar w:fldCharType="begin"/>
        </w:r>
        <w:r>
          <w:instrText xml:space="preserve"> PAGEREF _Toc28295 \h </w:instrText>
        </w:r>
        <w:r>
          <w:fldChar w:fldCharType="separate"/>
        </w:r>
        <w:r>
          <w:t>29</w:t>
        </w:r>
        <w:r>
          <w:fldChar w:fldCharType="end"/>
        </w:r>
      </w:hyperlink>
    </w:p>
    <w:p>
      <w:pPr>
        <w:pStyle w:val="TOC1"/>
        <w:tabs>
          <w:tab w:val="right" w:leader="dot" w:pos="8306"/>
        </w:tabs>
      </w:pPr>
      <w:hyperlink w:anchor="_Toc21569" w:history="1">
        <w:r>
          <w:rPr>
            <w:rFonts w:ascii="仿宋" w:eastAsia="仿宋" w:hAnsi="仿宋" w:cs="仿宋" w:hint="eastAsia"/>
            <w:lang w:eastAsia="zh-CN"/>
          </w:rPr>
          <w:t>九、压接机项目创新与研发</w:t>
        </w:r>
        <w:r>
          <w:tab/>
        </w:r>
        <w:r>
          <w:fldChar w:fldCharType="begin"/>
        </w:r>
        <w:r>
          <w:instrText xml:space="preserve"> PAGEREF _Toc21569 \h </w:instrText>
        </w:r>
        <w:r>
          <w:fldChar w:fldCharType="separate"/>
        </w:r>
        <w:r>
          <w:t>30</w:t>
        </w:r>
        <w:r>
          <w:fldChar w:fldCharType="end"/>
        </w:r>
      </w:hyperlink>
    </w:p>
    <w:p>
      <w:pPr>
        <w:pStyle w:val="TOC2"/>
        <w:tabs>
          <w:tab w:val="right" w:leader="dot" w:pos="8306"/>
        </w:tabs>
      </w:pPr>
      <w:hyperlink w:anchor="_Toc10784" w:history="1">
        <w:r>
          <w:rPr>
            <w:rFonts w:ascii="仿宋" w:eastAsia="仿宋" w:hAnsi="仿宋" w:cs="仿宋" w:hint="eastAsia"/>
            <w:lang w:eastAsia="zh-CN"/>
          </w:rPr>
          <w:t>(一)、创新策略与方向</w:t>
        </w:r>
        <w:r>
          <w:tab/>
        </w:r>
        <w:r>
          <w:fldChar w:fldCharType="begin"/>
        </w:r>
        <w:r>
          <w:instrText xml:space="preserve"> PAGEREF _Toc10784 \h </w:instrText>
        </w:r>
        <w:r>
          <w:fldChar w:fldCharType="separate"/>
        </w:r>
        <w:r>
          <w:t>30</w:t>
        </w:r>
        <w:r>
          <w:fldChar w:fldCharType="end"/>
        </w:r>
      </w:hyperlink>
    </w:p>
    <w:p>
      <w:pPr>
        <w:pStyle w:val="TOC2"/>
        <w:tabs>
          <w:tab w:val="right" w:leader="dot" w:pos="8306"/>
        </w:tabs>
      </w:pPr>
      <w:hyperlink w:anchor="_Toc24593" w:history="1">
        <w:r>
          <w:rPr>
            <w:rFonts w:ascii="仿宋" w:eastAsia="仿宋" w:hAnsi="仿宋" w:cs="仿宋" w:hint="eastAsia"/>
            <w:lang w:eastAsia="zh-CN"/>
          </w:rPr>
          <w:t>(二)、研发规划与投入</w:t>
        </w:r>
        <w:r>
          <w:tab/>
        </w:r>
        <w:r>
          <w:fldChar w:fldCharType="begin"/>
        </w:r>
        <w:r>
          <w:instrText xml:space="preserve"> PAGEREF _Toc24593 \h </w:instrText>
        </w:r>
        <w:r>
          <w:fldChar w:fldCharType="separate"/>
        </w:r>
        <w:r>
          <w:t>31</w:t>
        </w:r>
        <w:r>
          <w:fldChar w:fldCharType="end"/>
        </w:r>
      </w:hyperlink>
    </w:p>
    <w:p>
      <w:pPr>
        <w:pStyle w:val="TOC1"/>
        <w:tabs>
          <w:tab w:val="right" w:leader="dot" w:pos="8306"/>
        </w:tabs>
      </w:pPr>
      <w:hyperlink w:anchor="_Toc29059" w:history="1">
        <w:r>
          <w:rPr>
            <w:rFonts w:ascii="仿宋" w:eastAsia="仿宋" w:hAnsi="仿宋" w:cs="仿宋" w:hint="eastAsia"/>
            <w:lang w:eastAsia="zh-CN"/>
          </w:rPr>
          <w:t>十、压接机项目人力资源管理</w:t>
        </w:r>
        <w:r>
          <w:tab/>
        </w:r>
        <w:r>
          <w:fldChar w:fldCharType="begin"/>
        </w:r>
        <w:r>
          <w:instrText xml:space="preserve"> PAGEREF _Toc29059 \h </w:instrText>
        </w:r>
        <w:r>
          <w:fldChar w:fldCharType="separate"/>
        </w:r>
        <w:r>
          <w:t>33</w:t>
        </w:r>
        <w:r>
          <w:fldChar w:fldCharType="end"/>
        </w:r>
      </w:hyperlink>
    </w:p>
    <w:p>
      <w:pPr>
        <w:pStyle w:val="TOC2"/>
        <w:tabs>
          <w:tab w:val="right" w:leader="dot" w:pos="8306"/>
        </w:tabs>
      </w:pPr>
      <w:hyperlink w:anchor="_Toc21897" w:history="1">
        <w:r>
          <w:rPr>
            <w:rFonts w:ascii="仿宋" w:eastAsia="仿宋" w:hAnsi="仿宋" w:cs="仿宋" w:hint="eastAsia"/>
            <w:lang w:eastAsia="zh-CN"/>
          </w:rPr>
          <w:t>(一)、建立健全的预算管理制度</w:t>
        </w:r>
        <w:r>
          <w:tab/>
        </w:r>
        <w:r>
          <w:fldChar w:fldCharType="begin"/>
        </w:r>
        <w:r>
          <w:instrText xml:space="preserve"> PAGEREF _Toc21897 \h </w:instrText>
        </w:r>
        <w:r>
          <w:fldChar w:fldCharType="separate"/>
        </w:r>
        <w:r>
          <w:t>33</w:t>
        </w:r>
        <w:r>
          <w:fldChar w:fldCharType="end"/>
        </w:r>
      </w:hyperlink>
    </w:p>
    <w:p>
      <w:pPr>
        <w:pStyle w:val="TOC2"/>
        <w:tabs>
          <w:tab w:val="right" w:leader="dot" w:pos="8306"/>
        </w:tabs>
      </w:pPr>
      <w:hyperlink w:anchor="_Toc2516" w:history="1">
        <w:r>
          <w:rPr>
            <w:rFonts w:ascii="仿宋" w:eastAsia="仿宋" w:hAnsi="仿宋" w:cs="仿宋" w:hint="eastAsia"/>
            <w:lang w:eastAsia="zh-CN"/>
          </w:rPr>
          <w:t>(二)、加强资金流动监控</w:t>
        </w:r>
        <w:r>
          <w:tab/>
        </w:r>
        <w:r>
          <w:fldChar w:fldCharType="begin"/>
        </w:r>
        <w:r>
          <w:instrText xml:space="preserve"> PAGEREF _Toc2516 \h </w:instrText>
        </w:r>
        <w:r>
          <w:fldChar w:fldCharType="separate"/>
        </w:r>
        <w:r>
          <w:t>34</w:t>
        </w:r>
        <w:r>
          <w:fldChar w:fldCharType="end"/>
        </w:r>
      </w:hyperlink>
    </w:p>
    <w:p>
      <w:pPr>
        <w:pStyle w:val="TOC2"/>
        <w:tabs>
          <w:tab w:val="right" w:leader="dot" w:pos="8306"/>
        </w:tabs>
      </w:pPr>
      <w:hyperlink w:anchor="_Toc3981" w:history="1">
        <w:r>
          <w:rPr>
            <w:rFonts w:ascii="仿宋" w:eastAsia="仿宋" w:hAnsi="仿宋" w:cs="仿宋" w:hint="eastAsia"/>
            <w:lang w:eastAsia="zh-CN"/>
          </w:rPr>
          <w:t>(三)、制定完善的风险控制机制</w:t>
        </w:r>
        <w:r>
          <w:tab/>
        </w:r>
        <w:r>
          <w:fldChar w:fldCharType="begin"/>
        </w:r>
        <w:r>
          <w:instrText xml:space="preserve"> PAGEREF _Toc3981 \h </w:instrText>
        </w:r>
        <w:r>
          <w:fldChar w:fldCharType="separate"/>
        </w:r>
        <w:r>
          <w:t>35</w:t>
        </w:r>
        <w:r>
          <w:fldChar w:fldCharType="end"/>
        </w:r>
      </w:hyperlink>
    </w:p>
    <w:p>
      <w:pPr>
        <w:pStyle w:val="TOC2"/>
        <w:tabs>
          <w:tab w:val="right" w:leader="dot" w:pos="8306"/>
        </w:tabs>
      </w:pPr>
      <w:hyperlink w:anchor="_Toc2952" w:history="1">
        <w:r>
          <w:rPr>
            <w:rFonts w:ascii="仿宋" w:eastAsia="仿宋" w:hAnsi="仿宋" w:cs="仿宋" w:hint="eastAsia"/>
            <w:lang w:eastAsia="zh-CN"/>
          </w:rPr>
          <w:t>(四)、优化成本管理</w:t>
        </w:r>
        <w:r>
          <w:tab/>
        </w:r>
        <w:r>
          <w:fldChar w:fldCharType="begin"/>
        </w:r>
        <w:r>
          <w:instrText xml:space="preserve"> PAGEREF _Toc2952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819" w:history="1">
        <w:r>
          <w:rPr>
            <w:rFonts w:ascii="仿宋" w:eastAsia="仿宋" w:hAnsi="仿宋" w:cs="仿宋" w:hint="eastAsia"/>
            <w:lang w:eastAsia="zh-CN"/>
          </w:rPr>
          <w:t>十一、生产安全保护</w:t>
        </w:r>
        <w:r>
          <w:tab/>
        </w:r>
        <w:r>
          <w:fldChar w:fldCharType="begin"/>
        </w:r>
        <w:r>
          <w:instrText xml:space="preserve"> PAGEREF _Toc20819 \h </w:instrText>
        </w:r>
        <w:r>
          <w:fldChar w:fldCharType="separate"/>
        </w:r>
        <w:r>
          <w:t>38</w:t>
        </w:r>
        <w:r>
          <w:fldChar w:fldCharType="end"/>
        </w:r>
      </w:hyperlink>
    </w:p>
    <w:p>
      <w:pPr>
        <w:pStyle w:val="TOC2"/>
        <w:tabs>
          <w:tab w:val="right" w:leader="dot" w:pos="8306"/>
        </w:tabs>
      </w:pPr>
      <w:hyperlink w:anchor="_Toc28461" w:history="1">
        <w:r>
          <w:rPr>
            <w:rFonts w:ascii="仿宋" w:eastAsia="仿宋" w:hAnsi="仿宋" w:cs="仿宋" w:hint="eastAsia"/>
            <w:lang w:eastAsia="zh-CN"/>
          </w:rPr>
          <w:t>(一)、消防安全</w:t>
        </w:r>
        <w:r>
          <w:tab/>
        </w:r>
        <w:r>
          <w:fldChar w:fldCharType="begin"/>
        </w:r>
        <w:r>
          <w:instrText xml:space="preserve"> PAGEREF _Toc28461 \h </w:instrText>
        </w:r>
        <w:r>
          <w:fldChar w:fldCharType="separate"/>
        </w:r>
        <w:r>
          <w:t>38</w:t>
        </w:r>
        <w:r>
          <w:fldChar w:fldCharType="end"/>
        </w:r>
      </w:hyperlink>
    </w:p>
    <w:p>
      <w:pPr>
        <w:pStyle w:val="TOC2"/>
        <w:tabs>
          <w:tab w:val="right" w:leader="dot" w:pos="8306"/>
        </w:tabs>
      </w:pPr>
      <w:hyperlink w:anchor="_Toc12957" w:history="1">
        <w:r>
          <w:rPr>
            <w:rFonts w:ascii="仿宋" w:eastAsia="仿宋" w:hAnsi="仿宋" w:cs="仿宋" w:hint="eastAsia"/>
            <w:lang w:eastAsia="zh-CN"/>
          </w:rPr>
          <w:t>(二)、防火防爆总图布置措施</w:t>
        </w:r>
        <w:r>
          <w:tab/>
        </w:r>
        <w:r>
          <w:fldChar w:fldCharType="begin"/>
        </w:r>
        <w:r>
          <w:instrText xml:space="preserve"> PAGEREF _Toc12957 \h </w:instrText>
        </w:r>
        <w:r>
          <w:fldChar w:fldCharType="separate"/>
        </w:r>
        <w:r>
          <w:t>39</w:t>
        </w:r>
        <w:r>
          <w:fldChar w:fldCharType="end"/>
        </w:r>
      </w:hyperlink>
    </w:p>
    <w:p>
      <w:pPr>
        <w:pStyle w:val="TOC2"/>
        <w:tabs>
          <w:tab w:val="right" w:leader="dot" w:pos="8306"/>
        </w:tabs>
      </w:pPr>
      <w:hyperlink w:anchor="_Toc4415" w:history="1">
        <w:r>
          <w:rPr>
            <w:rFonts w:ascii="仿宋" w:eastAsia="仿宋" w:hAnsi="仿宋" w:cs="仿宋" w:hint="eastAsia"/>
            <w:lang w:eastAsia="zh-CN"/>
          </w:rPr>
          <w:t>(三)、自然灾害防范措施</w:t>
        </w:r>
        <w:r>
          <w:tab/>
        </w:r>
        <w:r>
          <w:fldChar w:fldCharType="begin"/>
        </w:r>
        <w:r>
          <w:instrText xml:space="preserve"> PAGEREF _Toc4415 \h </w:instrText>
        </w:r>
        <w:r>
          <w:fldChar w:fldCharType="separate"/>
        </w:r>
        <w:r>
          <w:t>40</w:t>
        </w:r>
        <w:r>
          <w:fldChar w:fldCharType="end"/>
        </w:r>
      </w:hyperlink>
    </w:p>
    <w:p>
      <w:pPr>
        <w:pStyle w:val="TOC2"/>
        <w:tabs>
          <w:tab w:val="right" w:leader="dot" w:pos="8306"/>
        </w:tabs>
      </w:pPr>
      <w:hyperlink w:anchor="_Toc15027" w:history="1">
        <w:r>
          <w:rPr>
            <w:rFonts w:ascii="仿宋" w:eastAsia="仿宋" w:hAnsi="仿宋" w:cs="仿宋" w:hint="eastAsia"/>
            <w:lang w:eastAsia="zh-CN"/>
          </w:rPr>
          <w:t>(四)、安全色及安全标志使用要求</w:t>
        </w:r>
        <w:r>
          <w:tab/>
        </w:r>
        <w:r>
          <w:fldChar w:fldCharType="begin"/>
        </w:r>
        <w:r>
          <w:instrText xml:space="preserve"> PAGEREF _Toc15027 \h </w:instrText>
        </w:r>
        <w:r>
          <w:fldChar w:fldCharType="separate"/>
        </w:r>
        <w:r>
          <w:t>41</w:t>
        </w:r>
        <w:r>
          <w:fldChar w:fldCharType="end"/>
        </w:r>
      </w:hyperlink>
    </w:p>
    <w:p>
      <w:pPr>
        <w:pStyle w:val="TOC2"/>
        <w:tabs>
          <w:tab w:val="right" w:leader="dot" w:pos="8306"/>
        </w:tabs>
      </w:pPr>
      <w:hyperlink w:anchor="_Toc28093" w:history="1">
        <w:r>
          <w:rPr>
            <w:rFonts w:ascii="仿宋" w:eastAsia="仿宋" w:hAnsi="仿宋" w:cs="仿宋" w:hint="eastAsia"/>
            <w:lang w:eastAsia="zh-CN"/>
          </w:rPr>
          <w:t>(五)、防尘防毒措施</w:t>
        </w:r>
        <w:r>
          <w:tab/>
        </w:r>
        <w:r>
          <w:fldChar w:fldCharType="begin"/>
        </w:r>
        <w:r>
          <w:instrText xml:space="preserve"> PAGEREF _Toc28093 \h </w:instrText>
        </w:r>
        <w:r>
          <w:fldChar w:fldCharType="separate"/>
        </w:r>
        <w:r>
          <w:t>42</w:t>
        </w:r>
        <w:r>
          <w:fldChar w:fldCharType="end"/>
        </w:r>
      </w:hyperlink>
    </w:p>
    <w:p>
      <w:pPr>
        <w:pStyle w:val="TOC2"/>
        <w:tabs>
          <w:tab w:val="right" w:leader="dot" w:pos="8306"/>
        </w:tabs>
      </w:pPr>
      <w:hyperlink w:anchor="_Toc2079" w:history="1">
        <w:r>
          <w:rPr>
            <w:rFonts w:ascii="仿宋" w:eastAsia="仿宋" w:hAnsi="仿宋" w:cs="仿宋" w:hint="eastAsia"/>
            <w:lang w:eastAsia="zh-CN"/>
          </w:rPr>
          <w:t>(六)、防静电、触电防护及防雷措施</w:t>
        </w:r>
        <w:r>
          <w:tab/>
        </w:r>
        <w:r>
          <w:fldChar w:fldCharType="begin"/>
        </w:r>
        <w:r>
          <w:instrText xml:space="preserve"> PAGEREF _Toc2079 \h </w:instrText>
        </w:r>
        <w:r>
          <w:fldChar w:fldCharType="separate"/>
        </w:r>
        <w:r>
          <w:t>43</w:t>
        </w:r>
        <w:r>
          <w:fldChar w:fldCharType="end"/>
        </w:r>
      </w:hyperlink>
    </w:p>
    <w:p>
      <w:pPr>
        <w:pStyle w:val="TOC2"/>
        <w:tabs>
          <w:tab w:val="right" w:leader="dot" w:pos="8306"/>
        </w:tabs>
      </w:pPr>
      <w:hyperlink w:anchor="_Toc6499" w:history="1">
        <w:r>
          <w:rPr>
            <w:rFonts w:ascii="仿宋" w:eastAsia="仿宋" w:hAnsi="仿宋" w:cs="仿宋" w:hint="eastAsia"/>
            <w:lang w:eastAsia="zh-CN"/>
          </w:rPr>
          <w:t>(七)、机械设备安全保障措施</w:t>
        </w:r>
        <w:r>
          <w:tab/>
        </w:r>
        <w:r>
          <w:fldChar w:fldCharType="begin"/>
        </w:r>
        <w:r>
          <w:instrText xml:space="preserve"> PAGEREF _Toc6499 \h </w:instrText>
        </w:r>
        <w:r>
          <w:fldChar w:fldCharType="separate"/>
        </w:r>
        <w:r>
          <w:t>44</w:t>
        </w:r>
        <w:r>
          <w:fldChar w:fldCharType="end"/>
        </w:r>
      </w:hyperlink>
    </w:p>
    <w:p>
      <w:pPr>
        <w:pStyle w:val="TOC1"/>
        <w:tabs>
          <w:tab w:val="right" w:leader="dot" w:pos="8306"/>
        </w:tabs>
      </w:pPr>
      <w:hyperlink w:anchor="_Toc5002" w:history="1">
        <w:r>
          <w:rPr>
            <w:rFonts w:ascii="仿宋" w:eastAsia="仿宋" w:hAnsi="仿宋" w:cs="仿宋" w:hint="eastAsia"/>
            <w:lang w:eastAsia="zh-CN"/>
          </w:rPr>
          <w:t>十二、压接机项目环境影响分析</w:t>
        </w:r>
        <w:r>
          <w:tab/>
        </w:r>
        <w:r>
          <w:fldChar w:fldCharType="begin"/>
        </w:r>
        <w:r>
          <w:instrText xml:space="preserve"> PAGEREF _Toc5002 \h </w:instrText>
        </w:r>
        <w:r>
          <w:fldChar w:fldCharType="separate"/>
        </w:r>
        <w:r>
          <w:t>46</w:t>
        </w:r>
        <w:r>
          <w:fldChar w:fldCharType="end"/>
        </w:r>
      </w:hyperlink>
    </w:p>
    <w:p>
      <w:pPr>
        <w:pStyle w:val="TOC2"/>
        <w:tabs>
          <w:tab w:val="right" w:leader="dot" w:pos="8306"/>
        </w:tabs>
      </w:pPr>
      <w:hyperlink w:anchor="_Toc28080" w:history="1">
        <w:r>
          <w:rPr>
            <w:rFonts w:ascii="仿宋" w:eastAsia="仿宋" w:hAnsi="仿宋" w:cs="仿宋" w:hint="eastAsia"/>
            <w:lang w:eastAsia="zh-CN"/>
          </w:rPr>
          <w:t>(一)、建设区域环境质量现状</w:t>
        </w:r>
        <w:r>
          <w:tab/>
        </w:r>
        <w:r>
          <w:fldChar w:fldCharType="begin"/>
        </w:r>
        <w:r>
          <w:instrText xml:space="preserve"> PAGEREF _Toc28080 \h </w:instrText>
        </w:r>
        <w:r>
          <w:fldChar w:fldCharType="separate"/>
        </w:r>
        <w:r>
          <w:t>46</w:t>
        </w:r>
        <w:r>
          <w:fldChar w:fldCharType="end"/>
        </w:r>
      </w:hyperlink>
    </w:p>
    <w:p>
      <w:pPr>
        <w:pStyle w:val="TOC2"/>
        <w:tabs>
          <w:tab w:val="right" w:leader="dot" w:pos="8306"/>
        </w:tabs>
      </w:pPr>
      <w:hyperlink w:anchor="_Toc19998" w:history="1">
        <w:r>
          <w:rPr>
            <w:rFonts w:ascii="仿宋" w:eastAsia="仿宋" w:hAnsi="仿宋" w:cs="仿宋" w:hint="eastAsia"/>
            <w:lang w:eastAsia="zh-CN"/>
          </w:rPr>
          <w:t>(二)、建设期环境保护</w:t>
        </w:r>
        <w:r>
          <w:tab/>
        </w:r>
        <w:r>
          <w:fldChar w:fldCharType="begin"/>
        </w:r>
        <w:r>
          <w:instrText xml:space="preserve"> PAGEREF _Toc19998 \h </w:instrText>
        </w:r>
        <w:r>
          <w:fldChar w:fldCharType="separate"/>
        </w:r>
        <w:r>
          <w:t>47</w:t>
        </w:r>
        <w:r>
          <w:fldChar w:fldCharType="end"/>
        </w:r>
      </w:hyperlink>
    </w:p>
    <w:p>
      <w:pPr>
        <w:pStyle w:val="TOC2"/>
        <w:tabs>
          <w:tab w:val="right" w:leader="dot" w:pos="8306"/>
        </w:tabs>
      </w:pPr>
      <w:hyperlink w:anchor="_Toc17955" w:history="1">
        <w:r>
          <w:rPr>
            <w:rFonts w:ascii="仿宋" w:eastAsia="仿宋" w:hAnsi="仿宋" w:cs="仿宋" w:hint="eastAsia"/>
            <w:lang w:eastAsia="zh-CN"/>
          </w:rPr>
          <w:t>(三)、运营期环境保护</w:t>
        </w:r>
        <w:r>
          <w:tab/>
        </w:r>
        <w:r>
          <w:fldChar w:fldCharType="begin"/>
        </w:r>
        <w:r>
          <w:instrText xml:space="preserve"> PAGEREF _Toc17955 \h </w:instrText>
        </w:r>
        <w:r>
          <w:fldChar w:fldCharType="separate"/>
        </w:r>
        <w:r>
          <w:t>49</w:t>
        </w:r>
        <w:r>
          <w:fldChar w:fldCharType="end"/>
        </w:r>
      </w:hyperlink>
    </w:p>
    <w:p>
      <w:pPr>
        <w:pStyle w:val="TOC2"/>
        <w:tabs>
          <w:tab w:val="right" w:leader="dot" w:pos="8306"/>
        </w:tabs>
      </w:pPr>
      <w:hyperlink w:anchor="_Toc8282" w:history="1">
        <w:r>
          <w:rPr>
            <w:rFonts w:ascii="仿宋" w:eastAsia="仿宋" w:hAnsi="仿宋" w:cs="仿宋" w:hint="eastAsia"/>
            <w:lang w:eastAsia="zh-CN"/>
          </w:rPr>
          <w:t>(四)、压接机项目建设对区域经济的影响</w:t>
        </w:r>
        <w:r>
          <w:tab/>
        </w:r>
        <w:r>
          <w:fldChar w:fldCharType="begin"/>
        </w:r>
        <w:r>
          <w:instrText xml:space="preserve"> PAGEREF _Toc8282 \h </w:instrText>
        </w:r>
        <w:r>
          <w:fldChar w:fldCharType="separate"/>
        </w:r>
        <w:r>
          <w:t>50</w:t>
        </w:r>
        <w:r>
          <w:fldChar w:fldCharType="end"/>
        </w:r>
      </w:hyperlink>
    </w:p>
    <w:p>
      <w:pPr>
        <w:pStyle w:val="TOC2"/>
        <w:tabs>
          <w:tab w:val="right" w:leader="dot" w:pos="8306"/>
        </w:tabs>
      </w:pPr>
      <w:hyperlink w:anchor="_Toc24658" w:history="1">
        <w:r>
          <w:rPr>
            <w:rFonts w:ascii="仿宋" w:eastAsia="仿宋" w:hAnsi="仿宋" w:cs="仿宋" w:hint="eastAsia"/>
            <w:lang w:eastAsia="zh-CN"/>
          </w:rPr>
          <w:t>(五)、废弃物处理</w:t>
        </w:r>
        <w:r>
          <w:tab/>
        </w:r>
        <w:r>
          <w:fldChar w:fldCharType="begin"/>
        </w:r>
        <w:r>
          <w:instrText xml:space="preserve"> PAGEREF _Toc24658 \h </w:instrText>
        </w:r>
        <w:r>
          <w:fldChar w:fldCharType="separate"/>
        </w:r>
        <w:r>
          <w:t>52</w:t>
        </w:r>
        <w:r>
          <w:fldChar w:fldCharType="end"/>
        </w:r>
      </w:hyperlink>
    </w:p>
    <w:p>
      <w:pPr>
        <w:pStyle w:val="TOC2"/>
        <w:tabs>
          <w:tab w:val="right" w:leader="dot" w:pos="8306"/>
        </w:tabs>
      </w:pPr>
      <w:hyperlink w:anchor="_Toc13381" w:history="1">
        <w:r>
          <w:rPr>
            <w:rFonts w:ascii="仿宋" w:eastAsia="仿宋" w:hAnsi="仿宋" w:cs="仿宋" w:hint="eastAsia"/>
            <w:lang w:eastAsia="zh-CN"/>
          </w:rPr>
          <w:t>(六)、特殊环境影响分析</w:t>
        </w:r>
        <w:r>
          <w:tab/>
        </w:r>
        <w:r>
          <w:fldChar w:fldCharType="begin"/>
        </w:r>
        <w:r>
          <w:instrText xml:space="preserve"> PAGEREF _Toc13381 \h </w:instrText>
        </w:r>
        <w:r>
          <w:fldChar w:fldCharType="separate"/>
        </w:r>
        <w:r>
          <w:t>53</w:t>
        </w:r>
        <w:r>
          <w:fldChar w:fldCharType="end"/>
        </w:r>
      </w:hyperlink>
    </w:p>
    <w:p>
      <w:pPr>
        <w:pStyle w:val="TOC2"/>
        <w:tabs>
          <w:tab w:val="right" w:leader="dot" w:pos="8306"/>
        </w:tabs>
      </w:pPr>
      <w:hyperlink w:anchor="_Toc15816" w:history="1">
        <w:r>
          <w:rPr>
            <w:rFonts w:ascii="仿宋" w:eastAsia="仿宋" w:hAnsi="仿宋" w:cs="仿宋" w:hint="eastAsia"/>
            <w:lang w:eastAsia="zh-CN"/>
          </w:rPr>
          <w:t>(七)、清洁生产</w:t>
        </w:r>
        <w:r>
          <w:tab/>
        </w:r>
        <w:r>
          <w:fldChar w:fldCharType="begin"/>
        </w:r>
        <w:r>
          <w:instrText xml:space="preserve"> PAGEREF _Toc15816 \h </w:instrText>
        </w:r>
        <w:r>
          <w:fldChar w:fldCharType="separate"/>
        </w:r>
        <w:r>
          <w:t>54</w:t>
        </w:r>
        <w:r>
          <w:fldChar w:fldCharType="end"/>
        </w:r>
      </w:hyperlink>
    </w:p>
    <w:p>
      <w:pPr>
        <w:pStyle w:val="TOC2"/>
        <w:tabs>
          <w:tab w:val="right" w:leader="dot" w:pos="8306"/>
        </w:tabs>
      </w:pPr>
      <w:hyperlink w:anchor="_Toc3672" w:history="1">
        <w:r>
          <w:rPr>
            <w:rFonts w:ascii="仿宋" w:eastAsia="仿宋" w:hAnsi="仿宋" w:cs="仿宋" w:hint="eastAsia"/>
            <w:lang w:eastAsia="zh-CN"/>
          </w:rPr>
          <w:t>(八)、环境保护综合评价</w:t>
        </w:r>
        <w:r>
          <w:tab/>
        </w:r>
        <w:r>
          <w:fldChar w:fldCharType="begin"/>
        </w:r>
        <w:r>
          <w:instrText xml:space="preserve"> PAGEREF _Toc3672 \h </w:instrText>
        </w:r>
        <w:r>
          <w:fldChar w:fldCharType="separate"/>
        </w:r>
        <w:r>
          <w:t>55</w:t>
        </w:r>
        <w:r>
          <w:fldChar w:fldCharType="end"/>
        </w:r>
      </w:hyperlink>
    </w:p>
    <w:p>
      <w:pPr>
        <w:pStyle w:val="TOC1"/>
        <w:tabs>
          <w:tab w:val="right" w:leader="dot" w:pos="8306"/>
        </w:tabs>
      </w:pPr>
      <w:hyperlink w:anchor="_Toc7633" w:history="1">
        <w:r>
          <w:rPr>
            <w:rFonts w:ascii="仿宋" w:eastAsia="仿宋" w:hAnsi="仿宋" w:cs="仿宋" w:hint="eastAsia"/>
            <w:lang w:eastAsia="zh-CN"/>
          </w:rPr>
          <w:t>十三、营销与推广策略</w:t>
        </w:r>
        <w:r>
          <w:tab/>
        </w:r>
        <w:r>
          <w:fldChar w:fldCharType="begin"/>
        </w:r>
        <w:r>
          <w:instrText xml:space="preserve"> PAGEREF _Toc7633 \h </w:instrText>
        </w:r>
        <w:r>
          <w:fldChar w:fldCharType="separate"/>
        </w:r>
        <w:r>
          <w:t>56</w:t>
        </w:r>
        <w:r>
          <w:fldChar w:fldCharType="end"/>
        </w:r>
      </w:hyperlink>
    </w:p>
    <w:p>
      <w:pPr>
        <w:pStyle w:val="TOC2"/>
        <w:tabs>
          <w:tab w:val="right" w:leader="dot" w:pos="8306"/>
        </w:tabs>
      </w:pPr>
      <w:hyperlink w:anchor="_Toc21146" w:history="1">
        <w:r>
          <w:rPr>
            <w:rFonts w:ascii="仿宋" w:eastAsia="仿宋" w:hAnsi="仿宋" w:cs="仿宋" w:hint="eastAsia"/>
            <w:lang w:eastAsia="zh-CN"/>
          </w:rPr>
          <w:t>(一)、产品/服务定位与特点</w:t>
        </w:r>
        <w:r>
          <w:tab/>
        </w:r>
        <w:r>
          <w:fldChar w:fldCharType="begin"/>
        </w:r>
        <w:r>
          <w:instrText xml:space="preserve"> PAGEREF _Toc21146 \h </w:instrText>
        </w:r>
        <w:r>
          <w:fldChar w:fldCharType="separate"/>
        </w:r>
        <w:r>
          <w:t>56</w:t>
        </w:r>
        <w:r>
          <w:fldChar w:fldCharType="end"/>
        </w:r>
      </w:hyperlink>
    </w:p>
    <w:p>
      <w:pPr>
        <w:pStyle w:val="TOC2"/>
        <w:tabs>
          <w:tab w:val="right" w:leader="dot" w:pos="8306"/>
        </w:tabs>
      </w:pPr>
      <w:hyperlink w:anchor="_Toc5783" w:history="1">
        <w:r>
          <w:rPr>
            <w:rFonts w:ascii="仿宋" w:eastAsia="仿宋" w:hAnsi="仿宋" w:cs="仿宋" w:hint="eastAsia"/>
            <w:lang w:eastAsia="zh-CN"/>
          </w:rPr>
          <w:t>(二)、市场定位与竞争分析</w:t>
        </w:r>
        <w:r>
          <w:tab/>
        </w:r>
        <w:r>
          <w:fldChar w:fldCharType="begin"/>
        </w:r>
        <w:r>
          <w:instrText xml:space="preserve"> PAGEREF _Toc5783 \h </w:instrText>
        </w:r>
        <w:r>
          <w:fldChar w:fldCharType="separate"/>
        </w:r>
        <w:r>
          <w:t>58</w:t>
        </w:r>
        <w:r>
          <w:fldChar w:fldCharType="end"/>
        </w:r>
      </w:hyperlink>
    </w:p>
    <w:p>
      <w:pPr>
        <w:pStyle w:val="TOC2"/>
        <w:tabs>
          <w:tab w:val="right" w:leader="dot" w:pos="8306"/>
        </w:tabs>
      </w:pPr>
      <w:hyperlink w:anchor="_Toc16323" w:history="1">
        <w:r>
          <w:rPr>
            <w:rFonts w:ascii="仿宋" w:eastAsia="仿宋" w:hAnsi="仿宋" w:cs="仿宋" w:hint="eastAsia"/>
            <w:lang w:eastAsia="zh-CN"/>
          </w:rPr>
          <w:t>(三)、营销渠道与策略</w:t>
        </w:r>
        <w:r>
          <w:tab/>
        </w:r>
        <w:r>
          <w:fldChar w:fldCharType="begin"/>
        </w:r>
        <w:r>
          <w:instrText xml:space="preserve"> PAGEREF _Toc16323 \h </w:instrText>
        </w:r>
        <w:r>
          <w:fldChar w:fldCharType="separate"/>
        </w:r>
        <w:r>
          <w:t>59</w:t>
        </w:r>
        <w:r>
          <w:fldChar w:fldCharType="end"/>
        </w:r>
      </w:hyperlink>
    </w:p>
    <w:p>
      <w:pPr>
        <w:pStyle w:val="TOC2"/>
        <w:tabs>
          <w:tab w:val="right" w:leader="dot" w:pos="8306"/>
        </w:tabs>
      </w:pPr>
      <w:hyperlink w:anchor="_Toc20547" w:history="1">
        <w:r>
          <w:rPr>
            <w:rFonts w:ascii="仿宋" w:eastAsia="仿宋" w:hAnsi="仿宋" w:cs="仿宋" w:hint="eastAsia"/>
            <w:lang w:eastAsia="zh-CN"/>
          </w:rPr>
          <w:t>(四)、推广与宣传活动</w:t>
        </w:r>
        <w:r>
          <w:tab/>
        </w:r>
        <w:r>
          <w:fldChar w:fldCharType="begin"/>
        </w:r>
        <w:r>
          <w:instrText xml:space="preserve"> PAGEREF _Toc20547 \h </w:instrText>
        </w:r>
        <w:r>
          <w:fldChar w:fldCharType="separate"/>
        </w:r>
        <w:r>
          <w:t>60</w:t>
        </w:r>
        <w:r>
          <w:fldChar w:fldCharType="end"/>
        </w:r>
      </w:hyperlink>
    </w:p>
    <w:p>
      <w:pPr>
        <w:pStyle w:val="TOC1"/>
        <w:tabs>
          <w:tab w:val="right" w:leader="dot" w:pos="8306"/>
        </w:tabs>
      </w:pPr>
      <w:hyperlink w:anchor="_Toc30825" w:history="1">
        <w:r>
          <w:rPr>
            <w:rFonts w:ascii="仿宋" w:eastAsia="仿宋" w:hAnsi="仿宋" w:cs="仿宋" w:hint="eastAsia"/>
            <w:lang w:eastAsia="zh-CN"/>
          </w:rPr>
          <w:t>十四、压接机项目实施保障措施</w:t>
        </w:r>
        <w:r>
          <w:tab/>
        </w:r>
        <w:r>
          <w:fldChar w:fldCharType="begin"/>
        </w:r>
        <w:r>
          <w:instrText xml:space="preserve"> PAGEREF _Toc30825 \h </w:instrText>
        </w:r>
        <w:r>
          <w:fldChar w:fldCharType="separate"/>
        </w:r>
        <w:r>
          <w:t>65</w:t>
        </w:r>
        <w:r>
          <w:fldChar w:fldCharType="end"/>
        </w:r>
      </w:hyperlink>
    </w:p>
    <w:p>
      <w:pPr>
        <w:pStyle w:val="TOC2"/>
        <w:tabs>
          <w:tab w:val="right" w:leader="dot" w:pos="8306"/>
        </w:tabs>
      </w:pPr>
      <w:hyperlink w:anchor="_Toc14841" w:history="1">
        <w:r>
          <w:rPr>
            <w:rFonts w:ascii="仿宋" w:eastAsia="仿宋" w:hAnsi="仿宋" w:cs="仿宋" w:hint="eastAsia"/>
            <w:lang w:eastAsia="zh-CN"/>
          </w:rPr>
          <w:t>(一)、压接机项目实施保障机制</w:t>
        </w:r>
        <w:r>
          <w:tab/>
        </w:r>
        <w:r>
          <w:fldChar w:fldCharType="begin"/>
        </w:r>
        <w:r>
          <w:instrText xml:space="preserve"> PAGEREF _Toc14841 \h </w:instrText>
        </w:r>
        <w:r>
          <w:fldChar w:fldCharType="separate"/>
        </w:r>
        <w:r>
          <w:t>65</w:t>
        </w:r>
        <w:r>
          <w:fldChar w:fldCharType="end"/>
        </w:r>
      </w:hyperlink>
    </w:p>
    <w:p>
      <w:pPr>
        <w:pStyle w:val="TOC2"/>
        <w:tabs>
          <w:tab w:val="right" w:leader="dot" w:pos="8306"/>
        </w:tabs>
      </w:pPr>
      <w:hyperlink w:anchor="_Toc12917" w:history="1">
        <w:r>
          <w:rPr>
            <w:rFonts w:ascii="仿宋" w:eastAsia="仿宋" w:hAnsi="仿宋" w:cs="仿宋" w:hint="eastAsia"/>
            <w:lang w:eastAsia="zh-CN"/>
          </w:rPr>
          <w:t>(二)、压接机项目法律合规要求</w:t>
        </w:r>
        <w:r>
          <w:tab/>
        </w:r>
        <w:r>
          <w:fldChar w:fldCharType="begin"/>
        </w:r>
        <w:r>
          <w:instrText xml:space="preserve"> PAGEREF _Toc12917 \h </w:instrText>
        </w:r>
        <w:r>
          <w:fldChar w:fldCharType="separate"/>
        </w:r>
        <w:r>
          <w:t>69</w:t>
        </w:r>
        <w:r>
          <w:fldChar w:fldCharType="end"/>
        </w:r>
      </w:hyperlink>
    </w:p>
    <w:p>
      <w:pPr>
        <w:pStyle w:val="TOC2"/>
        <w:tabs>
          <w:tab w:val="right" w:leader="dot" w:pos="8306"/>
        </w:tabs>
      </w:pPr>
      <w:hyperlink w:anchor="_Toc4074" w:history="1">
        <w:r>
          <w:rPr>
            <w:rFonts w:ascii="仿宋" w:eastAsia="仿宋" w:hAnsi="仿宋" w:cs="仿宋" w:hint="eastAsia"/>
            <w:lang w:eastAsia="zh-CN"/>
          </w:rPr>
          <w:t>(三)、压接机项目合同管理与法律事务</w:t>
        </w:r>
        <w:r>
          <w:tab/>
        </w:r>
        <w:r>
          <w:fldChar w:fldCharType="begin"/>
        </w:r>
        <w:r>
          <w:instrText xml:space="preserve"> PAGEREF _Toc4074 \h </w:instrText>
        </w:r>
        <w:r>
          <w:fldChar w:fldCharType="separate"/>
        </w:r>
        <w:r>
          <w:t>73</w:t>
        </w:r>
        <w:r>
          <w:fldChar w:fldCharType="end"/>
        </w:r>
      </w:hyperlink>
    </w:p>
    <w:p>
      <w:pPr>
        <w:pStyle w:val="TOC2"/>
        <w:tabs>
          <w:tab w:val="right" w:leader="dot" w:pos="8306"/>
        </w:tabs>
      </w:pPr>
      <w:hyperlink w:anchor="_Toc26493" w:history="1">
        <w:r>
          <w:rPr>
            <w:rFonts w:ascii="仿宋" w:eastAsia="仿宋" w:hAnsi="仿宋" w:cs="仿宋" w:hint="eastAsia"/>
            <w:lang w:eastAsia="zh-CN"/>
          </w:rPr>
          <w:t>(四)、压接机项目知识产权保护策略</w:t>
        </w:r>
        <w:r>
          <w:tab/>
        </w:r>
        <w:r>
          <w:fldChar w:fldCharType="begin"/>
        </w:r>
        <w:r>
          <w:instrText xml:space="preserve"> PAGEREF _Toc26493 \h </w:instrText>
        </w:r>
        <w:r>
          <w:fldChar w:fldCharType="separate"/>
        </w:r>
        <w:r>
          <w:t>79</w:t>
        </w:r>
        <w:r>
          <w:fldChar w:fldCharType="end"/>
        </w:r>
      </w:hyperlink>
    </w:p>
    <w:p>
      <w:pPr>
        <w:pStyle w:val="TOC1"/>
        <w:tabs>
          <w:tab w:val="right" w:leader="dot" w:pos="8306"/>
        </w:tabs>
      </w:pPr>
      <w:hyperlink w:anchor="_Toc729" w:history="1">
        <w:r>
          <w:rPr>
            <w:rFonts w:ascii="仿宋" w:eastAsia="仿宋" w:hAnsi="仿宋" w:cs="仿宋" w:hint="eastAsia"/>
            <w:lang w:eastAsia="zh-CN"/>
          </w:rPr>
          <w:t>十五、供应链管理</w:t>
        </w:r>
        <w:r>
          <w:tab/>
        </w:r>
        <w:r>
          <w:fldChar w:fldCharType="begin"/>
        </w:r>
        <w:r>
          <w:instrText xml:space="preserve"> PAGEREF _Toc729 \h </w:instrText>
        </w:r>
        <w:r>
          <w:fldChar w:fldCharType="separate"/>
        </w:r>
        <w:r>
          <w:t>81</w:t>
        </w:r>
        <w:r>
          <w:fldChar w:fldCharType="end"/>
        </w:r>
      </w:hyperlink>
    </w:p>
    <w:p>
      <w:pPr>
        <w:pStyle w:val="TOC2"/>
        <w:tabs>
          <w:tab w:val="right" w:leader="dot" w:pos="8306"/>
        </w:tabs>
      </w:pPr>
      <w:hyperlink w:anchor="_Toc13496" w:history="1">
        <w:r>
          <w:rPr>
            <w:rFonts w:ascii="仿宋" w:eastAsia="仿宋" w:hAnsi="仿宋" w:cs="仿宋" w:hint="eastAsia"/>
            <w:lang w:eastAsia="zh-CN"/>
          </w:rPr>
          <w:t>(一)、供应链战略规划</w:t>
        </w:r>
        <w:r>
          <w:tab/>
        </w:r>
        <w:r>
          <w:fldChar w:fldCharType="begin"/>
        </w:r>
        <w:r>
          <w:instrText xml:space="preserve"> PAGEREF _Toc13496 \h </w:instrText>
        </w:r>
        <w:r>
          <w:fldChar w:fldCharType="separate"/>
        </w:r>
        <w:r>
          <w:t>81</w:t>
        </w:r>
        <w:r>
          <w:fldChar w:fldCharType="end"/>
        </w:r>
      </w:hyperlink>
    </w:p>
    <w:p>
      <w:pPr>
        <w:pStyle w:val="TOC2"/>
        <w:tabs>
          <w:tab w:val="right" w:leader="dot" w:pos="8306"/>
        </w:tabs>
      </w:pPr>
      <w:hyperlink w:anchor="_Toc5303" w:history="1">
        <w:r>
          <w:rPr>
            <w:rFonts w:ascii="仿宋" w:eastAsia="仿宋" w:hAnsi="仿宋" w:cs="仿宋" w:hint="eastAsia"/>
            <w:lang w:eastAsia="zh-CN"/>
          </w:rPr>
          <w:t>(二)、供应商选择与合作</w:t>
        </w:r>
        <w:r>
          <w:tab/>
        </w:r>
        <w:r>
          <w:fldChar w:fldCharType="begin"/>
        </w:r>
        <w:r>
          <w:instrText xml:space="preserve"> PAGEREF _Toc5303 \h </w:instrText>
        </w:r>
        <w:r>
          <w:fldChar w:fldCharType="separate"/>
        </w:r>
        <w:r>
          <w:t>83</w:t>
        </w:r>
        <w:r>
          <w:fldChar w:fldCharType="end"/>
        </w:r>
      </w:hyperlink>
    </w:p>
    <w:p>
      <w:pPr>
        <w:pStyle w:val="TOC2"/>
        <w:tabs>
          <w:tab w:val="right" w:leader="dot" w:pos="8306"/>
        </w:tabs>
      </w:pPr>
      <w:hyperlink w:anchor="_Toc20374" w:history="1">
        <w:r>
          <w:rPr>
            <w:rFonts w:ascii="仿宋" w:eastAsia="仿宋" w:hAnsi="仿宋" w:cs="仿宋" w:hint="eastAsia"/>
            <w:lang w:eastAsia="zh-CN"/>
          </w:rPr>
          <w:t>(三)、物流与库存管理</w:t>
        </w:r>
        <w:r>
          <w:tab/>
        </w:r>
        <w:r>
          <w:fldChar w:fldCharType="begin"/>
        </w:r>
        <w:r>
          <w:instrText xml:space="preserve"> PAGEREF _Toc20374 \h </w:instrText>
        </w:r>
        <w:r>
          <w:fldChar w:fldCharType="separate"/>
        </w:r>
        <w:r>
          <w:t>84</w:t>
        </w:r>
        <w:r>
          <w:fldChar w:fldCharType="end"/>
        </w:r>
      </w:hyperlink>
    </w:p>
    <w:p>
      <w:pPr>
        <w:pStyle w:val="TOC1"/>
        <w:tabs>
          <w:tab w:val="right" w:leader="dot" w:pos="8306"/>
        </w:tabs>
      </w:pPr>
      <w:hyperlink w:anchor="_Toc6990" w:history="1">
        <w:r>
          <w:rPr>
            <w:rFonts w:ascii="仿宋" w:eastAsia="仿宋" w:hAnsi="仿宋" w:cs="仿宋" w:hint="eastAsia"/>
            <w:lang w:eastAsia="zh-CN"/>
          </w:rPr>
          <w:t>十六、压接机项目工程方案分析</w:t>
        </w:r>
        <w:r>
          <w:tab/>
        </w:r>
        <w:r>
          <w:fldChar w:fldCharType="begin"/>
        </w:r>
        <w:r>
          <w:instrText xml:space="preserve"> PAGEREF _Toc6990 \h </w:instrText>
        </w:r>
        <w:r>
          <w:fldChar w:fldCharType="separate"/>
        </w:r>
        <w:r>
          <w:t>85</w:t>
        </w:r>
        <w:r>
          <w:fldChar w:fldCharType="end"/>
        </w:r>
      </w:hyperlink>
    </w:p>
    <w:p>
      <w:pPr>
        <w:pStyle w:val="TOC2"/>
        <w:tabs>
          <w:tab w:val="right" w:leader="dot" w:pos="8306"/>
        </w:tabs>
      </w:pPr>
      <w:hyperlink w:anchor="_Toc23642" w:history="1">
        <w:r>
          <w:rPr>
            <w:rFonts w:ascii="仿宋" w:eastAsia="仿宋" w:hAnsi="仿宋" w:cs="仿宋" w:hint="eastAsia"/>
            <w:lang w:eastAsia="zh-CN"/>
          </w:rPr>
          <w:t>(一)、建筑工程设计原则</w:t>
        </w:r>
        <w:r>
          <w:tab/>
        </w:r>
        <w:r>
          <w:fldChar w:fldCharType="begin"/>
        </w:r>
        <w:r>
          <w:instrText xml:space="preserve"> PAGEREF _Toc23642 \h </w:instrText>
        </w:r>
        <w:r>
          <w:fldChar w:fldCharType="separate"/>
        </w:r>
        <w:r>
          <w:t>85</w:t>
        </w:r>
        <w:r>
          <w:fldChar w:fldCharType="end"/>
        </w:r>
      </w:hyperlink>
    </w:p>
    <w:p>
      <w:pPr>
        <w:pStyle w:val="TOC2"/>
        <w:tabs>
          <w:tab w:val="right" w:leader="dot" w:pos="8306"/>
        </w:tabs>
      </w:pPr>
      <w:hyperlink w:anchor="_Toc8462" w:history="1">
        <w:r>
          <w:rPr>
            <w:rFonts w:ascii="仿宋" w:eastAsia="仿宋" w:hAnsi="仿宋" w:cs="仿宋" w:hint="eastAsia"/>
            <w:lang w:eastAsia="zh-CN"/>
          </w:rPr>
          <w:t>(二)、土建工程建设指标</w:t>
        </w:r>
        <w:r>
          <w:tab/>
        </w:r>
        <w:r>
          <w:fldChar w:fldCharType="begin"/>
        </w:r>
        <w:r>
          <w:instrText xml:space="preserve"> PAGEREF _Toc8462 \h </w:instrText>
        </w:r>
        <w:r>
          <w:fldChar w:fldCharType="separate"/>
        </w:r>
        <w:r>
          <w:t>89</w:t>
        </w:r>
        <w:r>
          <w:fldChar w:fldCharType="end"/>
        </w:r>
      </w:hyperlink>
    </w:p>
    <w:p>
      <w:pPr>
        <w:pStyle w:val="TOC1"/>
        <w:tabs>
          <w:tab w:val="right" w:leader="dot" w:pos="8306"/>
        </w:tabs>
      </w:pPr>
      <w:hyperlink w:anchor="_Toc7704" w:history="1">
        <w:r>
          <w:rPr>
            <w:rFonts w:ascii="仿宋" w:eastAsia="仿宋" w:hAnsi="仿宋" w:cs="仿宋" w:hint="eastAsia"/>
            <w:lang w:eastAsia="zh-CN"/>
          </w:rPr>
          <w:t>十七、风险识别与分类</w:t>
        </w:r>
        <w:r>
          <w:tab/>
        </w:r>
        <w:r>
          <w:fldChar w:fldCharType="begin"/>
        </w:r>
        <w:r>
          <w:instrText xml:space="preserve"> PAGEREF _Toc7704 \h </w:instrText>
        </w:r>
        <w:r>
          <w:fldChar w:fldCharType="separate"/>
        </w:r>
        <w:r>
          <w:t>90</w:t>
        </w:r>
        <w:r>
          <w:fldChar w:fldCharType="end"/>
        </w:r>
      </w:hyperlink>
    </w:p>
    <w:p>
      <w:pPr>
        <w:pStyle w:val="TOC2"/>
        <w:tabs>
          <w:tab w:val="right" w:leader="dot" w:pos="8306"/>
        </w:tabs>
      </w:pPr>
      <w:hyperlink w:anchor="_Toc23930" w:history="1">
        <w:r>
          <w:rPr>
            <w:rFonts w:ascii="仿宋" w:eastAsia="仿宋" w:hAnsi="仿宋" w:cs="仿宋" w:hint="eastAsia"/>
            <w:lang w:eastAsia="zh-CN"/>
          </w:rPr>
          <w:t>(一)、风险识别</w:t>
        </w:r>
        <w:r>
          <w:tab/>
        </w:r>
        <w:r>
          <w:fldChar w:fldCharType="begin"/>
        </w:r>
        <w:r>
          <w:instrText xml:space="preserve"> PAGEREF _Toc23930 \h </w:instrText>
        </w:r>
        <w:r>
          <w:fldChar w:fldCharType="separate"/>
        </w:r>
        <w:r>
          <w:t>90</w:t>
        </w:r>
        <w:r>
          <w:fldChar w:fldCharType="end"/>
        </w:r>
      </w:hyperlink>
    </w:p>
    <w:p>
      <w:pPr>
        <w:pStyle w:val="TOC2"/>
        <w:tabs>
          <w:tab w:val="right" w:leader="dot" w:pos="8306"/>
        </w:tabs>
      </w:pPr>
      <w:hyperlink w:anchor="_Toc29700" w:history="1">
        <w:r>
          <w:rPr>
            <w:rFonts w:ascii="仿宋" w:eastAsia="仿宋" w:hAnsi="仿宋" w:cs="仿宋" w:hint="eastAsia"/>
            <w:lang w:eastAsia="zh-CN"/>
          </w:rPr>
          <w:t>(二)、风险分类</w:t>
        </w:r>
        <w:r>
          <w:tab/>
        </w:r>
        <w:r>
          <w:fldChar w:fldCharType="begin"/>
        </w:r>
        <w:r>
          <w:instrText xml:space="preserve"> PAGEREF _Toc29700 \h </w:instrText>
        </w:r>
        <w:r>
          <w:fldChar w:fldCharType="separate"/>
        </w:r>
        <w:r>
          <w:t>91</w:t>
        </w:r>
        <w:r>
          <w:fldChar w:fldCharType="end"/>
        </w:r>
      </w:hyperlink>
    </w:p>
    <w:p>
      <w:pPr>
        <w:pStyle w:val="TOC1"/>
        <w:tabs>
          <w:tab w:val="right" w:leader="dot" w:pos="8306"/>
        </w:tabs>
      </w:pPr>
      <w:hyperlink w:anchor="_Toc2505" w:history="1">
        <w:r>
          <w:rPr>
            <w:rFonts w:ascii="仿宋" w:eastAsia="仿宋" w:hAnsi="仿宋" w:cs="仿宋" w:hint="eastAsia"/>
            <w:lang w:eastAsia="zh-CN"/>
          </w:rPr>
          <w:t>十八、压接机项目治理与监督</w:t>
        </w:r>
        <w:r>
          <w:tab/>
        </w:r>
        <w:r>
          <w:fldChar w:fldCharType="begin"/>
        </w:r>
        <w:r>
          <w:instrText xml:space="preserve"> PAGEREF _Toc2505 \h </w:instrText>
        </w:r>
        <w:r>
          <w:fldChar w:fldCharType="separate"/>
        </w:r>
        <w:r>
          <w:t>93</w:t>
        </w:r>
        <w:r>
          <w:fldChar w:fldCharType="end"/>
        </w:r>
      </w:hyperlink>
    </w:p>
    <w:p>
      <w:pPr>
        <w:pStyle w:val="TOC2"/>
        <w:tabs>
          <w:tab w:val="right" w:leader="dot" w:pos="8306"/>
        </w:tabs>
      </w:pPr>
      <w:hyperlink w:anchor="_Toc30209" w:history="1">
        <w:r>
          <w:rPr>
            <w:rFonts w:ascii="仿宋" w:eastAsia="仿宋" w:hAnsi="仿宋" w:cs="仿宋" w:hint="eastAsia"/>
            <w:lang w:eastAsia="zh-CN"/>
          </w:rPr>
          <w:t>(一)、压接机项目治理结构</w:t>
        </w:r>
        <w:r>
          <w:tab/>
        </w:r>
        <w:r>
          <w:fldChar w:fldCharType="begin"/>
        </w:r>
        <w:r>
          <w:instrText xml:space="preserve"> PAGEREF _Toc30209 \h </w:instrText>
        </w:r>
        <w:r>
          <w:fldChar w:fldCharType="separate"/>
        </w:r>
        <w:r>
          <w:t>93</w:t>
        </w:r>
        <w:r>
          <w:fldChar w:fldCharType="end"/>
        </w:r>
      </w:hyperlink>
    </w:p>
    <w:p>
      <w:pPr>
        <w:pStyle w:val="TOC2"/>
        <w:tabs>
          <w:tab w:val="right" w:leader="dot" w:pos="8306"/>
        </w:tabs>
      </w:pPr>
      <w:hyperlink w:anchor="_Toc15282" w:history="1">
        <w:r>
          <w:rPr>
            <w:rFonts w:ascii="仿宋" w:eastAsia="仿宋" w:hAnsi="仿宋" w:cs="仿宋" w:hint="eastAsia"/>
            <w:lang w:eastAsia="zh-CN"/>
          </w:rPr>
          <w:t>(二)、监督与审计</w:t>
        </w:r>
        <w:r>
          <w:tab/>
        </w:r>
        <w:r>
          <w:fldChar w:fldCharType="begin"/>
        </w:r>
        <w:r>
          <w:instrText xml:space="preserve"> PAGEREF _Toc15282 \h </w:instrText>
        </w:r>
        <w:r>
          <w:fldChar w:fldCharType="separate"/>
        </w:r>
        <w:r>
          <w:t>95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19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7090"/>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143"/>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压接机项目的技术管理特点体现在其创新导向。通过引入最先进的技术趋势和解决方案，压接机项目致力于提升科技含量、提高质量和效率水平。这意味着我们将采用最新的工具和方法，确保压接机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压接机项目技术管理的显著特征。通过整合不同领域的技术资源，我们实现了跨学科的协同工作。这有助于优化技术架构，提高整体效能。此外，整合性策略还促进了不同技术团队之间的紧密沟通和高效合作，确保压接机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压接机项目所采用的技术。通过不断优化技术方案，压接机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压接机项目团队将在压接机项目初期识别可能的技术风险，并采取相应的预防和应对措施。通过建立健全的风险评估机制，压接机项目能够在实施过程中及时发现并解决潜在的技术问题，保障压接机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通过这些独特的技术管理特点，我们确信在压接机项目中，技术将成为压接机项目成功的有力支持。这一深度剖析揭示了技术管理在压接机项目实施中的关键作用，为压接机项目的技术基础奠定了坚实的基础。</w:t>
      </w:r>
    </w:p>
    <w:p>
      <w:pPr>
        <w:pStyle w:val="Heading2"/>
        <w:ind w:firstLine="560" w:firstLineChars="200"/>
        <w:rPr>
          <w:rFonts w:ascii="仿宋" w:eastAsia="仿宋" w:hAnsi="仿宋" w:cs="仿宋" w:hint="eastAsia"/>
          <w:sz w:val="28"/>
          <w:lang w:eastAsia="zh-CN"/>
        </w:rPr>
      </w:pPr>
      <w:bookmarkStart w:id="4" w:name="_Toc9598"/>
      <w:r>
        <w:rPr>
          <w:rFonts w:ascii="仿宋" w:eastAsia="仿宋" w:hAnsi="仿宋" w:cs="仿宋" w:hint="eastAsia"/>
          <w:sz w:val="28"/>
          <w:lang w:eastAsia="zh-CN"/>
        </w:rPr>
        <w:t>(二)、压接机项目工艺技术设计方案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压接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压接机项目将严格按照相关行业规范要求进行组织。通过有效控制产品质量，压接机项目将致力于为顾客提供优质的压接机项目产品和良好的服务。这体现了压接机项目对于生产活动合规性和质量标准的高度重视，为压接机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压接机项目注重生态效益和清洁生产原则。压接机项目建设将紧密结合地方特色经济发展，与社会经济发展规划和区域环境保护规划方案相协调一致。通过与当地区域自然生态系统的结合，压接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压接机项目产品具有多样化的客户需求和个性化的特点。因此，压接机项目产品规格品种多样，且单批生产数量较小。为满足这一特点，压接机项目承办单位将建设先进的柔性制造生产线。通过广泛应用柔性制造技术，压接机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压接机项目采用的技术具有较高的技术含量和自动化水平，处于国内先进水平。这一技术选用不仅体现了对生产效率、质量和环境友好性的高标准要求，同时为压接机项目的可持续发展奠定了坚实的基础。</w:t>
      </w:r>
    </w:p>
    <w:p>
      <w:pPr>
        <w:pStyle w:val="Heading2"/>
        <w:ind w:firstLine="560" w:firstLineChars="200"/>
        <w:rPr>
          <w:rFonts w:ascii="仿宋" w:eastAsia="仿宋" w:hAnsi="仿宋" w:cs="仿宋" w:hint="eastAsia"/>
          <w:sz w:val="28"/>
          <w:lang w:eastAsia="zh-CN"/>
        </w:rPr>
      </w:pPr>
      <w:bookmarkStart w:id="5" w:name="_Toc20962"/>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为确保压接机项目的高效生产和技术实施，我们制定了一套精心设计的设备选型方案，以满足压接机项目生产、质量和环保的要求。该方案的主要特点如下：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压接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针对压接机项目产品的多样性和小批量生产的特点，我们将建设柔性制造生产线。通过在设备选型中考虑柔性制造技术，可以灵活应对不同产品规格和生产需求，实现生产线的高度灵活性和适应性。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6269"/>
      <w:r>
        <w:rPr>
          <w:rFonts w:ascii="仿宋" w:eastAsia="仿宋" w:hAnsi="仿宋" w:cs="仿宋" w:hint="eastAsia"/>
          <w:sz w:val="28"/>
          <w:lang w:eastAsia="zh-CN"/>
        </w:rPr>
        <w:t>二、压接机项目建设背景及必要性分析</w:t>
      </w:r>
      <w:bookmarkEnd w:id="6"/>
    </w:p>
    <w:p>
      <w:pPr>
        <w:pStyle w:val="Heading2"/>
        <w:rPr>
          <w:rFonts w:ascii="仿宋" w:eastAsia="仿宋" w:hAnsi="仿宋" w:cs="仿宋" w:hint="eastAsia"/>
          <w:lang w:eastAsia="zh-CN"/>
        </w:rPr>
      </w:pPr>
      <w:bookmarkStart w:id="7" w:name="_Toc13003"/>
      <w:r>
        <w:rPr>
          <w:rFonts w:ascii="仿宋" w:eastAsia="仿宋" w:hAnsi="仿宋" w:cs="仿宋" w:hint="eastAsia"/>
          <w:lang w:eastAsia="zh-CN"/>
        </w:rPr>
        <w:t>(一)、压接机项目背景分析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压接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压接机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我们的背景分析将深入挖掘当前行业的发展趋势，通过对竞争态势的全面审视，找到压接机项目在这个潮流中的定位。同时，我们将关注行业内涌现的新兴机遇，以便压接机项目更好地融入行业发展的潮流中。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压接机项目提供了强大的发展动力。我们将聚焦于行业内最新的技术发展趋势，包括但不限于人工智能、大数据分析、物联网等领域。通过深度的技术研究，我们将确保压接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压接机项目发展的源泉。我们将投入更多的精力对市场需求进行深入剖析，超越表面的需求，深入挖掘潜在的市场痛点和机遇。通过对市场需求的细致了解，压接机项目将更有针对性地设计解决方案，满足市场的多样化需求，从而更好地促进压接机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压接机项目战略至关重要。我们将对竞争态势进行更为深入的分析，包括但不限于市场份额、产品特点、客户满意度等多个维度。通过深度的竞争分析，压接机项目将能够更准确地把握市场脉搏，制定具有竞争力的压接机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压接机项目的发展具有直接的影响。我们将进行更为全面的法规和政策分析，了解行业发展中的潜在法律风险和合规挑战。通过充分了解和遵守相关法规，压接机项目将确保在法律框架内合法合规运营，为压接机项目的稳健发展提供有力支持。</w:t>
      </w:r>
    </w:p>
    <w:p>
      <w:pPr>
        <w:pStyle w:val="Heading2"/>
        <w:ind w:firstLine="560" w:firstLineChars="200"/>
        <w:rPr>
          <w:rFonts w:ascii="仿宋" w:eastAsia="仿宋" w:hAnsi="仿宋" w:cs="仿宋" w:hint="eastAsia"/>
          <w:sz w:val="28"/>
          <w:lang w:eastAsia="zh-CN"/>
        </w:rPr>
      </w:pPr>
      <w:bookmarkStart w:id="8" w:name="_Toc25905"/>
      <w:r>
        <w:rPr>
          <w:rFonts w:ascii="仿宋" w:eastAsia="仿宋" w:hAnsi="仿宋" w:cs="仿宋" w:hint="eastAsia"/>
          <w:sz w:val="28"/>
          <w:lang w:eastAsia="zh-CN"/>
        </w:rPr>
        <w:t>(二)、压接机项目建设必要性分析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压接机项目建设的迫切性源于对行业发展趋势的深刻洞察。我们正处于一个行业变革的时代，科技创新、数字化转型成为企业发展的关键动力。压接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压接机项目建设不仅仅是为了跟上潮流，更是为了通过技术创新推动企业的持续发展。通过引入先进的技术和解决方案，压接机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压接机项目的建设成为必然选择，通过提高产品质量、拓展服务领域，从而在竞争中获得更多的机会。压接机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压接机项目建设的必要性体现在对客户需求更精准的满足。通过压接机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压接机项目建设的背后是对企业持续创新的追求。只有通过不断创新，企业才能在竞争中立于不败之地。压接机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9976"/>
      <w:r>
        <w:rPr>
          <w:rFonts w:ascii="仿宋" w:eastAsia="仿宋" w:hAnsi="仿宋" w:cs="仿宋" w:hint="eastAsia"/>
          <w:sz w:val="28"/>
          <w:lang w:eastAsia="zh-CN"/>
        </w:rPr>
        <w:t>三、压接机项目建设单位说明</w:t>
      </w:r>
      <w:bookmarkEnd w:id="9"/>
    </w:p>
    <w:p>
      <w:pPr>
        <w:pStyle w:val="Heading2"/>
        <w:rPr>
          <w:rFonts w:ascii="仿宋" w:eastAsia="仿宋" w:hAnsi="仿宋" w:cs="仿宋" w:hint="eastAsia"/>
          <w:lang w:eastAsia="zh-CN"/>
        </w:rPr>
      </w:pPr>
      <w:bookmarkStart w:id="10" w:name="_Toc32746"/>
      <w:r>
        <w:rPr>
          <w:rFonts w:ascii="仿宋" w:eastAsia="仿宋" w:hAnsi="仿宋" w:cs="仿宋" w:hint="eastAsia"/>
          <w:lang w:eastAsia="zh-CN"/>
        </w:rPr>
        <w:t>(一)、压接机项目承办单位基本情况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24241"/>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压接机项目承办单位的XXXX，我们着眼于实现可持续的经济效益。通过技术创新和解决方案的提供，公司预计在压接机项目执行期间将获得可观的收入增长。这一收入来源主要包括压接机项目交付、技术服务和解决方案的销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同时，我们注重成本控制和效率提升，以确保压接机项目的可持续盈利。透过精细的管理和资源优化，公司期望实现压接机项目利润最大化。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压接机项目实施进行全面的投资评估，包括压接机项目启动阶段的资金投入和后续运营成本。通过对压接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压接机项目实施过程中具备足够的资金流动性，公司将进行详尽的现金流分析。这包括资金需求的合理预测、压接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30774"/>
      <w:r>
        <w:rPr>
          <w:rFonts w:ascii="仿宋" w:eastAsia="仿宋" w:hAnsi="仿宋" w:cs="仿宋" w:hint="eastAsia"/>
          <w:sz w:val="28"/>
          <w:lang w:eastAsia="zh-CN"/>
        </w:rPr>
        <w:t>四、压接机项目选址可行性分析</w:t>
      </w:r>
      <w:bookmarkEnd w:id="12"/>
    </w:p>
    <w:p>
      <w:pPr>
        <w:pStyle w:val="Heading2"/>
        <w:rPr>
          <w:rFonts w:ascii="仿宋" w:eastAsia="仿宋" w:hAnsi="仿宋" w:cs="仿宋" w:hint="eastAsia"/>
          <w:lang w:eastAsia="zh-CN"/>
        </w:rPr>
      </w:pPr>
      <w:bookmarkStart w:id="13" w:name="_Toc29196"/>
      <w:r>
        <w:rPr>
          <w:rFonts w:ascii="仿宋" w:eastAsia="仿宋" w:hAnsi="仿宋" w:cs="仿宋" w:hint="eastAsia"/>
          <w:lang w:eastAsia="zh-CN"/>
        </w:rPr>
        <w:t>(一)、压接机项目选址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该压接机项目选址位于XX省XX市XX区XXX街道</w:t>
      </w:r>
    </w:p>
    <w:p>
      <w:pPr>
        <w:pStyle w:val="Heading2"/>
        <w:ind w:firstLine="560" w:firstLineChars="200"/>
        <w:rPr>
          <w:rFonts w:ascii="仿宋" w:eastAsia="仿宋" w:hAnsi="仿宋" w:cs="仿宋" w:hint="eastAsia"/>
          <w:sz w:val="28"/>
          <w:lang w:eastAsia="zh-CN"/>
        </w:rPr>
      </w:pPr>
      <w:bookmarkStart w:id="14" w:name="_Toc14733"/>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压接机项目的征地面积将根据压接机项目的实际规模和需求进行精确规划。具体面积XXX平方米，旨在确保压接机项目不仅能够满足当前的发展需求，还能够预留空间以适应未来的扩展。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净用地面积是在征地面积基础上去除不可利用面积后的实际可开发用地。具体面积XXX平方米，考虑到环保、交通、安全等多方面因素，以确保压接机项目在整体利用效率上达到最优。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压接机项目计划建设的建筑总规模具体面积XXX平方米。这一规模的确定综合考虑了压接机项目的性质、规模，以及城市规划的相关要求，确保建筑布局与周边环境协调一致。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绿地率是压接机项目用地中被规划为绿地的比例。具体面积XXX平方米，旨在通过合理规划绿地，改善压接机项目周边环境，提升居民生活质量，并符合城市整体绿化规划。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容积率是用地上可以建设的建筑总体积与用地面积之比。具体面积XXX，通过合理的容积率规划，确保压接机项目建筑规模与周边环境和谐共生。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确保压接机项目选址与当地城市规划相一致，具体面积XXX平方米。通过与城市规划部门深入沟通，确保压接机项目不仅符合城市的整体发展方向，还能够融入城市的发展布局，为城市的长远发展贡献力量。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充分了解并确保压接机项目选址符合当地产业政策，具体面积XXX平方米。这包括压接机项目对当地经济的促进作用，以及对相关产业的带动效应，确保压接机项目与地方政府的产业政策保持一致，促进共赢合作。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用地总体要求必须符合环保和可持续发展的原则，具体面积XXX平方米。通过采用绿色建筑设计、节能减排等措施，确保压接机项目在建设和运营过程中对环境的影响最小化，达到可持续发展的要求。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确保压接机项目选址具备必要的公共设施配套，具体面积XXX平方米。这包括交通便利性、教育、医疗等基础设施，以提高居民生活品质，使得压接机项目选址更具吸引力。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考虑用地总体要求对当地社会稳定性的影响，具体面积XXX平方米。通过深入了解当地社区反馈，确保压接机项目的选址和建设过程对当地社会和谐稳定产生积极作用。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压接机项目选址不仅符合法规和规划，还在实际操作中具有可行性。这一全面规划将为压接机项目的成功实施提供坚实的基础，确保压接机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27503"/>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压接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压接机项目的设备规划和空间设计中，我们将采取灵活设备布局的措施。设备布局将根据实际需求进行灵活设计，避免不必要的浪费。通过合理规划设备摆放位置，我们将提高设备的利用率，减少设备间距，以确保压接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压接机项目内部引入共享设施的概念，例如共享会议室、办公区等。通过这种方式，我们可以减少对资源的重复建设，提高资源共享效率，从而减小压接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1606"/>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压接机项目的总图布置中，我们将不同功能区域进行明确的规划，以最大程度满足压接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1853"/>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我们首先关注市场因素，包括潜在客户分布、竞争对手位置、市场需求等。通过深入的市场调研，我们能够更准确地评估选址对于市场开拓和产品销售的影响，确保压接机项目能够在有利的市场环境中蓬勃发展。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压接机项目对环境的影响是综合评价的重要因素之一。我们将详细考虑选址周边的自然环境、生态保护区、水源地等情况，确保压接机项目的建设和运营对环境影响最小化，并符合当地的环保法规标准。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对选址的评价还需充分考虑当地政府的产业政策和法规。我们将详细了解压接机项目所在地的相关政策，确保压接机项目的规划和运营与当地法规相符，降低不必要的法律风险。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考虑到社会稳定性对企业运营的重要性，我们将评估选址地区的社会安全情况、劳工关系、社区反馈等方面，以确保压接机项目的建设和运营不会受到社会稳定性的负面影响。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最后，我们将综合考虑用地成本，包括土地购置费用、土地开发成本等。通过对用地成本的详细评估，我们能够做出更为精确的经济效益分析，为压接机项目的投资决策提供有力支持。</w:t>
      </w:r>
    </w:p>
    <w:p>
      <w:pPr>
        <w:pStyle w:val="Heading1"/>
        <w:ind w:firstLine="560" w:firstLineChars="200"/>
        <w:rPr>
          <w:rFonts w:ascii="仿宋" w:eastAsia="仿宋" w:hAnsi="仿宋" w:cs="仿宋" w:hint="eastAsia"/>
          <w:sz w:val="28"/>
          <w:lang w:eastAsia="zh-CN"/>
        </w:rPr>
      </w:pPr>
      <w:bookmarkStart w:id="18" w:name="_Toc10005"/>
      <w:r>
        <w:rPr>
          <w:rFonts w:ascii="仿宋" w:eastAsia="仿宋" w:hAnsi="仿宋" w:cs="仿宋" w:hint="eastAsia"/>
          <w:sz w:val="28"/>
          <w:lang w:eastAsia="zh-CN"/>
        </w:rPr>
        <w:t>五、压接机项目文档管理</w:t>
      </w:r>
      <w:bookmarkEnd w:id="18"/>
    </w:p>
    <w:p>
      <w:pPr>
        <w:pStyle w:val="Heading2"/>
        <w:rPr>
          <w:rFonts w:ascii="仿宋" w:eastAsia="仿宋" w:hAnsi="仿宋" w:cs="仿宋" w:hint="eastAsia"/>
          <w:lang w:eastAsia="zh-CN"/>
        </w:rPr>
      </w:pPr>
      <w:bookmarkStart w:id="19" w:name="_Toc22984"/>
      <w:r>
        <w:rPr>
          <w:rFonts w:ascii="仿宋" w:eastAsia="仿宋" w:hAnsi="仿宋" w:cs="仿宋" w:hint="eastAsia"/>
          <w:lang w:eastAsia="zh-CN"/>
        </w:rPr>
        <w:t>(一)、文档编制与审查</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压接机项目高度重视文档的质量和准确性，以支持压接机项目的各项活动和决策。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https://d.book118.com/018132125024006034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压接机项目规划设计蓝图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压接机项目规划设计蓝图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压接机项目规划设计蓝图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压接机项目规划设计蓝图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压接机项目规划设计蓝图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压接机项目规划设计蓝图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压接机项目规划设计蓝图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压接机项目规划设计蓝图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压接机项目规划设计蓝图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压接机项目规划设计蓝图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压接机项目规划设计蓝图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压接机项目规划设计蓝图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压接机项目规划设计蓝图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压接机项目规划设计蓝图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压接机项目规划设计蓝图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压接机项目规划设计蓝图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压接机项目规划设计蓝图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5562C9"/>
    <w:rsid w:val="7C5562C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18132125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2024-02-02T05:30:00Z</dcterms:created>
  <dcterms:modified xsi:type="dcterms:W3CDTF">2024-02-02T05:31:17Z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6F39D79AC66F4DF2A23B070541B7D021_11</vt:lpwstr>
  </property>
  <property fmtid="{D5CDD505-2E9C-101B-9397-08002B2CF9AE}" pid="3" name="KSOProductBuildVer">
    <vt:lpwstr>2052-12.1.0.16250</vt:lpwstr>
  </property>
</Properties>
</file>