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戊胺项目规划设计方案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88" w:history="1">
        <w:r>
          <w:rPr>
            <w:rFonts w:ascii="仿宋" w:eastAsia="仿宋" w:hAnsi="仿宋" w:cs="仿宋" w:hint="eastAsia"/>
            <w:lang w:eastAsia="zh-CN"/>
          </w:rPr>
          <w:t>前言</w:t>
        </w:r>
        <w:r>
          <w:tab/>
        </w:r>
        <w:r>
          <w:fldChar w:fldCharType="begin"/>
        </w:r>
        <w:r>
          <w:instrText xml:space="preserve"> PAGEREF _Toc22788 \h </w:instrText>
        </w:r>
        <w:r>
          <w:fldChar w:fldCharType="separate"/>
        </w:r>
        <w:r>
          <w:t>3</w:t>
        </w:r>
        <w:r>
          <w:fldChar w:fldCharType="end"/>
        </w:r>
      </w:hyperlink>
    </w:p>
    <w:p>
      <w:pPr>
        <w:pStyle w:val="TOC1"/>
        <w:tabs>
          <w:tab w:val="right" w:leader="dot" w:pos="8306"/>
        </w:tabs>
      </w:pPr>
      <w:hyperlink w:anchor="_Toc30380" w:history="1">
        <w:r>
          <w:rPr>
            <w:rFonts w:ascii="仿宋" w:eastAsia="仿宋" w:hAnsi="仿宋" w:cs="仿宋" w:hint="eastAsia"/>
            <w:lang w:eastAsia="zh-CN"/>
          </w:rPr>
          <w:t>一、戊胺项目选址可行性分析</w:t>
        </w:r>
        <w:r>
          <w:tab/>
        </w:r>
        <w:r>
          <w:fldChar w:fldCharType="begin"/>
        </w:r>
        <w:r>
          <w:instrText xml:space="preserve"> PAGEREF _Toc30380 \h </w:instrText>
        </w:r>
        <w:r>
          <w:fldChar w:fldCharType="separate"/>
        </w:r>
        <w:r>
          <w:t>3</w:t>
        </w:r>
        <w:r>
          <w:fldChar w:fldCharType="end"/>
        </w:r>
      </w:hyperlink>
    </w:p>
    <w:p>
      <w:pPr>
        <w:pStyle w:val="TOC2"/>
        <w:tabs>
          <w:tab w:val="right" w:leader="dot" w:pos="8306"/>
        </w:tabs>
      </w:pPr>
      <w:hyperlink w:anchor="_Toc8198" w:history="1">
        <w:r>
          <w:rPr>
            <w:rFonts w:ascii="仿宋" w:eastAsia="仿宋" w:hAnsi="仿宋" w:cs="仿宋" w:hint="eastAsia"/>
            <w:lang w:eastAsia="zh-CN"/>
          </w:rPr>
          <w:t>(一)、戊胺项目选址</w:t>
        </w:r>
        <w:r>
          <w:tab/>
        </w:r>
        <w:r>
          <w:fldChar w:fldCharType="begin"/>
        </w:r>
        <w:r>
          <w:instrText xml:space="preserve"> PAGEREF _Toc8198 \h </w:instrText>
        </w:r>
        <w:r>
          <w:fldChar w:fldCharType="separate"/>
        </w:r>
        <w:r>
          <w:t>3</w:t>
        </w:r>
        <w:r>
          <w:fldChar w:fldCharType="end"/>
        </w:r>
      </w:hyperlink>
    </w:p>
    <w:p>
      <w:pPr>
        <w:pStyle w:val="TOC2"/>
        <w:tabs>
          <w:tab w:val="right" w:leader="dot" w:pos="8306"/>
        </w:tabs>
      </w:pPr>
      <w:hyperlink w:anchor="_Toc7795" w:history="1">
        <w:r>
          <w:rPr>
            <w:rFonts w:ascii="仿宋" w:eastAsia="仿宋" w:hAnsi="仿宋" w:cs="仿宋" w:hint="eastAsia"/>
            <w:lang w:eastAsia="zh-CN"/>
          </w:rPr>
          <w:t>(二)、用地控制指标</w:t>
        </w:r>
        <w:r>
          <w:tab/>
        </w:r>
        <w:r>
          <w:fldChar w:fldCharType="begin"/>
        </w:r>
        <w:r>
          <w:instrText xml:space="preserve"> PAGEREF _Toc7795 \h </w:instrText>
        </w:r>
        <w:r>
          <w:fldChar w:fldCharType="separate"/>
        </w:r>
        <w:r>
          <w:t>3</w:t>
        </w:r>
        <w:r>
          <w:fldChar w:fldCharType="end"/>
        </w:r>
      </w:hyperlink>
    </w:p>
    <w:p>
      <w:pPr>
        <w:pStyle w:val="TOC2"/>
        <w:tabs>
          <w:tab w:val="right" w:leader="dot" w:pos="8306"/>
        </w:tabs>
      </w:pPr>
      <w:hyperlink w:anchor="_Toc28524" w:history="1">
        <w:r>
          <w:rPr>
            <w:rFonts w:ascii="仿宋" w:eastAsia="仿宋" w:hAnsi="仿宋" w:cs="仿宋" w:hint="eastAsia"/>
            <w:lang w:eastAsia="zh-CN"/>
          </w:rPr>
          <w:t>(三)、节约用地措施</w:t>
        </w:r>
        <w:r>
          <w:tab/>
        </w:r>
        <w:r>
          <w:fldChar w:fldCharType="begin"/>
        </w:r>
        <w:r>
          <w:instrText xml:space="preserve"> PAGEREF _Toc28524 \h </w:instrText>
        </w:r>
        <w:r>
          <w:fldChar w:fldCharType="separate"/>
        </w:r>
        <w:r>
          <w:t>5</w:t>
        </w:r>
        <w:r>
          <w:fldChar w:fldCharType="end"/>
        </w:r>
      </w:hyperlink>
    </w:p>
    <w:p>
      <w:pPr>
        <w:pStyle w:val="TOC2"/>
        <w:tabs>
          <w:tab w:val="right" w:leader="dot" w:pos="8306"/>
        </w:tabs>
      </w:pPr>
      <w:hyperlink w:anchor="_Toc9398" w:history="1">
        <w:r>
          <w:rPr>
            <w:rFonts w:ascii="仿宋" w:eastAsia="仿宋" w:hAnsi="仿宋" w:cs="仿宋" w:hint="eastAsia"/>
            <w:lang w:eastAsia="zh-CN"/>
          </w:rPr>
          <w:t>(四)、总图布置方案</w:t>
        </w:r>
        <w:r>
          <w:tab/>
        </w:r>
        <w:r>
          <w:fldChar w:fldCharType="begin"/>
        </w:r>
        <w:r>
          <w:instrText xml:space="preserve"> PAGEREF _Toc9398 \h </w:instrText>
        </w:r>
        <w:r>
          <w:fldChar w:fldCharType="separate"/>
        </w:r>
        <w:r>
          <w:t>6</w:t>
        </w:r>
        <w:r>
          <w:fldChar w:fldCharType="end"/>
        </w:r>
      </w:hyperlink>
    </w:p>
    <w:p>
      <w:pPr>
        <w:pStyle w:val="TOC2"/>
        <w:tabs>
          <w:tab w:val="right" w:leader="dot" w:pos="8306"/>
        </w:tabs>
      </w:pPr>
      <w:hyperlink w:anchor="_Toc9576" w:history="1">
        <w:r>
          <w:rPr>
            <w:rFonts w:ascii="仿宋" w:eastAsia="仿宋" w:hAnsi="仿宋" w:cs="仿宋" w:hint="eastAsia"/>
            <w:lang w:eastAsia="zh-CN"/>
          </w:rPr>
          <w:t>(五)、选址综合评价</w:t>
        </w:r>
        <w:r>
          <w:tab/>
        </w:r>
        <w:r>
          <w:fldChar w:fldCharType="begin"/>
        </w:r>
        <w:r>
          <w:instrText xml:space="preserve"> PAGEREF _Toc9576 \h </w:instrText>
        </w:r>
        <w:r>
          <w:fldChar w:fldCharType="separate"/>
        </w:r>
        <w:r>
          <w:t>7</w:t>
        </w:r>
        <w:r>
          <w:fldChar w:fldCharType="end"/>
        </w:r>
      </w:hyperlink>
    </w:p>
    <w:p>
      <w:pPr>
        <w:pStyle w:val="TOC1"/>
        <w:tabs>
          <w:tab w:val="right" w:leader="dot" w:pos="8306"/>
        </w:tabs>
      </w:pPr>
      <w:hyperlink w:anchor="_Toc13836" w:history="1">
        <w:r>
          <w:rPr>
            <w:rFonts w:ascii="仿宋" w:eastAsia="仿宋" w:hAnsi="仿宋" w:cs="仿宋" w:hint="eastAsia"/>
            <w:lang w:eastAsia="zh-CN"/>
          </w:rPr>
          <w:t>二、戊胺项目土建工程</w:t>
        </w:r>
        <w:r>
          <w:tab/>
        </w:r>
        <w:r>
          <w:fldChar w:fldCharType="begin"/>
        </w:r>
        <w:r>
          <w:instrText xml:space="preserve"> PAGEREF _Toc13836 \h </w:instrText>
        </w:r>
        <w:r>
          <w:fldChar w:fldCharType="separate"/>
        </w:r>
        <w:r>
          <w:t>8</w:t>
        </w:r>
        <w:r>
          <w:fldChar w:fldCharType="end"/>
        </w:r>
      </w:hyperlink>
    </w:p>
    <w:p>
      <w:pPr>
        <w:pStyle w:val="TOC2"/>
        <w:tabs>
          <w:tab w:val="right" w:leader="dot" w:pos="8306"/>
        </w:tabs>
      </w:pPr>
      <w:hyperlink w:anchor="_Toc11941" w:history="1">
        <w:r>
          <w:rPr>
            <w:rFonts w:ascii="仿宋" w:eastAsia="仿宋" w:hAnsi="仿宋" w:cs="仿宋" w:hint="eastAsia"/>
            <w:lang w:eastAsia="zh-CN"/>
          </w:rPr>
          <w:t>(一)、建筑工程设计原则</w:t>
        </w:r>
        <w:r>
          <w:tab/>
        </w:r>
        <w:r>
          <w:fldChar w:fldCharType="begin"/>
        </w:r>
        <w:r>
          <w:instrText xml:space="preserve"> PAGEREF _Toc11941 \h </w:instrText>
        </w:r>
        <w:r>
          <w:fldChar w:fldCharType="separate"/>
        </w:r>
        <w:r>
          <w:t>8</w:t>
        </w:r>
        <w:r>
          <w:fldChar w:fldCharType="end"/>
        </w:r>
      </w:hyperlink>
    </w:p>
    <w:p>
      <w:pPr>
        <w:pStyle w:val="TOC2"/>
        <w:tabs>
          <w:tab w:val="right" w:leader="dot" w:pos="8306"/>
        </w:tabs>
      </w:pPr>
      <w:hyperlink w:anchor="_Toc23866" w:history="1">
        <w:r>
          <w:rPr>
            <w:rFonts w:ascii="仿宋" w:eastAsia="仿宋" w:hAnsi="仿宋" w:cs="仿宋" w:hint="eastAsia"/>
            <w:lang w:eastAsia="zh-CN"/>
          </w:rPr>
          <w:t>(二)、土建工程设计年限及安全等级</w:t>
        </w:r>
        <w:r>
          <w:tab/>
        </w:r>
        <w:r>
          <w:fldChar w:fldCharType="begin"/>
        </w:r>
        <w:r>
          <w:instrText xml:space="preserve"> PAGEREF _Toc23866 \h </w:instrText>
        </w:r>
        <w:r>
          <w:fldChar w:fldCharType="separate"/>
        </w:r>
        <w:r>
          <w:t>9</w:t>
        </w:r>
        <w:r>
          <w:fldChar w:fldCharType="end"/>
        </w:r>
      </w:hyperlink>
    </w:p>
    <w:p>
      <w:pPr>
        <w:pStyle w:val="TOC2"/>
        <w:tabs>
          <w:tab w:val="right" w:leader="dot" w:pos="8306"/>
        </w:tabs>
      </w:pPr>
      <w:hyperlink w:anchor="_Toc139" w:history="1">
        <w:r>
          <w:rPr>
            <w:rFonts w:ascii="仿宋" w:eastAsia="仿宋" w:hAnsi="仿宋" w:cs="仿宋" w:hint="eastAsia"/>
            <w:lang w:eastAsia="zh-CN"/>
          </w:rPr>
          <w:t>(三)、建筑工程设计总体要求</w:t>
        </w:r>
        <w:r>
          <w:tab/>
        </w:r>
        <w:r>
          <w:fldChar w:fldCharType="begin"/>
        </w:r>
        <w:r>
          <w:instrText xml:space="preserve"> PAGEREF _Toc139 \h </w:instrText>
        </w:r>
        <w:r>
          <w:fldChar w:fldCharType="separate"/>
        </w:r>
        <w:r>
          <w:t>11</w:t>
        </w:r>
        <w:r>
          <w:fldChar w:fldCharType="end"/>
        </w:r>
      </w:hyperlink>
    </w:p>
    <w:p>
      <w:pPr>
        <w:pStyle w:val="TOC2"/>
        <w:tabs>
          <w:tab w:val="right" w:leader="dot" w:pos="8306"/>
        </w:tabs>
      </w:pPr>
      <w:hyperlink w:anchor="_Toc24796" w:history="1">
        <w:r>
          <w:rPr>
            <w:rFonts w:ascii="仿宋" w:eastAsia="仿宋" w:hAnsi="仿宋" w:cs="仿宋" w:hint="eastAsia"/>
            <w:lang w:eastAsia="zh-CN"/>
          </w:rPr>
          <w:t>(四)、土建工程建设指标</w:t>
        </w:r>
        <w:r>
          <w:tab/>
        </w:r>
        <w:r>
          <w:fldChar w:fldCharType="begin"/>
        </w:r>
        <w:r>
          <w:instrText xml:space="preserve"> PAGEREF _Toc24796 \h </w:instrText>
        </w:r>
        <w:r>
          <w:fldChar w:fldCharType="separate"/>
        </w:r>
        <w:r>
          <w:t>11</w:t>
        </w:r>
        <w:r>
          <w:fldChar w:fldCharType="end"/>
        </w:r>
      </w:hyperlink>
    </w:p>
    <w:p>
      <w:pPr>
        <w:pStyle w:val="TOC1"/>
        <w:tabs>
          <w:tab w:val="right" w:leader="dot" w:pos="8306"/>
        </w:tabs>
      </w:pPr>
      <w:hyperlink w:anchor="_Toc6864" w:history="1">
        <w:r>
          <w:rPr>
            <w:rFonts w:ascii="仿宋" w:eastAsia="仿宋" w:hAnsi="仿宋" w:cs="仿宋" w:hint="eastAsia"/>
            <w:lang w:eastAsia="zh-CN"/>
          </w:rPr>
          <w:t>三、戊胺项目概论</w:t>
        </w:r>
        <w:r>
          <w:tab/>
        </w:r>
        <w:r>
          <w:fldChar w:fldCharType="begin"/>
        </w:r>
        <w:r>
          <w:instrText xml:space="preserve"> PAGEREF _Toc6864 \h </w:instrText>
        </w:r>
        <w:r>
          <w:fldChar w:fldCharType="separate"/>
        </w:r>
        <w:r>
          <w:t>11</w:t>
        </w:r>
        <w:r>
          <w:fldChar w:fldCharType="end"/>
        </w:r>
      </w:hyperlink>
    </w:p>
    <w:p>
      <w:pPr>
        <w:pStyle w:val="TOC2"/>
        <w:tabs>
          <w:tab w:val="right" w:leader="dot" w:pos="8306"/>
        </w:tabs>
      </w:pPr>
      <w:hyperlink w:anchor="_Toc28460" w:history="1">
        <w:r>
          <w:rPr>
            <w:rFonts w:ascii="仿宋" w:eastAsia="仿宋" w:hAnsi="仿宋" w:cs="仿宋" w:hint="eastAsia"/>
            <w:lang w:eastAsia="zh-CN"/>
          </w:rPr>
          <w:t>(一)、戊胺项目概况</w:t>
        </w:r>
        <w:r>
          <w:tab/>
        </w:r>
        <w:r>
          <w:fldChar w:fldCharType="begin"/>
        </w:r>
        <w:r>
          <w:instrText xml:space="preserve"> PAGEREF _Toc28460 \h </w:instrText>
        </w:r>
        <w:r>
          <w:fldChar w:fldCharType="separate"/>
        </w:r>
        <w:r>
          <w:t>11</w:t>
        </w:r>
        <w:r>
          <w:fldChar w:fldCharType="end"/>
        </w:r>
      </w:hyperlink>
    </w:p>
    <w:p>
      <w:pPr>
        <w:pStyle w:val="TOC2"/>
        <w:tabs>
          <w:tab w:val="right" w:leader="dot" w:pos="8306"/>
        </w:tabs>
      </w:pPr>
      <w:hyperlink w:anchor="_Toc29345" w:history="1">
        <w:r>
          <w:rPr>
            <w:rFonts w:ascii="仿宋" w:eastAsia="仿宋" w:hAnsi="仿宋" w:cs="仿宋" w:hint="eastAsia"/>
            <w:lang w:eastAsia="zh-CN"/>
          </w:rPr>
          <w:t>(二)、戊胺项目目标</w:t>
        </w:r>
        <w:r>
          <w:tab/>
        </w:r>
        <w:r>
          <w:fldChar w:fldCharType="begin"/>
        </w:r>
        <w:r>
          <w:instrText xml:space="preserve"> PAGEREF _Toc29345 \h </w:instrText>
        </w:r>
        <w:r>
          <w:fldChar w:fldCharType="separate"/>
        </w:r>
        <w:r>
          <w:t>14</w:t>
        </w:r>
        <w:r>
          <w:fldChar w:fldCharType="end"/>
        </w:r>
      </w:hyperlink>
    </w:p>
    <w:p>
      <w:pPr>
        <w:pStyle w:val="TOC2"/>
        <w:tabs>
          <w:tab w:val="right" w:leader="dot" w:pos="8306"/>
        </w:tabs>
      </w:pPr>
      <w:hyperlink w:anchor="_Toc4377" w:history="1">
        <w:r>
          <w:rPr>
            <w:rFonts w:ascii="仿宋" w:eastAsia="仿宋" w:hAnsi="仿宋" w:cs="仿宋" w:hint="eastAsia"/>
            <w:lang w:eastAsia="zh-CN"/>
          </w:rPr>
          <w:t>(三)、戊胺项目提出的理由</w:t>
        </w:r>
        <w:r>
          <w:tab/>
        </w:r>
        <w:r>
          <w:fldChar w:fldCharType="begin"/>
        </w:r>
        <w:r>
          <w:instrText xml:space="preserve"> PAGEREF _Toc4377 \h </w:instrText>
        </w:r>
        <w:r>
          <w:fldChar w:fldCharType="separate"/>
        </w:r>
        <w:r>
          <w:t>14</w:t>
        </w:r>
        <w:r>
          <w:fldChar w:fldCharType="end"/>
        </w:r>
      </w:hyperlink>
    </w:p>
    <w:p>
      <w:pPr>
        <w:pStyle w:val="TOC2"/>
        <w:tabs>
          <w:tab w:val="right" w:leader="dot" w:pos="8306"/>
        </w:tabs>
      </w:pPr>
      <w:hyperlink w:anchor="_Toc31705" w:history="1">
        <w:r>
          <w:rPr>
            <w:rFonts w:ascii="仿宋" w:eastAsia="仿宋" w:hAnsi="仿宋" w:cs="仿宋" w:hint="eastAsia"/>
            <w:lang w:eastAsia="zh-CN"/>
          </w:rPr>
          <w:t>(四)、戊胺项目意义</w:t>
        </w:r>
        <w:r>
          <w:tab/>
        </w:r>
        <w:r>
          <w:fldChar w:fldCharType="begin"/>
        </w:r>
        <w:r>
          <w:instrText xml:space="preserve"> PAGEREF _Toc31705 \h </w:instrText>
        </w:r>
        <w:r>
          <w:fldChar w:fldCharType="separate"/>
        </w:r>
        <w:r>
          <w:t>16</w:t>
        </w:r>
        <w:r>
          <w:fldChar w:fldCharType="end"/>
        </w:r>
      </w:hyperlink>
    </w:p>
    <w:p>
      <w:pPr>
        <w:pStyle w:val="TOC2"/>
        <w:tabs>
          <w:tab w:val="right" w:leader="dot" w:pos="8306"/>
        </w:tabs>
      </w:pPr>
      <w:hyperlink w:anchor="_Toc26388" w:history="1">
        <w:r>
          <w:rPr>
            <w:rFonts w:ascii="仿宋" w:eastAsia="仿宋" w:hAnsi="仿宋" w:cs="仿宋" w:hint="eastAsia"/>
            <w:lang w:eastAsia="zh-CN"/>
          </w:rPr>
          <w:t>(五)、戊胺项目背景</w:t>
        </w:r>
        <w:r>
          <w:tab/>
        </w:r>
        <w:r>
          <w:fldChar w:fldCharType="begin"/>
        </w:r>
        <w:r>
          <w:instrText xml:space="preserve"> PAGEREF _Toc26388 \h </w:instrText>
        </w:r>
        <w:r>
          <w:fldChar w:fldCharType="separate"/>
        </w:r>
        <w:r>
          <w:t>17</w:t>
        </w:r>
        <w:r>
          <w:fldChar w:fldCharType="end"/>
        </w:r>
      </w:hyperlink>
    </w:p>
    <w:p>
      <w:pPr>
        <w:pStyle w:val="TOC1"/>
        <w:tabs>
          <w:tab w:val="right" w:leader="dot" w:pos="8306"/>
        </w:tabs>
      </w:pPr>
      <w:hyperlink w:anchor="_Toc26911" w:history="1">
        <w:r>
          <w:rPr>
            <w:rFonts w:ascii="仿宋" w:eastAsia="仿宋" w:hAnsi="仿宋" w:cs="仿宋" w:hint="eastAsia"/>
            <w:lang w:eastAsia="zh-CN"/>
          </w:rPr>
          <w:t>四、戊胺项目文档管理</w:t>
        </w:r>
        <w:r>
          <w:tab/>
        </w:r>
        <w:r>
          <w:fldChar w:fldCharType="begin"/>
        </w:r>
        <w:r>
          <w:instrText xml:space="preserve"> PAGEREF _Toc26911 \h </w:instrText>
        </w:r>
        <w:r>
          <w:fldChar w:fldCharType="separate"/>
        </w:r>
        <w:r>
          <w:t>18</w:t>
        </w:r>
        <w:r>
          <w:fldChar w:fldCharType="end"/>
        </w:r>
      </w:hyperlink>
    </w:p>
    <w:p>
      <w:pPr>
        <w:pStyle w:val="TOC2"/>
        <w:tabs>
          <w:tab w:val="right" w:leader="dot" w:pos="8306"/>
        </w:tabs>
      </w:pPr>
      <w:hyperlink w:anchor="_Toc1336" w:history="1">
        <w:r>
          <w:rPr>
            <w:rFonts w:ascii="仿宋" w:eastAsia="仿宋" w:hAnsi="仿宋" w:cs="仿宋" w:hint="eastAsia"/>
            <w:lang w:eastAsia="zh-CN"/>
          </w:rPr>
          <w:t>(一)、文档编制与审查</w:t>
        </w:r>
        <w:r>
          <w:tab/>
        </w:r>
        <w:r>
          <w:fldChar w:fldCharType="begin"/>
        </w:r>
        <w:r>
          <w:instrText xml:space="preserve"> PAGEREF _Toc1336 \h </w:instrText>
        </w:r>
        <w:r>
          <w:fldChar w:fldCharType="separate"/>
        </w:r>
        <w:r>
          <w:t>18</w:t>
        </w:r>
        <w:r>
          <w:fldChar w:fldCharType="end"/>
        </w:r>
      </w:hyperlink>
    </w:p>
    <w:p>
      <w:pPr>
        <w:pStyle w:val="TOC2"/>
        <w:tabs>
          <w:tab w:val="right" w:leader="dot" w:pos="8306"/>
        </w:tabs>
      </w:pPr>
      <w:hyperlink w:anchor="_Toc16879" w:history="1">
        <w:r>
          <w:rPr>
            <w:rFonts w:ascii="仿宋" w:eastAsia="仿宋" w:hAnsi="仿宋" w:cs="仿宋" w:hint="eastAsia"/>
            <w:lang w:eastAsia="zh-CN"/>
          </w:rPr>
          <w:t>(二)、文档发布与分发</w:t>
        </w:r>
        <w:r>
          <w:tab/>
        </w:r>
        <w:r>
          <w:fldChar w:fldCharType="begin"/>
        </w:r>
        <w:r>
          <w:instrText xml:space="preserve"> PAGEREF _Toc16879 \h </w:instrText>
        </w:r>
        <w:r>
          <w:fldChar w:fldCharType="separate"/>
        </w:r>
        <w:r>
          <w:t>19</w:t>
        </w:r>
        <w:r>
          <w:fldChar w:fldCharType="end"/>
        </w:r>
      </w:hyperlink>
    </w:p>
    <w:p>
      <w:pPr>
        <w:pStyle w:val="TOC2"/>
        <w:tabs>
          <w:tab w:val="right" w:leader="dot" w:pos="8306"/>
        </w:tabs>
      </w:pPr>
      <w:hyperlink w:anchor="_Toc12727" w:history="1">
        <w:r>
          <w:rPr>
            <w:rFonts w:ascii="仿宋" w:eastAsia="仿宋" w:hAnsi="仿宋" w:cs="仿宋" w:hint="eastAsia"/>
            <w:lang w:eastAsia="zh-CN"/>
          </w:rPr>
          <w:t>(三)、文档存档与归档</w:t>
        </w:r>
        <w:r>
          <w:tab/>
        </w:r>
        <w:r>
          <w:fldChar w:fldCharType="begin"/>
        </w:r>
        <w:r>
          <w:instrText xml:space="preserve"> PAGEREF _Toc12727 \h </w:instrText>
        </w:r>
        <w:r>
          <w:fldChar w:fldCharType="separate"/>
        </w:r>
        <w:r>
          <w:t>20</w:t>
        </w:r>
        <w:r>
          <w:fldChar w:fldCharType="end"/>
        </w:r>
      </w:hyperlink>
    </w:p>
    <w:p>
      <w:pPr>
        <w:pStyle w:val="TOC1"/>
        <w:tabs>
          <w:tab w:val="right" w:leader="dot" w:pos="8306"/>
        </w:tabs>
      </w:pPr>
      <w:hyperlink w:anchor="_Toc9676" w:history="1">
        <w:r>
          <w:rPr>
            <w:rFonts w:ascii="仿宋" w:eastAsia="仿宋" w:hAnsi="仿宋" w:cs="仿宋" w:hint="eastAsia"/>
            <w:lang w:eastAsia="zh-CN"/>
          </w:rPr>
          <w:t>五、戊胺项目绩效评估</w:t>
        </w:r>
        <w:r>
          <w:tab/>
        </w:r>
        <w:r>
          <w:fldChar w:fldCharType="begin"/>
        </w:r>
        <w:r>
          <w:instrText xml:space="preserve"> PAGEREF _Toc9676 \h </w:instrText>
        </w:r>
        <w:r>
          <w:fldChar w:fldCharType="separate"/>
        </w:r>
        <w:r>
          <w:t>21</w:t>
        </w:r>
        <w:r>
          <w:fldChar w:fldCharType="end"/>
        </w:r>
      </w:hyperlink>
    </w:p>
    <w:p>
      <w:pPr>
        <w:pStyle w:val="TOC2"/>
        <w:tabs>
          <w:tab w:val="right" w:leader="dot" w:pos="8306"/>
        </w:tabs>
      </w:pPr>
      <w:hyperlink w:anchor="_Toc8115" w:history="1">
        <w:r>
          <w:rPr>
            <w:rFonts w:ascii="仿宋" w:eastAsia="仿宋" w:hAnsi="仿宋" w:cs="仿宋" w:hint="eastAsia"/>
            <w:lang w:eastAsia="zh-CN"/>
          </w:rPr>
          <w:t>(一)、绩效评估指标</w:t>
        </w:r>
        <w:r>
          <w:tab/>
        </w:r>
        <w:r>
          <w:fldChar w:fldCharType="begin"/>
        </w:r>
        <w:r>
          <w:instrText xml:space="preserve"> PAGEREF _Toc8115 \h </w:instrText>
        </w:r>
        <w:r>
          <w:fldChar w:fldCharType="separate"/>
        </w:r>
        <w:r>
          <w:t>21</w:t>
        </w:r>
        <w:r>
          <w:fldChar w:fldCharType="end"/>
        </w:r>
      </w:hyperlink>
    </w:p>
    <w:p>
      <w:pPr>
        <w:pStyle w:val="TOC2"/>
        <w:tabs>
          <w:tab w:val="right" w:leader="dot" w:pos="8306"/>
        </w:tabs>
      </w:pPr>
      <w:hyperlink w:anchor="_Toc3639" w:history="1">
        <w:r>
          <w:rPr>
            <w:rFonts w:ascii="仿宋" w:eastAsia="仿宋" w:hAnsi="仿宋" w:cs="仿宋" w:hint="eastAsia"/>
            <w:lang w:eastAsia="zh-CN"/>
          </w:rPr>
          <w:t>(二)、绩效评估方法</w:t>
        </w:r>
        <w:r>
          <w:tab/>
        </w:r>
        <w:r>
          <w:fldChar w:fldCharType="begin"/>
        </w:r>
        <w:r>
          <w:instrText xml:space="preserve"> PAGEREF _Toc3639 \h </w:instrText>
        </w:r>
        <w:r>
          <w:fldChar w:fldCharType="separate"/>
        </w:r>
        <w:r>
          <w:t>22</w:t>
        </w:r>
        <w:r>
          <w:fldChar w:fldCharType="end"/>
        </w:r>
      </w:hyperlink>
    </w:p>
    <w:p>
      <w:pPr>
        <w:pStyle w:val="TOC2"/>
        <w:tabs>
          <w:tab w:val="right" w:leader="dot" w:pos="8306"/>
        </w:tabs>
      </w:pPr>
      <w:hyperlink w:anchor="_Toc20979" w:history="1">
        <w:r>
          <w:rPr>
            <w:rFonts w:ascii="仿宋" w:eastAsia="仿宋" w:hAnsi="仿宋" w:cs="仿宋" w:hint="eastAsia"/>
            <w:lang w:eastAsia="zh-CN"/>
          </w:rPr>
          <w:t>(三)、绩效评估周期</w:t>
        </w:r>
        <w:r>
          <w:tab/>
        </w:r>
        <w:r>
          <w:fldChar w:fldCharType="begin"/>
        </w:r>
        <w:r>
          <w:instrText xml:space="preserve"> PAGEREF _Toc20979 \h </w:instrText>
        </w:r>
        <w:r>
          <w:fldChar w:fldCharType="separate"/>
        </w:r>
        <w:r>
          <w:t>23</w:t>
        </w:r>
        <w:r>
          <w:fldChar w:fldCharType="end"/>
        </w:r>
      </w:hyperlink>
    </w:p>
    <w:p>
      <w:pPr>
        <w:pStyle w:val="TOC1"/>
        <w:tabs>
          <w:tab w:val="right" w:leader="dot" w:pos="8306"/>
        </w:tabs>
      </w:pPr>
      <w:hyperlink w:anchor="_Toc11544" w:history="1">
        <w:r>
          <w:rPr>
            <w:rFonts w:ascii="仿宋" w:eastAsia="仿宋" w:hAnsi="仿宋" w:cs="仿宋" w:hint="eastAsia"/>
            <w:lang w:eastAsia="zh-CN"/>
          </w:rPr>
          <w:t>六、戊胺项目危机管理</w:t>
        </w:r>
        <w:r>
          <w:tab/>
        </w:r>
        <w:r>
          <w:fldChar w:fldCharType="begin"/>
        </w:r>
        <w:r>
          <w:instrText xml:space="preserve"> PAGEREF _Toc11544 \h </w:instrText>
        </w:r>
        <w:r>
          <w:fldChar w:fldCharType="separate"/>
        </w:r>
        <w:r>
          <w:t>24</w:t>
        </w:r>
        <w:r>
          <w:fldChar w:fldCharType="end"/>
        </w:r>
      </w:hyperlink>
    </w:p>
    <w:p>
      <w:pPr>
        <w:pStyle w:val="TOC2"/>
        <w:tabs>
          <w:tab w:val="right" w:leader="dot" w:pos="8306"/>
        </w:tabs>
      </w:pPr>
      <w:hyperlink w:anchor="_Toc27658" w:history="1">
        <w:r>
          <w:rPr>
            <w:rFonts w:ascii="仿宋" w:eastAsia="仿宋" w:hAnsi="仿宋" w:cs="仿宋" w:hint="eastAsia"/>
            <w:lang w:eastAsia="zh-CN"/>
          </w:rPr>
          <w:t>(一)、危机预警与识别</w:t>
        </w:r>
        <w:r>
          <w:tab/>
        </w:r>
        <w:r>
          <w:fldChar w:fldCharType="begin"/>
        </w:r>
        <w:r>
          <w:instrText xml:space="preserve"> PAGEREF _Toc27658 \h </w:instrText>
        </w:r>
        <w:r>
          <w:fldChar w:fldCharType="separate"/>
        </w:r>
        <w:r>
          <w:t>24</w:t>
        </w:r>
        <w:r>
          <w:fldChar w:fldCharType="end"/>
        </w:r>
      </w:hyperlink>
    </w:p>
    <w:p>
      <w:pPr>
        <w:pStyle w:val="TOC2"/>
        <w:tabs>
          <w:tab w:val="right" w:leader="dot" w:pos="8306"/>
        </w:tabs>
      </w:pPr>
      <w:hyperlink w:anchor="_Toc13249" w:history="1">
        <w:r>
          <w:rPr>
            <w:rFonts w:ascii="仿宋" w:eastAsia="仿宋" w:hAnsi="仿宋" w:cs="仿宋" w:hint="eastAsia"/>
            <w:lang w:eastAsia="zh-CN"/>
          </w:rPr>
          <w:t>(二)、危机应对与恢复</w:t>
        </w:r>
        <w:r>
          <w:tab/>
        </w:r>
        <w:r>
          <w:fldChar w:fldCharType="begin"/>
        </w:r>
        <w:r>
          <w:instrText xml:space="preserve"> PAGEREF _Toc13249 \h </w:instrText>
        </w:r>
        <w:r>
          <w:fldChar w:fldCharType="separate"/>
        </w:r>
        <w:r>
          <w:t>25</w:t>
        </w:r>
        <w:r>
          <w:fldChar w:fldCharType="end"/>
        </w:r>
      </w:hyperlink>
    </w:p>
    <w:p>
      <w:pPr>
        <w:pStyle w:val="TOC1"/>
        <w:tabs>
          <w:tab w:val="right" w:leader="dot" w:pos="8306"/>
        </w:tabs>
      </w:pPr>
      <w:hyperlink w:anchor="_Toc11755" w:history="1">
        <w:r>
          <w:rPr>
            <w:rFonts w:ascii="仿宋" w:eastAsia="仿宋" w:hAnsi="仿宋" w:cs="仿宋" w:hint="eastAsia"/>
            <w:lang w:eastAsia="zh-CN"/>
          </w:rPr>
          <w:t>七、戊胺项目经营效益</w:t>
        </w:r>
        <w:r>
          <w:tab/>
        </w:r>
        <w:r>
          <w:fldChar w:fldCharType="begin"/>
        </w:r>
        <w:r>
          <w:instrText xml:space="preserve"> PAGEREF _Toc11755 \h </w:instrText>
        </w:r>
        <w:r>
          <w:fldChar w:fldCharType="separate"/>
        </w:r>
        <w:r>
          <w:t>26</w:t>
        </w:r>
        <w:r>
          <w:fldChar w:fldCharType="end"/>
        </w:r>
      </w:hyperlink>
    </w:p>
    <w:p>
      <w:pPr>
        <w:pStyle w:val="TOC2"/>
        <w:tabs>
          <w:tab w:val="right" w:leader="dot" w:pos="8306"/>
        </w:tabs>
      </w:pPr>
      <w:hyperlink w:anchor="_Toc28336" w:history="1">
        <w:r>
          <w:rPr>
            <w:rFonts w:ascii="仿宋" w:eastAsia="仿宋" w:hAnsi="仿宋" w:cs="仿宋" w:hint="eastAsia"/>
            <w:lang w:eastAsia="zh-CN"/>
          </w:rPr>
          <w:t>(一)、经济评价财务测算</w:t>
        </w:r>
        <w:r>
          <w:tab/>
        </w:r>
        <w:r>
          <w:fldChar w:fldCharType="begin"/>
        </w:r>
        <w:r>
          <w:instrText xml:space="preserve"> PAGEREF _Toc28336 \h </w:instrText>
        </w:r>
        <w:r>
          <w:fldChar w:fldCharType="separate"/>
        </w:r>
        <w:r>
          <w:t>26</w:t>
        </w:r>
        <w:r>
          <w:fldChar w:fldCharType="end"/>
        </w:r>
      </w:hyperlink>
    </w:p>
    <w:p>
      <w:pPr>
        <w:pStyle w:val="TOC2"/>
        <w:tabs>
          <w:tab w:val="right" w:leader="dot" w:pos="8306"/>
        </w:tabs>
      </w:pPr>
      <w:hyperlink w:anchor="_Toc29960" w:history="1">
        <w:r>
          <w:rPr>
            <w:rFonts w:ascii="仿宋" w:eastAsia="仿宋" w:hAnsi="仿宋" w:cs="仿宋" w:hint="eastAsia"/>
            <w:lang w:eastAsia="zh-CN"/>
          </w:rPr>
          <w:t>(二)、戊胺项目盈利能力分析</w:t>
        </w:r>
        <w:r>
          <w:tab/>
        </w:r>
        <w:r>
          <w:fldChar w:fldCharType="begin"/>
        </w:r>
        <w:r>
          <w:instrText xml:space="preserve"> PAGEREF _Toc29960 \h </w:instrText>
        </w:r>
        <w:r>
          <w:fldChar w:fldCharType="separate"/>
        </w:r>
        <w:r>
          <w:t>28</w:t>
        </w:r>
        <w:r>
          <w:fldChar w:fldCharType="end"/>
        </w:r>
      </w:hyperlink>
    </w:p>
    <w:p>
      <w:pPr>
        <w:pStyle w:val="TOC1"/>
        <w:tabs>
          <w:tab w:val="right" w:leader="dot" w:pos="8306"/>
        </w:tabs>
      </w:pPr>
      <w:hyperlink w:anchor="_Toc17595" w:history="1">
        <w:r>
          <w:rPr>
            <w:rFonts w:ascii="仿宋" w:eastAsia="仿宋" w:hAnsi="仿宋" w:cs="仿宋" w:hint="eastAsia"/>
            <w:lang w:eastAsia="zh-CN"/>
          </w:rPr>
          <w:t>八、戊胺项目财务管理</w:t>
        </w:r>
        <w:r>
          <w:tab/>
        </w:r>
        <w:r>
          <w:fldChar w:fldCharType="begin"/>
        </w:r>
        <w:r>
          <w:instrText xml:space="preserve"> PAGEREF _Toc17595 \h </w:instrText>
        </w:r>
        <w:r>
          <w:fldChar w:fldCharType="separate"/>
        </w:r>
        <w:r>
          <w:t>28</w:t>
        </w:r>
        <w:r>
          <w:fldChar w:fldCharType="end"/>
        </w:r>
      </w:hyperlink>
    </w:p>
    <w:p>
      <w:pPr>
        <w:pStyle w:val="TOC2"/>
        <w:tabs>
          <w:tab w:val="right" w:leader="dot" w:pos="8306"/>
        </w:tabs>
      </w:pPr>
      <w:hyperlink w:anchor="_Toc14180" w:history="1">
        <w:r>
          <w:rPr>
            <w:rFonts w:ascii="仿宋" w:eastAsia="仿宋" w:hAnsi="仿宋" w:cs="仿宋" w:hint="eastAsia"/>
            <w:lang w:eastAsia="zh-CN"/>
          </w:rPr>
          <w:t>(一)、资金需求大</w:t>
        </w:r>
        <w:r>
          <w:tab/>
        </w:r>
        <w:r>
          <w:fldChar w:fldCharType="begin"/>
        </w:r>
        <w:r>
          <w:instrText xml:space="preserve"> PAGEREF _Toc14180 \h </w:instrText>
        </w:r>
        <w:r>
          <w:fldChar w:fldCharType="separate"/>
        </w:r>
        <w:r>
          <w:t>28</w:t>
        </w:r>
        <w:r>
          <w:fldChar w:fldCharType="end"/>
        </w:r>
      </w:hyperlink>
    </w:p>
    <w:p>
      <w:pPr>
        <w:pStyle w:val="TOC2"/>
        <w:tabs>
          <w:tab w:val="right" w:leader="dot" w:pos="8306"/>
        </w:tabs>
      </w:pPr>
      <w:hyperlink w:anchor="_Toc23631" w:history="1">
        <w:r>
          <w:rPr>
            <w:rFonts w:ascii="仿宋" w:eastAsia="仿宋" w:hAnsi="仿宋" w:cs="仿宋" w:hint="eastAsia"/>
            <w:lang w:eastAsia="zh-CN"/>
          </w:rPr>
          <w:t>(二)、研发周期长</w:t>
        </w:r>
        <w:r>
          <w:tab/>
        </w:r>
        <w:r>
          <w:fldChar w:fldCharType="begin"/>
        </w:r>
        <w:r>
          <w:instrText xml:space="preserve"> PAGEREF _Toc23631 \h </w:instrText>
        </w:r>
        <w:r>
          <w:fldChar w:fldCharType="separate"/>
        </w:r>
        <w:r>
          <w:t>29</w:t>
        </w:r>
        <w:r>
          <w:fldChar w:fldCharType="end"/>
        </w:r>
      </w:hyperlink>
    </w:p>
    <w:p>
      <w:pPr>
        <w:pStyle w:val="TOC2"/>
        <w:tabs>
          <w:tab w:val="right" w:leader="dot" w:pos="8306"/>
        </w:tabs>
      </w:pPr>
      <w:hyperlink w:anchor="_Toc20551" w:history="1">
        <w:r>
          <w:rPr>
            <w:rFonts w:ascii="仿宋" w:eastAsia="仿宋" w:hAnsi="仿宋" w:cs="仿宋" w:hint="eastAsia"/>
            <w:lang w:eastAsia="zh-CN"/>
          </w:rPr>
          <w:t>(三)、市场风险大</w:t>
        </w:r>
        <w:r>
          <w:tab/>
        </w:r>
        <w:r>
          <w:fldChar w:fldCharType="begin"/>
        </w:r>
        <w:r>
          <w:instrText xml:space="preserve"> PAGEREF _Toc20551 \h </w:instrText>
        </w:r>
        <w:r>
          <w:fldChar w:fldCharType="separate"/>
        </w:r>
        <w:r>
          <w:t>31</w:t>
        </w:r>
        <w:r>
          <w:fldChar w:fldCharType="end"/>
        </w:r>
      </w:hyperlink>
    </w:p>
    <w:p>
      <w:pPr>
        <w:pStyle w:val="TOC2"/>
        <w:tabs>
          <w:tab w:val="right" w:leader="dot" w:pos="8306"/>
        </w:tabs>
      </w:pPr>
      <w:hyperlink w:anchor="_Toc32740" w:history="1">
        <w:r>
          <w:rPr>
            <w:rFonts w:ascii="仿宋" w:eastAsia="仿宋" w:hAnsi="仿宋" w:cs="仿宋" w:hint="eastAsia"/>
            <w:lang w:eastAsia="zh-CN"/>
          </w:rPr>
          <w:t>(四)、利润率高</w:t>
        </w:r>
        <w:r>
          <w:tab/>
        </w:r>
        <w:r>
          <w:fldChar w:fldCharType="begin"/>
        </w:r>
        <w:r>
          <w:instrText xml:space="preserve"> PAGEREF _Toc32740 \h </w:instrText>
        </w:r>
        <w:r>
          <w:fldChar w:fldCharType="separate"/>
        </w:r>
        <w:r>
          <w:t>33</w:t>
        </w:r>
        <w:r>
          <w:fldChar w:fldCharType="end"/>
        </w:r>
      </w:hyperlink>
    </w:p>
    <w:p>
      <w:pPr>
        <w:pStyle w:val="TOC1"/>
        <w:tabs>
          <w:tab w:val="right" w:leader="dot" w:pos="8306"/>
        </w:tabs>
      </w:pPr>
      <w:hyperlink w:anchor="_Toc29551" w:history="1">
        <w:r>
          <w:rPr>
            <w:rFonts w:ascii="仿宋" w:eastAsia="仿宋" w:hAnsi="仿宋" w:cs="仿宋" w:hint="eastAsia"/>
            <w:lang w:eastAsia="zh-CN"/>
          </w:rPr>
          <w:t>九、戊胺项目技术管理</w:t>
        </w:r>
        <w:r>
          <w:tab/>
        </w:r>
        <w:r>
          <w:fldChar w:fldCharType="begin"/>
        </w:r>
        <w:r>
          <w:instrText xml:space="preserve"> PAGEREF _Toc29551 \h </w:instrText>
        </w:r>
        <w:r>
          <w:fldChar w:fldCharType="separate"/>
        </w:r>
        <w:r>
          <w:t>35</w:t>
        </w:r>
        <w:r>
          <w:fldChar w:fldCharType="end"/>
        </w:r>
      </w:hyperlink>
    </w:p>
    <w:p>
      <w:pPr>
        <w:pStyle w:val="TOC2"/>
        <w:tabs>
          <w:tab w:val="right" w:leader="dot" w:pos="8306"/>
        </w:tabs>
      </w:pPr>
      <w:hyperlink w:anchor="_Toc25303" w:history="1">
        <w:r>
          <w:rPr>
            <w:rFonts w:ascii="仿宋" w:eastAsia="仿宋" w:hAnsi="仿宋" w:cs="仿宋" w:hint="eastAsia"/>
            <w:lang w:eastAsia="zh-CN"/>
          </w:rPr>
          <w:t>(一)、技术方案选用方向</w:t>
        </w:r>
        <w:r>
          <w:tab/>
        </w:r>
        <w:r>
          <w:fldChar w:fldCharType="begin"/>
        </w:r>
        <w:r>
          <w:instrText xml:space="preserve"> PAGEREF _Toc25303 \h </w:instrText>
        </w:r>
        <w:r>
          <w:fldChar w:fldCharType="separate"/>
        </w:r>
        <w:r>
          <w:t>35</w:t>
        </w:r>
        <w:r>
          <w:fldChar w:fldCharType="end"/>
        </w:r>
      </w:hyperlink>
    </w:p>
    <w:p>
      <w:pPr>
        <w:pStyle w:val="TOC2"/>
        <w:tabs>
          <w:tab w:val="right" w:leader="dot" w:pos="8306"/>
        </w:tabs>
      </w:pPr>
      <w:hyperlink w:anchor="_Toc758" w:history="1">
        <w:r>
          <w:rPr>
            <w:rFonts w:ascii="仿宋" w:eastAsia="仿宋" w:hAnsi="仿宋" w:cs="仿宋" w:hint="eastAsia"/>
            <w:lang w:eastAsia="zh-CN"/>
          </w:rPr>
          <w:t>(二)、工艺技术方案选用原则</w:t>
        </w:r>
        <w:r>
          <w:tab/>
        </w:r>
        <w:r>
          <w:fldChar w:fldCharType="begin"/>
        </w:r>
        <w:r>
          <w:instrText xml:space="preserve"> PAGEREF _Toc758 \h </w:instrText>
        </w:r>
        <w:r>
          <w:fldChar w:fldCharType="separate"/>
        </w:r>
        <w:r>
          <w:t>37</w:t>
        </w:r>
        <w:r>
          <w:fldChar w:fldCharType="end"/>
        </w:r>
      </w:hyperlink>
    </w:p>
    <w:p>
      <w:pPr>
        <w:pStyle w:val="TOC2"/>
        <w:tabs>
          <w:tab w:val="right" w:leader="dot" w:pos="8306"/>
        </w:tabs>
      </w:pPr>
      <w:hyperlink w:anchor="_Toc12868" w:history="1">
        <w:r>
          <w:rPr>
            <w:rFonts w:ascii="仿宋" w:eastAsia="仿宋" w:hAnsi="仿宋" w:cs="仿宋" w:hint="eastAsia"/>
            <w:lang w:eastAsia="zh-CN"/>
          </w:rPr>
          <w:t>(三)、工艺技术方案要求</w:t>
        </w:r>
        <w:r>
          <w:tab/>
        </w:r>
        <w:r>
          <w:fldChar w:fldCharType="begin"/>
        </w:r>
        <w:r>
          <w:instrText xml:space="preserve"> PAGEREF _Toc12868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45" w:history="1">
        <w:r>
          <w:rPr>
            <w:rFonts w:ascii="仿宋" w:eastAsia="仿宋" w:hAnsi="仿宋" w:cs="仿宋" w:hint="eastAsia"/>
            <w:lang w:eastAsia="zh-CN"/>
          </w:rPr>
          <w:t>十、戊胺项目计划安排</w:t>
        </w:r>
        <w:r>
          <w:tab/>
        </w:r>
        <w:r>
          <w:fldChar w:fldCharType="begin"/>
        </w:r>
        <w:r>
          <w:instrText xml:space="preserve"> PAGEREF _Toc9545 \h </w:instrText>
        </w:r>
        <w:r>
          <w:fldChar w:fldCharType="separate"/>
        </w:r>
        <w:r>
          <w:t>41</w:t>
        </w:r>
        <w:r>
          <w:fldChar w:fldCharType="end"/>
        </w:r>
      </w:hyperlink>
    </w:p>
    <w:p>
      <w:pPr>
        <w:pStyle w:val="TOC2"/>
        <w:tabs>
          <w:tab w:val="right" w:leader="dot" w:pos="8306"/>
        </w:tabs>
      </w:pPr>
      <w:hyperlink w:anchor="_Toc31136" w:history="1">
        <w:r>
          <w:rPr>
            <w:rFonts w:ascii="仿宋" w:eastAsia="仿宋" w:hAnsi="仿宋" w:cs="仿宋" w:hint="eastAsia"/>
            <w:lang w:eastAsia="zh-CN"/>
          </w:rPr>
          <w:t>(一)、建设周期</w:t>
        </w:r>
        <w:r>
          <w:tab/>
        </w:r>
        <w:r>
          <w:fldChar w:fldCharType="begin"/>
        </w:r>
        <w:r>
          <w:instrText xml:space="preserve"> PAGEREF _Toc31136 \h </w:instrText>
        </w:r>
        <w:r>
          <w:fldChar w:fldCharType="separate"/>
        </w:r>
        <w:r>
          <w:t>41</w:t>
        </w:r>
        <w:r>
          <w:fldChar w:fldCharType="end"/>
        </w:r>
      </w:hyperlink>
    </w:p>
    <w:p>
      <w:pPr>
        <w:pStyle w:val="TOC2"/>
        <w:tabs>
          <w:tab w:val="right" w:leader="dot" w:pos="8306"/>
        </w:tabs>
      </w:pPr>
      <w:hyperlink w:anchor="_Toc9178" w:history="1">
        <w:r>
          <w:rPr>
            <w:rFonts w:ascii="仿宋" w:eastAsia="仿宋" w:hAnsi="仿宋" w:cs="仿宋" w:hint="eastAsia"/>
            <w:lang w:eastAsia="zh-CN"/>
          </w:rPr>
          <w:t>(二)、建设进度</w:t>
        </w:r>
        <w:r>
          <w:tab/>
        </w:r>
        <w:r>
          <w:fldChar w:fldCharType="begin"/>
        </w:r>
        <w:r>
          <w:instrText xml:space="preserve"> PAGEREF _Toc9178 \h </w:instrText>
        </w:r>
        <w:r>
          <w:fldChar w:fldCharType="separate"/>
        </w:r>
        <w:r>
          <w:t>42</w:t>
        </w:r>
        <w:r>
          <w:fldChar w:fldCharType="end"/>
        </w:r>
      </w:hyperlink>
    </w:p>
    <w:p>
      <w:pPr>
        <w:pStyle w:val="TOC2"/>
        <w:tabs>
          <w:tab w:val="right" w:leader="dot" w:pos="8306"/>
        </w:tabs>
      </w:pPr>
      <w:hyperlink w:anchor="_Toc24859" w:history="1">
        <w:r>
          <w:rPr>
            <w:rFonts w:ascii="仿宋" w:eastAsia="仿宋" w:hAnsi="仿宋" w:cs="仿宋" w:hint="eastAsia"/>
            <w:lang w:eastAsia="zh-CN"/>
          </w:rPr>
          <w:t>(三)、进度安排注意事项</w:t>
        </w:r>
        <w:r>
          <w:tab/>
        </w:r>
        <w:r>
          <w:fldChar w:fldCharType="begin"/>
        </w:r>
        <w:r>
          <w:instrText xml:space="preserve"> PAGEREF _Toc24859 \h </w:instrText>
        </w:r>
        <w:r>
          <w:fldChar w:fldCharType="separate"/>
        </w:r>
        <w:r>
          <w:t>43</w:t>
        </w:r>
        <w:r>
          <w:fldChar w:fldCharType="end"/>
        </w:r>
      </w:hyperlink>
    </w:p>
    <w:p>
      <w:pPr>
        <w:pStyle w:val="TOC2"/>
        <w:tabs>
          <w:tab w:val="right" w:leader="dot" w:pos="8306"/>
        </w:tabs>
      </w:pPr>
      <w:hyperlink w:anchor="_Toc8319" w:history="1">
        <w:r>
          <w:rPr>
            <w:rFonts w:ascii="仿宋" w:eastAsia="仿宋" w:hAnsi="仿宋" w:cs="仿宋" w:hint="eastAsia"/>
            <w:lang w:eastAsia="zh-CN"/>
          </w:rPr>
          <w:t>(四)、人力资源配置</w:t>
        </w:r>
        <w:r>
          <w:tab/>
        </w:r>
        <w:r>
          <w:fldChar w:fldCharType="begin"/>
        </w:r>
        <w:r>
          <w:instrText xml:space="preserve"> PAGEREF _Toc8319 \h </w:instrText>
        </w:r>
        <w:r>
          <w:fldChar w:fldCharType="separate"/>
        </w:r>
        <w:r>
          <w:t>44</w:t>
        </w:r>
        <w:r>
          <w:fldChar w:fldCharType="end"/>
        </w:r>
      </w:hyperlink>
    </w:p>
    <w:p>
      <w:pPr>
        <w:pStyle w:val="TOC1"/>
        <w:tabs>
          <w:tab w:val="right" w:leader="dot" w:pos="8306"/>
        </w:tabs>
      </w:pPr>
      <w:hyperlink w:anchor="_Toc15376" w:history="1">
        <w:r>
          <w:rPr>
            <w:rFonts w:ascii="仿宋" w:eastAsia="仿宋" w:hAnsi="仿宋" w:cs="仿宋" w:hint="eastAsia"/>
            <w:lang w:eastAsia="zh-CN"/>
          </w:rPr>
          <w:t>十一、戊胺项目环境影响分析</w:t>
        </w:r>
        <w:r>
          <w:tab/>
        </w:r>
        <w:r>
          <w:fldChar w:fldCharType="begin"/>
        </w:r>
        <w:r>
          <w:instrText xml:space="preserve"> PAGEREF _Toc15376 \h </w:instrText>
        </w:r>
        <w:r>
          <w:fldChar w:fldCharType="separate"/>
        </w:r>
        <w:r>
          <w:t>45</w:t>
        </w:r>
        <w:r>
          <w:fldChar w:fldCharType="end"/>
        </w:r>
      </w:hyperlink>
    </w:p>
    <w:p>
      <w:pPr>
        <w:pStyle w:val="TOC2"/>
        <w:tabs>
          <w:tab w:val="right" w:leader="dot" w:pos="8306"/>
        </w:tabs>
      </w:pPr>
      <w:hyperlink w:anchor="_Toc24211" w:history="1">
        <w:r>
          <w:rPr>
            <w:rFonts w:ascii="仿宋" w:eastAsia="仿宋" w:hAnsi="仿宋" w:cs="仿宋" w:hint="eastAsia"/>
            <w:lang w:eastAsia="zh-CN"/>
          </w:rPr>
          <w:t>(一)、建设区域环境质量现状</w:t>
        </w:r>
        <w:r>
          <w:tab/>
        </w:r>
        <w:r>
          <w:fldChar w:fldCharType="begin"/>
        </w:r>
        <w:r>
          <w:instrText xml:space="preserve"> PAGEREF _Toc24211 \h </w:instrText>
        </w:r>
        <w:r>
          <w:fldChar w:fldCharType="separate"/>
        </w:r>
        <w:r>
          <w:t>45</w:t>
        </w:r>
        <w:r>
          <w:fldChar w:fldCharType="end"/>
        </w:r>
      </w:hyperlink>
    </w:p>
    <w:p>
      <w:pPr>
        <w:pStyle w:val="TOC2"/>
        <w:tabs>
          <w:tab w:val="right" w:leader="dot" w:pos="8306"/>
        </w:tabs>
      </w:pPr>
      <w:hyperlink w:anchor="_Toc20503" w:history="1">
        <w:r>
          <w:rPr>
            <w:rFonts w:ascii="仿宋" w:eastAsia="仿宋" w:hAnsi="仿宋" w:cs="仿宋" w:hint="eastAsia"/>
            <w:lang w:eastAsia="zh-CN"/>
          </w:rPr>
          <w:t>(二)、建设期环境保护</w:t>
        </w:r>
        <w:r>
          <w:tab/>
        </w:r>
        <w:r>
          <w:fldChar w:fldCharType="begin"/>
        </w:r>
        <w:r>
          <w:instrText xml:space="preserve"> PAGEREF _Toc20503 \h </w:instrText>
        </w:r>
        <w:r>
          <w:fldChar w:fldCharType="separate"/>
        </w:r>
        <w:r>
          <w:t>46</w:t>
        </w:r>
        <w:r>
          <w:fldChar w:fldCharType="end"/>
        </w:r>
      </w:hyperlink>
    </w:p>
    <w:p>
      <w:pPr>
        <w:pStyle w:val="TOC2"/>
        <w:tabs>
          <w:tab w:val="right" w:leader="dot" w:pos="8306"/>
        </w:tabs>
      </w:pPr>
      <w:hyperlink w:anchor="_Toc1621" w:history="1">
        <w:r>
          <w:rPr>
            <w:rFonts w:ascii="仿宋" w:eastAsia="仿宋" w:hAnsi="仿宋" w:cs="仿宋" w:hint="eastAsia"/>
            <w:lang w:eastAsia="zh-CN"/>
          </w:rPr>
          <w:t>(三)、运营期环境保护</w:t>
        </w:r>
        <w:r>
          <w:tab/>
        </w:r>
        <w:r>
          <w:fldChar w:fldCharType="begin"/>
        </w:r>
        <w:r>
          <w:instrText xml:space="preserve"> PAGEREF _Toc1621 \h </w:instrText>
        </w:r>
        <w:r>
          <w:fldChar w:fldCharType="separate"/>
        </w:r>
        <w:r>
          <w:t>48</w:t>
        </w:r>
        <w:r>
          <w:fldChar w:fldCharType="end"/>
        </w:r>
      </w:hyperlink>
    </w:p>
    <w:p>
      <w:pPr>
        <w:pStyle w:val="TOC2"/>
        <w:tabs>
          <w:tab w:val="right" w:leader="dot" w:pos="8306"/>
        </w:tabs>
      </w:pPr>
      <w:hyperlink w:anchor="_Toc16748" w:history="1">
        <w:r>
          <w:rPr>
            <w:rFonts w:ascii="仿宋" w:eastAsia="仿宋" w:hAnsi="仿宋" w:cs="仿宋" w:hint="eastAsia"/>
            <w:lang w:eastAsia="zh-CN"/>
          </w:rPr>
          <w:t>(四)、戊胺项目建设对区域经济的影响</w:t>
        </w:r>
        <w:r>
          <w:tab/>
        </w:r>
        <w:r>
          <w:fldChar w:fldCharType="begin"/>
        </w:r>
        <w:r>
          <w:instrText xml:space="preserve"> PAGEREF _Toc16748 \h </w:instrText>
        </w:r>
        <w:r>
          <w:fldChar w:fldCharType="separate"/>
        </w:r>
        <w:r>
          <w:t>49</w:t>
        </w:r>
        <w:r>
          <w:fldChar w:fldCharType="end"/>
        </w:r>
      </w:hyperlink>
    </w:p>
    <w:p>
      <w:pPr>
        <w:pStyle w:val="TOC2"/>
        <w:tabs>
          <w:tab w:val="right" w:leader="dot" w:pos="8306"/>
        </w:tabs>
      </w:pPr>
      <w:hyperlink w:anchor="_Toc15393" w:history="1">
        <w:r>
          <w:rPr>
            <w:rFonts w:ascii="仿宋" w:eastAsia="仿宋" w:hAnsi="仿宋" w:cs="仿宋" w:hint="eastAsia"/>
            <w:lang w:eastAsia="zh-CN"/>
          </w:rPr>
          <w:t>(五)、废弃物处理</w:t>
        </w:r>
        <w:r>
          <w:tab/>
        </w:r>
        <w:r>
          <w:fldChar w:fldCharType="begin"/>
        </w:r>
        <w:r>
          <w:instrText xml:space="preserve"> PAGEREF _Toc15393 \h </w:instrText>
        </w:r>
        <w:r>
          <w:fldChar w:fldCharType="separate"/>
        </w:r>
        <w:r>
          <w:t>51</w:t>
        </w:r>
        <w:r>
          <w:fldChar w:fldCharType="end"/>
        </w:r>
      </w:hyperlink>
    </w:p>
    <w:p>
      <w:pPr>
        <w:pStyle w:val="TOC2"/>
        <w:tabs>
          <w:tab w:val="right" w:leader="dot" w:pos="8306"/>
        </w:tabs>
      </w:pPr>
      <w:hyperlink w:anchor="_Toc14281" w:history="1">
        <w:r>
          <w:rPr>
            <w:rFonts w:ascii="仿宋" w:eastAsia="仿宋" w:hAnsi="仿宋" w:cs="仿宋" w:hint="eastAsia"/>
            <w:lang w:eastAsia="zh-CN"/>
          </w:rPr>
          <w:t>(六)、特殊环境影响分析</w:t>
        </w:r>
        <w:r>
          <w:tab/>
        </w:r>
        <w:r>
          <w:fldChar w:fldCharType="begin"/>
        </w:r>
        <w:r>
          <w:instrText xml:space="preserve"> PAGEREF _Toc14281 \h </w:instrText>
        </w:r>
        <w:r>
          <w:fldChar w:fldCharType="separate"/>
        </w:r>
        <w:r>
          <w:t>52</w:t>
        </w:r>
        <w:r>
          <w:fldChar w:fldCharType="end"/>
        </w:r>
      </w:hyperlink>
    </w:p>
    <w:p>
      <w:pPr>
        <w:pStyle w:val="TOC2"/>
        <w:tabs>
          <w:tab w:val="right" w:leader="dot" w:pos="8306"/>
        </w:tabs>
      </w:pPr>
      <w:hyperlink w:anchor="_Toc29289" w:history="1">
        <w:r>
          <w:rPr>
            <w:rFonts w:ascii="仿宋" w:eastAsia="仿宋" w:hAnsi="仿宋" w:cs="仿宋" w:hint="eastAsia"/>
            <w:lang w:eastAsia="zh-CN"/>
          </w:rPr>
          <w:t>(七)、清洁生产</w:t>
        </w:r>
        <w:r>
          <w:tab/>
        </w:r>
        <w:r>
          <w:fldChar w:fldCharType="begin"/>
        </w:r>
        <w:r>
          <w:instrText xml:space="preserve"> PAGEREF _Toc29289 \h </w:instrText>
        </w:r>
        <w:r>
          <w:fldChar w:fldCharType="separate"/>
        </w:r>
        <w:r>
          <w:t>53</w:t>
        </w:r>
        <w:r>
          <w:fldChar w:fldCharType="end"/>
        </w:r>
      </w:hyperlink>
    </w:p>
    <w:p>
      <w:pPr>
        <w:pStyle w:val="TOC2"/>
        <w:tabs>
          <w:tab w:val="right" w:leader="dot" w:pos="8306"/>
        </w:tabs>
      </w:pPr>
      <w:hyperlink w:anchor="_Toc9965" w:history="1">
        <w:r>
          <w:rPr>
            <w:rFonts w:ascii="仿宋" w:eastAsia="仿宋" w:hAnsi="仿宋" w:cs="仿宋" w:hint="eastAsia"/>
            <w:lang w:eastAsia="zh-CN"/>
          </w:rPr>
          <w:t>(八)、环境保护综合评价</w:t>
        </w:r>
        <w:r>
          <w:tab/>
        </w:r>
        <w:r>
          <w:fldChar w:fldCharType="begin"/>
        </w:r>
        <w:r>
          <w:instrText xml:space="preserve"> PAGEREF _Toc9965 \h </w:instrText>
        </w:r>
        <w:r>
          <w:fldChar w:fldCharType="separate"/>
        </w:r>
        <w:r>
          <w:t>54</w:t>
        </w:r>
        <w:r>
          <w:fldChar w:fldCharType="end"/>
        </w:r>
      </w:hyperlink>
    </w:p>
    <w:p>
      <w:pPr>
        <w:pStyle w:val="TOC1"/>
        <w:tabs>
          <w:tab w:val="right" w:leader="dot" w:pos="8306"/>
        </w:tabs>
      </w:pPr>
      <w:hyperlink w:anchor="_Toc21670" w:history="1">
        <w:r>
          <w:rPr>
            <w:rFonts w:ascii="仿宋" w:eastAsia="仿宋" w:hAnsi="仿宋" w:cs="仿宋" w:hint="eastAsia"/>
            <w:lang w:eastAsia="zh-CN"/>
          </w:rPr>
          <w:t>十二、生产安全保护</w:t>
        </w:r>
        <w:r>
          <w:tab/>
        </w:r>
        <w:r>
          <w:fldChar w:fldCharType="begin"/>
        </w:r>
        <w:r>
          <w:instrText xml:space="preserve"> PAGEREF _Toc21670 \h </w:instrText>
        </w:r>
        <w:r>
          <w:fldChar w:fldCharType="separate"/>
        </w:r>
        <w:r>
          <w:t>56</w:t>
        </w:r>
        <w:r>
          <w:fldChar w:fldCharType="end"/>
        </w:r>
      </w:hyperlink>
    </w:p>
    <w:p>
      <w:pPr>
        <w:pStyle w:val="TOC2"/>
        <w:tabs>
          <w:tab w:val="right" w:leader="dot" w:pos="8306"/>
        </w:tabs>
      </w:pPr>
      <w:hyperlink w:anchor="_Toc16474" w:history="1">
        <w:r>
          <w:rPr>
            <w:rFonts w:ascii="仿宋" w:eastAsia="仿宋" w:hAnsi="仿宋" w:cs="仿宋" w:hint="eastAsia"/>
            <w:lang w:eastAsia="zh-CN"/>
          </w:rPr>
          <w:t>(一)、消防安全</w:t>
        </w:r>
        <w:r>
          <w:tab/>
        </w:r>
        <w:r>
          <w:fldChar w:fldCharType="begin"/>
        </w:r>
        <w:r>
          <w:instrText xml:space="preserve"> PAGEREF _Toc16474 \h </w:instrText>
        </w:r>
        <w:r>
          <w:fldChar w:fldCharType="separate"/>
        </w:r>
        <w:r>
          <w:t>56</w:t>
        </w:r>
        <w:r>
          <w:fldChar w:fldCharType="end"/>
        </w:r>
      </w:hyperlink>
    </w:p>
    <w:p>
      <w:pPr>
        <w:pStyle w:val="TOC2"/>
        <w:tabs>
          <w:tab w:val="right" w:leader="dot" w:pos="8306"/>
        </w:tabs>
      </w:pPr>
      <w:hyperlink w:anchor="_Toc23188" w:history="1">
        <w:r>
          <w:rPr>
            <w:rFonts w:ascii="仿宋" w:eastAsia="仿宋" w:hAnsi="仿宋" w:cs="仿宋" w:hint="eastAsia"/>
            <w:lang w:eastAsia="zh-CN"/>
          </w:rPr>
          <w:t>(二)、防火防爆总图布置措施</w:t>
        </w:r>
        <w:r>
          <w:tab/>
        </w:r>
        <w:r>
          <w:fldChar w:fldCharType="begin"/>
        </w:r>
        <w:r>
          <w:instrText xml:space="preserve"> PAGEREF _Toc23188 \h </w:instrText>
        </w:r>
        <w:r>
          <w:fldChar w:fldCharType="separate"/>
        </w:r>
        <w:r>
          <w:t>57</w:t>
        </w:r>
        <w:r>
          <w:fldChar w:fldCharType="end"/>
        </w:r>
      </w:hyperlink>
    </w:p>
    <w:p>
      <w:pPr>
        <w:pStyle w:val="TOC2"/>
        <w:tabs>
          <w:tab w:val="right" w:leader="dot" w:pos="8306"/>
        </w:tabs>
      </w:pPr>
      <w:hyperlink w:anchor="_Toc23" w:history="1">
        <w:r>
          <w:rPr>
            <w:rFonts w:ascii="仿宋" w:eastAsia="仿宋" w:hAnsi="仿宋" w:cs="仿宋" w:hint="eastAsia"/>
            <w:lang w:eastAsia="zh-CN"/>
          </w:rPr>
          <w:t>(三)、自然灾害防范措施</w:t>
        </w:r>
        <w:r>
          <w:tab/>
        </w:r>
        <w:r>
          <w:fldChar w:fldCharType="begin"/>
        </w:r>
        <w:r>
          <w:instrText xml:space="preserve"> PAGEREF _Toc23 \h </w:instrText>
        </w:r>
        <w:r>
          <w:fldChar w:fldCharType="separate"/>
        </w:r>
        <w:r>
          <w:t>58</w:t>
        </w:r>
        <w:r>
          <w:fldChar w:fldCharType="end"/>
        </w:r>
      </w:hyperlink>
    </w:p>
    <w:p>
      <w:pPr>
        <w:pStyle w:val="TOC2"/>
        <w:tabs>
          <w:tab w:val="right" w:leader="dot" w:pos="8306"/>
        </w:tabs>
      </w:pPr>
      <w:hyperlink w:anchor="_Toc20077" w:history="1">
        <w:r>
          <w:rPr>
            <w:rFonts w:ascii="仿宋" w:eastAsia="仿宋" w:hAnsi="仿宋" w:cs="仿宋" w:hint="eastAsia"/>
            <w:lang w:eastAsia="zh-CN"/>
          </w:rPr>
          <w:t>(四)、安全色及安全标志使用要求</w:t>
        </w:r>
        <w:r>
          <w:tab/>
        </w:r>
        <w:r>
          <w:fldChar w:fldCharType="begin"/>
        </w:r>
        <w:r>
          <w:instrText xml:space="preserve"> PAGEREF _Toc20077 \h </w:instrText>
        </w:r>
        <w:r>
          <w:fldChar w:fldCharType="separate"/>
        </w:r>
        <w:r>
          <w:t>59</w:t>
        </w:r>
        <w:r>
          <w:fldChar w:fldCharType="end"/>
        </w:r>
      </w:hyperlink>
    </w:p>
    <w:p>
      <w:pPr>
        <w:pStyle w:val="TOC2"/>
        <w:tabs>
          <w:tab w:val="right" w:leader="dot" w:pos="8306"/>
        </w:tabs>
      </w:pPr>
      <w:hyperlink w:anchor="_Toc5242" w:history="1">
        <w:r>
          <w:rPr>
            <w:rFonts w:ascii="仿宋" w:eastAsia="仿宋" w:hAnsi="仿宋" w:cs="仿宋" w:hint="eastAsia"/>
            <w:lang w:eastAsia="zh-CN"/>
          </w:rPr>
          <w:t>(五)、防尘防毒措施</w:t>
        </w:r>
        <w:r>
          <w:tab/>
        </w:r>
        <w:r>
          <w:fldChar w:fldCharType="begin"/>
        </w:r>
        <w:r>
          <w:instrText xml:space="preserve"> PAGEREF _Toc5242 \h </w:instrText>
        </w:r>
        <w:r>
          <w:fldChar w:fldCharType="separate"/>
        </w:r>
        <w:r>
          <w:t>60</w:t>
        </w:r>
        <w:r>
          <w:fldChar w:fldCharType="end"/>
        </w:r>
      </w:hyperlink>
    </w:p>
    <w:p>
      <w:pPr>
        <w:pStyle w:val="TOC2"/>
        <w:tabs>
          <w:tab w:val="right" w:leader="dot" w:pos="8306"/>
        </w:tabs>
      </w:pPr>
      <w:hyperlink w:anchor="_Toc9745" w:history="1">
        <w:r>
          <w:rPr>
            <w:rFonts w:ascii="仿宋" w:eastAsia="仿宋" w:hAnsi="仿宋" w:cs="仿宋" w:hint="eastAsia"/>
            <w:lang w:eastAsia="zh-CN"/>
          </w:rPr>
          <w:t>(六)、防静电、触电防护及防雷措施</w:t>
        </w:r>
        <w:r>
          <w:tab/>
        </w:r>
        <w:r>
          <w:fldChar w:fldCharType="begin"/>
        </w:r>
        <w:r>
          <w:instrText xml:space="preserve"> PAGEREF _Toc9745 \h </w:instrText>
        </w:r>
        <w:r>
          <w:fldChar w:fldCharType="separate"/>
        </w:r>
        <w:r>
          <w:t>61</w:t>
        </w:r>
        <w:r>
          <w:fldChar w:fldCharType="end"/>
        </w:r>
      </w:hyperlink>
    </w:p>
    <w:p>
      <w:pPr>
        <w:pStyle w:val="TOC2"/>
        <w:tabs>
          <w:tab w:val="right" w:leader="dot" w:pos="8306"/>
        </w:tabs>
      </w:pPr>
      <w:hyperlink w:anchor="_Toc8518" w:history="1">
        <w:r>
          <w:rPr>
            <w:rFonts w:ascii="仿宋" w:eastAsia="仿宋" w:hAnsi="仿宋" w:cs="仿宋" w:hint="eastAsia"/>
            <w:lang w:eastAsia="zh-CN"/>
          </w:rPr>
          <w:t>(七)、机械设备安全保障措施</w:t>
        </w:r>
        <w:r>
          <w:tab/>
        </w:r>
        <w:r>
          <w:fldChar w:fldCharType="begin"/>
        </w:r>
        <w:r>
          <w:instrText xml:space="preserve"> PAGEREF _Toc8518 \h </w:instrText>
        </w:r>
        <w:r>
          <w:fldChar w:fldCharType="separate"/>
        </w:r>
        <w:r>
          <w:t>62</w:t>
        </w:r>
        <w:r>
          <w:fldChar w:fldCharType="end"/>
        </w:r>
      </w:hyperlink>
    </w:p>
    <w:p>
      <w:pPr>
        <w:pStyle w:val="TOC1"/>
        <w:tabs>
          <w:tab w:val="right" w:leader="dot" w:pos="8306"/>
        </w:tabs>
      </w:pPr>
      <w:hyperlink w:anchor="_Toc20012" w:history="1">
        <w:r>
          <w:rPr>
            <w:rFonts w:ascii="仿宋" w:eastAsia="仿宋" w:hAnsi="仿宋" w:cs="仿宋" w:hint="eastAsia"/>
            <w:lang w:eastAsia="zh-CN"/>
          </w:rPr>
          <w:t>十三、戊胺项目工程方案分析</w:t>
        </w:r>
        <w:r>
          <w:tab/>
        </w:r>
        <w:r>
          <w:fldChar w:fldCharType="begin"/>
        </w:r>
        <w:r>
          <w:instrText xml:space="preserve"> PAGEREF _Toc20012 \h </w:instrText>
        </w:r>
        <w:r>
          <w:fldChar w:fldCharType="separate"/>
        </w:r>
        <w:r>
          <w:t>63</w:t>
        </w:r>
        <w:r>
          <w:fldChar w:fldCharType="end"/>
        </w:r>
      </w:hyperlink>
    </w:p>
    <w:p>
      <w:pPr>
        <w:pStyle w:val="TOC2"/>
        <w:tabs>
          <w:tab w:val="right" w:leader="dot" w:pos="8306"/>
        </w:tabs>
      </w:pPr>
      <w:hyperlink w:anchor="_Toc8346" w:history="1">
        <w:r>
          <w:rPr>
            <w:rFonts w:ascii="仿宋" w:eastAsia="仿宋" w:hAnsi="仿宋" w:cs="仿宋" w:hint="eastAsia"/>
            <w:lang w:eastAsia="zh-CN"/>
          </w:rPr>
          <w:t>(一)、建筑工程设计原则</w:t>
        </w:r>
        <w:r>
          <w:tab/>
        </w:r>
        <w:r>
          <w:fldChar w:fldCharType="begin"/>
        </w:r>
        <w:r>
          <w:instrText xml:space="preserve"> PAGEREF _Toc8346 \h </w:instrText>
        </w:r>
        <w:r>
          <w:fldChar w:fldCharType="separate"/>
        </w:r>
        <w:r>
          <w:t>63</w:t>
        </w:r>
        <w:r>
          <w:fldChar w:fldCharType="end"/>
        </w:r>
      </w:hyperlink>
    </w:p>
    <w:p>
      <w:pPr>
        <w:pStyle w:val="TOC2"/>
        <w:tabs>
          <w:tab w:val="right" w:leader="dot" w:pos="8306"/>
        </w:tabs>
      </w:pPr>
      <w:hyperlink w:anchor="_Toc16353" w:history="1">
        <w:r>
          <w:rPr>
            <w:rFonts w:ascii="仿宋" w:eastAsia="仿宋" w:hAnsi="仿宋" w:cs="仿宋" w:hint="eastAsia"/>
            <w:lang w:eastAsia="zh-CN"/>
          </w:rPr>
          <w:t>(二)、土建工程建设指标</w:t>
        </w:r>
        <w:r>
          <w:tab/>
        </w:r>
        <w:r>
          <w:fldChar w:fldCharType="begin"/>
        </w:r>
        <w:r>
          <w:instrText xml:space="preserve"> PAGEREF _Toc16353 \h </w:instrText>
        </w:r>
        <w:r>
          <w:fldChar w:fldCharType="separate"/>
        </w:r>
        <w:r>
          <w:t>66</w:t>
        </w:r>
        <w:r>
          <w:fldChar w:fldCharType="end"/>
        </w:r>
      </w:hyperlink>
    </w:p>
    <w:p>
      <w:pPr>
        <w:pStyle w:val="TOC1"/>
        <w:tabs>
          <w:tab w:val="right" w:leader="dot" w:pos="8306"/>
        </w:tabs>
      </w:pPr>
      <w:hyperlink w:anchor="_Toc30858" w:history="1">
        <w:r>
          <w:rPr>
            <w:rFonts w:ascii="仿宋" w:eastAsia="仿宋" w:hAnsi="仿宋" w:cs="仿宋" w:hint="eastAsia"/>
            <w:lang w:eastAsia="zh-CN"/>
          </w:rPr>
          <w:t>十四、戊胺项目实施时间节点</w:t>
        </w:r>
        <w:r>
          <w:tab/>
        </w:r>
        <w:r>
          <w:fldChar w:fldCharType="begin"/>
        </w:r>
        <w:r>
          <w:instrText xml:space="preserve"> PAGEREF _Toc30858 \h </w:instrText>
        </w:r>
        <w:r>
          <w:fldChar w:fldCharType="separate"/>
        </w:r>
        <w:r>
          <w:t>68</w:t>
        </w:r>
        <w:r>
          <w:fldChar w:fldCharType="end"/>
        </w:r>
      </w:hyperlink>
    </w:p>
    <w:p>
      <w:pPr>
        <w:pStyle w:val="TOC2"/>
        <w:tabs>
          <w:tab w:val="right" w:leader="dot" w:pos="8306"/>
        </w:tabs>
      </w:pPr>
      <w:hyperlink w:anchor="_Toc15494" w:history="1">
        <w:r>
          <w:rPr>
            <w:rFonts w:ascii="仿宋" w:eastAsia="仿宋" w:hAnsi="仿宋" w:cs="仿宋" w:hint="eastAsia"/>
            <w:lang w:eastAsia="zh-CN"/>
          </w:rPr>
          <w:t>(一)、戊胺项目启动阶段时间节点</w:t>
        </w:r>
        <w:r>
          <w:tab/>
        </w:r>
        <w:r>
          <w:fldChar w:fldCharType="begin"/>
        </w:r>
        <w:r>
          <w:instrText xml:space="preserve"> PAGEREF _Toc15494 \h </w:instrText>
        </w:r>
        <w:r>
          <w:fldChar w:fldCharType="separate"/>
        </w:r>
        <w:r>
          <w:t>68</w:t>
        </w:r>
        <w:r>
          <w:fldChar w:fldCharType="end"/>
        </w:r>
      </w:hyperlink>
    </w:p>
    <w:p>
      <w:pPr>
        <w:pStyle w:val="TOC2"/>
        <w:tabs>
          <w:tab w:val="right" w:leader="dot" w:pos="8306"/>
        </w:tabs>
      </w:pPr>
      <w:hyperlink w:anchor="_Toc21083" w:history="1">
        <w:r>
          <w:rPr>
            <w:rFonts w:ascii="仿宋" w:eastAsia="仿宋" w:hAnsi="仿宋" w:cs="仿宋" w:hint="eastAsia"/>
            <w:lang w:eastAsia="zh-CN"/>
          </w:rPr>
          <w:t>(二)、戊胺项目执行阶段时间节点</w:t>
        </w:r>
        <w:r>
          <w:tab/>
        </w:r>
        <w:r>
          <w:fldChar w:fldCharType="begin"/>
        </w:r>
        <w:r>
          <w:instrText xml:space="preserve"> PAGEREF _Toc21083 \h </w:instrText>
        </w:r>
        <w:r>
          <w:fldChar w:fldCharType="separate"/>
        </w:r>
        <w:r>
          <w:t>69</w:t>
        </w:r>
        <w:r>
          <w:fldChar w:fldCharType="end"/>
        </w:r>
      </w:hyperlink>
    </w:p>
    <w:p>
      <w:pPr>
        <w:pStyle w:val="TOC2"/>
        <w:tabs>
          <w:tab w:val="right" w:leader="dot" w:pos="8306"/>
        </w:tabs>
      </w:pPr>
      <w:hyperlink w:anchor="_Toc10349" w:history="1">
        <w:r>
          <w:rPr>
            <w:rFonts w:ascii="仿宋" w:eastAsia="仿宋" w:hAnsi="仿宋" w:cs="仿宋" w:hint="eastAsia"/>
            <w:lang w:eastAsia="zh-CN"/>
          </w:rPr>
          <w:t>(三)、戊胺项目完成阶段时间节点</w:t>
        </w:r>
        <w:r>
          <w:tab/>
        </w:r>
        <w:r>
          <w:fldChar w:fldCharType="begin"/>
        </w:r>
        <w:r>
          <w:instrText xml:space="preserve"> PAGEREF _Toc10349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80"/>
      <w:r>
        <w:rPr>
          <w:rFonts w:ascii="仿宋" w:eastAsia="仿宋" w:hAnsi="仿宋" w:cs="仿宋" w:hint="eastAsia"/>
          <w:sz w:val="28"/>
          <w:lang w:eastAsia="zh-CN"/>
        </w:rPr>
        <w:t>一、戊胺项目选址可行性分析</w:t>
      </w:r>
      <w:bookmarkEnd w:id="2"/>
    </w:p>
    <w:p>
      <w:pPr>
        <w:pStyle w:val="Heading2"/>
        <w:rPr>
          <w:rFonts w:ascii="仿宋" w:eastAsia="仿宋" w:hAnsi="仿宋" w:cs="仿宋" w:hint="eastAsia"/>
          <w:lang w:eastAsia="zh-CN"/>
        </w:rPr>
      </w:pPr>
      <w:bookmarkStart w:id="3" w:name="_Toc8198"/>
      <w:r>
        <w:rPr>
          <w:rFonts w:ascii="仿宋" w:eastAsia="仿宋" w:hAnsi="仿宋" w:cs="仿宋" w:hint="eastAsia"/>
          <w:lang w:eastAsia="zh-CN"/>
        </w:rPr>
        <w:t>(一)、戊胺项目选址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该戊胺项目选址位于XX省XX市XX区XXX街道</w:t>
      </w:r>
    </w:p>
    <w:p>
      <w:pPr>
        <w:pStyle w:val="Heading2"/>
        <w:ind w:firstLine="560" w:firstLineChars="200"/>
        <w:rPr>
          <w:rFonts w:ascii="仿宋" w:eastAsia="仿宋" w:hAnsi="仿宋" w:cs="仿宋" w:hint="eastAsia"/>
          <w:sz w:val="28"/>
          <w:lang w:eastAsia="zh-CN"/>
        </w:rPr>
      </w:pPr>
      <w:bookmarkStart w:id="4" w:name="_Toc77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戊胺项目的征地面积将根据戊胺项目的实际规模和需求进行精确规划。具体面积XXX平方米，旨在确保戊胺项目不仅能够满足当前的发展需求，还能够预留空间以适应未来的扩展。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净用地面积是在征地面积基础上去除不可利用面积后的实际可开发用地。具体面积XXX平方米，考虑到环保、交通、安全等多方面因素，以确保戊胺项目在整体利用效率上达到最优。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戊胺项目计划建设的建筑总规模具体面积XXX平方米。这一规模的确定综合考虑了戊胺项目的性质、规模，以及城市规划的相关要求，确保建筑布局与周边环境协调一致。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绿地率是戊胺项目用地中被规划为绿地的比例。具体面积XXX平方米，旨在通过合理规划绿地，改善戊胺项目周边环境，提升居民生活质量，并符合城市整体绿化规划。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容积率是用地上可以建设的建筑总体积与用地面积之比。具体面积XXX，通过合理的容积率规划，确保戊胺项目建筑规模与周边环境和谐共生。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确保戊胺项目选址与当地城市规划相一致，具体面积XXX平方米。通过与城市规划部门深入沟通，确保戊胺项目不仅符合城市的整体发展方向，还能够融入城市的发展布局，为城市的长远发展贡献力量。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充分了解并确保戊胺项目选址符合当地产业政策，具体面积XXX平方米。这包括戊胺项目对当地经济的促进作用，以及对相关产业的带动效应，确保戊胺项目与地方政府的产业政策保持一致，促进共赢合作。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用地总体要求必须符合环保和可持续发展的原则，具体面积XXX平方米。通过采用绿色建筑设计、节能减排等措施，确保戊胺项目在建设和运营过程中对环境的影响最小化，达到可持续发展的要求。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确保戊胺项目选址具备必要的公共设施配套，具体面积XXX平方米。这包括交通便利性、教育、医疗等基础设施，以提高居民生活品质，使得戊胺项目选址更具吸引力。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考虑用地总体要求对当地社会稳定性的影响，具体面积XXX平方米。通过深入了解当地社区反馈，确保戊胺项目的选址和建设过程对当地社会和谐稳定产生积极作用。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戊胺项目选址不仅符合法规和规划，还在实际操作中具有可行性。这一全面规划将为戊胺项目的成功实施提供坚实的基础，确保戊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52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戊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戊胺项目的设备规划和空间设计中，我们将采取灵活设备布局的措施。设备布局将根据实际需求进行灵活设计，避免不必要的浪费。通过合理规划设备摆放位置，我们将提高设备的利用率，减少设备间距，以确保戊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戊胺项目内部引入共享设施的概念，例如共享会议室、办公区等。通过这种方式，我们可以减少对资源的重复建设，提高资源共享效率，从而减小戊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39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戊胺项目的总图布置中，我们将不同功能区域进行明确的规划，以最大程度满足戊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57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我们首先关注市场因素，包括潜在客户分布、竞争对手位置、市场需求等。通过深入的市场调研，我们能够更准确地评估选址对于市场开拓和产品销售的影响，确保戊胺项目能够在有利的市场环境中蓬勃发展。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戊胺项目对环境的影响是综合评价的重要因素之一。我们将详细考虑选址周边的自然环境、生态保护区、水源地等情况，确保戊胺项目的建设和运营对环境影响最小化，并符合当地的环保法规标准。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对选址的评价还需充分考虑当地政府的产业政策和法规。我们将详细了解戊胺项目所在地的相关政策，确保戊胺项目的规划和运营与当地法规相符，降低不必要的法律风险。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考虑到社会稳定性对企业运营的重要性，我们将评估选址地区的社会安全情况、劳工关系、社区反馈等方面，以确保戊胺项目的建设和运营不会受到社会稳定性的负面影响。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最后，我们将综合考虑用地成本，包括土地购置费用、土地开发成本等。通过对用地成本的详细评估，我们能够做出更为精确的经济效益分析，为戊胺项目的投资决策提供有力支持。</w:t>
      </w:r>
    </w:p>
    <w:p>
      <w:pPr>
        <w:pStyle w:val="Heading1"/>
        <w:ind w:firstLine="560" w:firstLineChars="200"/>
        <w:rPr>
          <w:rFonts w:ascii="仿宋" w:eastAsia="仿宋" w:hAnsi="仿宋" w:cs="仿宋" w:hint="eastAsia"/>
          <w:sz w:val="28"/>
          <w:lang w:eastAsia="zh-CN"/>
        </w:rPr>
      </w:pPr>
      <w:bookmarkStart w:id="8" w:name="_Toc13836"/>
      <w:r>
        <w:rPr>
          <w:rFonts w:ascii="仿宋" w:eastAsia="仿宋" w:hAnsi="仿宋" w:cs="仿宋" w:hint="eastAsia"/>
          <w:sz w:val="28"/>
          <w:lang w:eastAsia="zh-CN"/>
        </w:rPr>
        <w:t>二、戊胺项目土建工程</w:t>
      </w:r>
      <w:bookmarkEnd w:id="8"/>
    </w:p>
    <w:p>
      <w:pPr>
        <w:pStyle w:val="Heading2"/>
        <w:rPr>
          <w:rFonts w:ascii="仿宋" w:eastAsia="仿宋" w:hAnsi="仿宋" w:cs="仿宋" w:hint="eastAsia"/>
          <w:lang w:eastAsia="zh-CN"/>
        </w:rPr>
      </w:pPr>
      <w:bookmarkStart w:id="9" w:name="_Toc1194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在戊胺项目的建筑工程设计中，我们将秉承一系列重要的设计原则，以确保戊胺项目建筑在功能、美观、可持续性等方面达到最佳效果。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首要原则是确保建筑的功能性得到最大化的发挥。我们将充分理解戊胺项目的实际需求，合理布局各个功能区域，保证建筑在满足业务需求的同时，提供高效的工作环境。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在建筑设计中，我们将综合考虑建设和运营成本。通过精细的经济效益分析，确保设计方案在高效利用资源的同时，对戊胺项目的长期盈利能力有积极的贡献。</w:t>
      </w:r>
    </w:p>
    <w:p>
      <w:pPr>
        <w:pStyle w:val="Heading2"/>
        <w:ind w:firstLine="560" w:firstLineChars="200"/>
        <w:rPr>
          <w:rFonts w:ascii="仿宋" w:eastAsia="仿宋" w:hAnsi="仿宋" w:cs="仿宋" w:hint="eastAsia"/>
          <w:sz w:val="28"/>
          <w:lang w:eastAsia="zh-CN"/>
        </w:rPr>
      </w:pPr>
      <w:bookmarkStart w:id="10" w:name="_Toc2386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戊胺项目的土建工程设计中，我们将精准设定设计年限，结合戊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戊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戊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戊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戊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79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本期工程戊胺项目预计总建筑面积XXX平方米，其中：计容建筑面积XXX平方米，计划建筑工程投资XX万元，占戊胺项目总投资的XX%。</w:t>
      </w:r>
    </w:p>
    <w:p>
      <w:pPr>
        <w:pStyle w:val="Heading1"/>
        <w:ind w:firstLine="560" w:firstLineChars="200"/>
        <w:rPr>
          <w:rFonts w:ascii="仿宋" w:eastAsia="仿宋" w:hAnsi="仿宋" w:cs="仿宋" w:hint="eastAsia"/>
          <w:sz w:val="28"/>
          <w:lang w:eastAsia="zh-CN"/>
        </w:rPr>
      </w:pPr>
      <w:bookmarkStart w:id="13" w:name="_Toc6864"/>
      <w:r>
        <w:rPr>
          <w:rFonts w:ascii="仿宋" w:eastAsia="仿宋" w:hAnsi="仿宋" w:cs="仿宋" w:hint="eastAsia"/>
          <w:sz w:val="28"/>
          <w:lang w:eastAsia="zh-CN"/>
        </w:rPr>
        <w:t>三、戊胺项目概论</w:t>
      </w:r>
      <w:bookmarkEnd w:id="13"/>
    </w:p>
    <w:p>
      <w:pPr>
        <w:pStyle w:val="Heading2"/>
        <w:rPr>
          <w:rFonts w:ascii="仿宋" w:eastAsia="仿宋" w:hAnsi="仿宋" w:cs="仿宋" w:hint="eastAsia"/>
          <w:lang w:eastAsia="zh-CN"/>
        </w:rPr>
      </w:pPr>
      <w:bookmarkStart w:id="14" w:name="_Toc28460"/>
      <w:r>
        <w:rPr>
          <w:rFonts w:ascii="仿宋" w:eastAsia="仿宋" w:hAnsi="仿宋" w:cs="仿宋" w:hint="eastAsia"/>
          <w:lang w:eastAsia="zh-CN"/>
        </w:rPr>
        <w:t>(一)、戊胺项目概况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起源追溯至对市场的深入洞察。市场的不断演变与变革为戊胺项目提供了难得的机遇。当前市场存在的需求缺口和变革的大环境共同构成了戊胺项目的背景。这个戊胺项目旨在充分利用市场机遇，填补行业中尚未满足的需求，为客户提供全新的解决方案。市场的变革和需求的增长使得这个戊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戊胺项目名称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戊胺项目正式命名为戊胺。这个名称不仅仅是一个标识，更代表了戊胺项目的核心理念和愿景。它蕴含着戊胺项目所要解决问题的关键字，具有强烈的表达和辨识度，为戊胺项目树立了鲜明的品牌形象。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戊胺项目目标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核心目标是提供一种全新、高效的解决方案，满足客户日益增长的需求。戊胺项目追求的不仅仅是满足市场需求，更是在市场中获得卓越的竞争优势。通过不断提升产品或服务的质量和创新水平，戊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戊胺项目范围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全面涵盖了产品研发、制造、市场推广和售后服务，确保从产品设计到最终用户体验的全方位关注。这一全面的戊胺项目范围是为了确保戊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戊胺项目时间表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戊胺项目计划在未来18个月内完成，包括研发、测试、市场试点和正式推出等不同阶段。这个时间表的合理设计是为了确保戊胺项目各个阶段的顺利推进，以便按时交付高质量的成果。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戊胺项目预算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戊胺项目总预算估算为XX百万美元，主要分配在研发、市场推广、人员培训和运营等方面。这一充足的预算为戊胺项目提供了充足的资源，确保戊胺项目在各个方面都能取得优异的表现。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戊胺项目风险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戊胺项目可能面临的风险包括市场接受度低、技术难题、竞争激烈等。戊胺项目团队已经制定了相应的风险应对计划，通过前瞻性的风险管理，确保戊胺项目在面对不确定性时能够迅速做出应对。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戊胺项目团队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戊胺项目汇聚了一支经验丰富、多领域专业素养的核心团队，确保戊胺项目在各个方面都能拥有高水平的执行力。团队的协同作战是戊胺项目成功的关键因素之一。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戊胺项目背景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戊胺项目的背景根植于市场对更高效、创新产品的渴望，同时也受到科技发展对行业格局的深刻改变的影响。这为戊胺项目提供了广阔的发展空间和市场需求。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戊胺项目现状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截至目前，戊胺项目已完成市场调研和技术验证，取得了初步的成功。这为戊胺项目在未来的发展奠定了坚实的基础，为更远大的目标打下了坚实的基石。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9345"/>
      <w:r>
        <w:rPr>
          <w:rFonts w:ascii="仿宋" w:eastAsia="仿宋" w:hAnsi="仿宋" w:cs="仿宋" w:hint="eastAsia"/>
          <w:sz w:val="28"/>
          <w:lang w:eastAsia="zh-CN"/>
        </w:rPr>
        <w:t>(二)、戊胺项目目标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keyword》戊胺项目首要业务目标是在市场中占据有利地位，实现产品/服务的成功推广和销售。通过不断提升产品质量、创新性，戊胺项目追求成为行业中的领导者，赢得更多客户的青睐。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在科技迅速发展的时代，戊胺项目着眼于技术创新。通过持续的研发和技术升级，戊胺项目旨在推出更具创新性的产品或服务，以满足市场对新鲜、先进解决方案的需求。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为了建立可持续的客户关系，戊胺项目设定了客户满意度目标。通过提供卓越的产品质量和优质的客户服务，戊胺项目追求赢得客户的信任和忠诚度，确保他们的满意度达到行业领先水平。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戊胺项目注重社会责任和可持续发展。通过实施环保、社会责任戊胺项目，戊胺项目致力于在经济发展的同时保护环境，促进社会公平，实现可持续经营。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戊胺项目的团队是实现目标的核心驱动力。因此，戊胺项目设定了团队发展目标，包括提升团队成员的专业技能、培养领导力，以及搭建协同高效的团队工作氛围。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4377"/>
      <w:r>
        <w:rPr>
          <w:rFonts w:ascii="仿宋" w:eastAsia="仿宋" w:hAnsi="仿宋" w:cs="仿宋" w:hint="eastAsia"/>
          <w:sz w:val="28"/>
          <w:lang w:eastAsia="zh-CN"/>
        </w:rPr>
        <w:t>(三)、戊胺项目提出的理由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戊胺项目提出的理由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提出源于对市场机遇的深刻洞察。当前市场中存在的需求缺口和行业发展趋势表明，有巨大的商业机会等待被开发。通过准确捕捉市场机遇，戊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理念基于对技术创新的信仰。通过持续的研发和技术投入，戊胺项目有望推出更具创新性的产品或服务。在科技飞速发展的当下，戊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提出是为了增强企业的行业竞争力。通过提升产品或服务的质量和独特性，戊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响应了消费者需求的变化。随着社会和科技的不断发展，消费者对产品和服务的需求也在发生变化。通过深入了解并及时回应消费者的新需求，戊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戊胺项目的提出是企业战略发展规划的一部分。在面对日益激烈的市场竞争和不断变化的商业环境中，戊胺项目作为企业战略的一环，旨在为企业开辟新的增长领域，巩固企业在行业中的地位。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戊胺项目的提出不仅仅是基于商业考量，还注重社会责任。通过推出环保、社会责任等方面的戊胺项目，戊胺企业可以在社会中树立积极形象，为社会做出积极贡献，实现经济效益和社会效益的双赢。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戊胺项目的提出反映了对利益相关者期望的关注。包括客户、员工、投资者等利益相关者在企业发展中都有着各自的期望，戊胺项目力求在满足这些期望的同时，取得更大的共赢。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1705"/>
      <w:r>
        <w:rPr>
          <w:rFonts w:ascii="仿宋" w:eastAsia="仿宋" w:hAnsi="仿宋" w:cs="仿宋" w:hint="eastAsia"/>
          <w:sz w:val="28"/>
          <w:lang w:eastAsia="zh-CN"/>
        </w:rPr>
        <w:t>(四)、戊胺项目意义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在实施戊胺项目的过程中，我们不仅仅是在追逐商业成功，更是为企业和社会的多个层面创造了深远的意义。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戊胺项目的首要意义在于提升企业的市场竞争力。通过持续的创新和对产品质量的高标准要求，戊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戊胺项目的推进将促使行业技术水平的提升。通过引入先进技术和创新性解决方案，戊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https://d.book118.com/018137047006006024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戊胺项目规划设计方案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D10084"/>
    <w:rsid w:val="1DD100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3704700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2024-01-03T23:04:00Z</dcterms:created>
  <dcterms:modified xsi:type="dcterms:W3CDTF">2024-01-03T23:04:47Z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F568A87B9FDD475FBBB5DC82726E3DF3_11</vt:lpwstr>
  </property>
  <property fmtid="{D5CDD505-2E9C-101B-9397-08002B2CF9AE}" pid="3" name="KSOProductBuildVer">
    <vt:lpwstr>2052-12.1.0.16120</vt:lpwstr>
  </property>
</Properties>
</file>