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聚硫橡胶项目规划设计方案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 w:history="1">
        <w:r>
          <w:rPr>
            <w:rFonts w:ascii="仿宋" w:eastAsia="仿宋" w:hAnsi="仿宋" w:cs="仿宋" w:hint="eastAsia"/>
            <w:lang w:eastAsia="zh-CN"/>
          </w:rPr>
          <w:t>序言</w:t>
        </w:r>
        <w:r>
          <w:tab/>
        </w:r>
        <w:r>
          <w:fldChar w:fldCharType="begin"/>
        </w:r>
        <w:r>
          <w:instrText xml:space="preserve"> PAGEREF _Toc2563 \h </w:instrText>
        </w:r>
        <w:r>
          <w:fldChar w:fldCharType="separate"/>
        </w:r>
        <w:r>
          <w:t>3</w:t>
        </w:r>
        <w:r>
          <w:fldChar w:fldCharType="end"/>
        </w:r>
      </w:hyperlink>
    </w:p>
    <w:p>
      <w:pPr>
        <w:pStyle w:val="TOC1"/>
        <w:tabs>
          <w:tab w:val="right" w:leader="dot" w:pos="8306"/>
        </w:tabs>
      </w:pPr>
      <w:hyperlink w:anchor="_Toc18655" w:history="1">
        <w:r>
          <w:rPr>
            <w:rFonts w:ascii="仿宋" w:eastAsia="仿宋" w:hAnsi="仿宋" w:cs="仿宋" w:hint="eastAsia"/>
            <w:lang w:eastAsia="zh-CN"/>
          </w:rPr>
          <w:t>一、聚硫橡胶项目可持续发展</w:t>
        </w:r>
        <w:r>
          <w:tab/>
        </w:r>
        <w:r>
          <w:fldChar w:fldCharType="begin"/>
        </w:r>
        <w:r>
          <w:instrText xml:space="preserve"> PAGEREF _Toc18655 \h </w:instrText>
        </w:r>
        <w:r>
          <w:fldChar w:fldCharType="separate"/>
        </w:r>
        <w:r>
          <w:t>3</w:t>
        </w:r>
        <w:r>
          <w:fldChar w:fldCharType="end"/>
        </w:r>
      </w:hyperlink>
    </w:p>
    <w:p>
      <w:pPr>
        <w:pStyle w:val="TOC2"/>
        <w:tabs>
          <w:tab w:val="right" w:leader="dot" w:pos="8306"/>
        </w:tabs>
      </w:pPr>
      <w:hyperlink w:anchor="_Toc3426" w:history="1">
        <w:r>
          <w:rPr>
            <w:rFonts w:ascii="仿宋" w:eastAsia="仿宋" w:hAnsi="仿宋" w:cs="仿宋" w:hint="eastAsia"/>
            <w:lang w:eastAsia="zh-CN"/>
          </w:rPr>
          <w:t>(一)、可持续战略与实践</w:t>
        </w:r>
        <w:r>
          <w:tab/>
        </w:r>
        <w:r>
          <w:fldChar w:fldCharType="begin"/>
        </w:r>
        <w:r>
          <w:instrText xml:space="preserve"> PAGEREF _Toc3426 \h </w:instrText>
        </w:r>
        <w:r>
          <w:fldChar w:fldCharType="separate"/>
        </w:r>
        <w:r>
          <w:t>3</w:t>
        </w:r>
        <w:r>
          <w:fldChar w:fldCharType="end"/>
        </w:r>
      </w:hyperlink>
    </w:p>
    <w:p>
      <w:pPr>
        <w:pStyle w:val="TOC2"/>
        <w:tabs>
          <w:tab w:val="right" w:leader="dot" w:pos="8306"/>
        </w:tabs>
      </w:pPr>
      <w:hyperlink w:anchor="_Toc28679" w:history="1">
        <w:r>
          <w:rPr>
            <w:rFonts w:ascii="仿宋" w:eastAsia="仿宋" w:hAnsi="仿宋" w:cs="仿宋" w:hint="eastAsia"/>
            <w:lang w:eastAsia="zh-CN"/>
          </w:rPr>
          <w:t>(二)、环保与社会责任</w:t>
        </w:r>
        <w:r>
          <w:tab/>
        </w:r>
        <w:r>
          <w:fldChar w:fldCharType="begin"/>
        </w:r>
        <w:r>
          <w:instrText xml:space="preserve"> PAGEREF _Toc28679 \h </w:instrText>
        </w:r>
        <w:r>
          <w:fldChar w:fldCharType="separate"/>
        </w:r>
        <w:r>
          <w:t>4</w:t>
        </w:r>
        <w:r>
          <w:fldChar w:fldCharType="end"/>
        </w:r>
      </w:hyperlink>
    </w:p>
    <w:p>
      <w:pPr>
        <w:pStyle w:val="TOC1"/>
        <w:tabs>
          <w:tab w:val="right" w:leader="dot" w:pos="8306"/>
        </w:tabs>
      </w:pPr>
      <w:hyperlink w:anchor="_Toc23871" w:history="1">
        <w:r>
          <w:rPr>
            <w:rFonts w:ascii="仿宋" w:eastAsia="仿宋" w:hAnsi="仿宋" w:cs="仿宋" w:hint="eastAsia"/>
            <w:lang w:eastAsia="zh-CN"/>
          </w:rPr>
          <w:t>二、聚硫橡胶项目绩效评估</w:t>
        </w:r>
        <w:r>
          <w:tab/>
        </w:r>
        <w:r>
          <w:fldChar w:fldCharType="begin"/>
        </w:r>
        <w:r>
          <w:instrText xml:space="preserve"> PAGEREF _Toc23871 \h </w:instrText>
        </w:r>
        <w:r>
          <w:fldChar w:fldCharType="separate"/>
        </w:r>
        <w:r>
          <w:t>4</w:t>
        </w:r>
        <w:r>
          <w:fldChar w:fldCharType="end"/>
        </w:r>
      </w:hyperlink>
    </w:p>
    <w:p>
      <w:pPr>
        <w:pStyle w:val="TOC2"/>
        <w:tabs>
          <w:tab w:val="right" w:leader="dot" w:pos="8306"/>
        </w:tabs>
      </w:pPr>
      <w:hyperlink w:anchor="_Toc9488" w:history="1">
        <w:r>
          <w:rPr>
            <w:rFonts w:ascii="仿宋" w:eastAsia="仿宋" w:hAnsi="仿宋" w:cs="仿宋" w:hint="eastAsia"/>
            <w:lang w:eastAsia="zh-CN"/>
          </w:rPr>
          <w:t>(一)、绩效评估指标</w:t>
        </w:r>
        <w:r>
          <w:tab/>
        </w:r>
        <w:r>
          <w:fldChar w:fldCharType="begin"/>
        </w:r>
        <w:r>
          <w:instrText xml:space="preserve"> PAGEREF _Toc9488 \h </w:instrText>
        </w:r>
        <w:r>
          <w:fldChar w:fldCharType="separate"/>
        </w:r>
        <w:r>
          <w:t>4</w:t>
        </w:r>
        <w:r>
          <w:fldChar w:fldCharType="end"/>
        </w:r>
      </w:hyperlink>
    </w:p>
    <w:p>
      <w:pPr>
        <w:pStyle w:val="TOC2"/>
        <w:tabs>
          <w:tab w:val="right" w:leader="dot" w:pos="8306"/>
        </w:tabs>
      </w:pPr>
      <w:hyperlink w:anchor="_Toc29276" w:history="1">
        <w:r>
          <w:rPr>
            <w:rFonts w:ascii="仿宋" w:eastAsia="仿宋" w:hAnsi="仿宋" w:cs="仿宋" w:hint="eastAsia"/>
            <w:lang w:eastAsia="zh-CN"/>
          </w:rPr>
          <w:t>(二)、绩效评估方法</w:t>
        </w:r>
        <w:r>
          <w:tab/>
        </w:r>
        <w:r>
          <w:fldChar w:fldCharType="begin"/>
        </w:r>
        <w:r>
          <w:instrText xml:space="preserve"> PAGEREF _Toc29276 \h </w:instrText>
        </w:r>
        <w:r>
          <w:fldChar w:fldCharType="separate"/>
        </w:r>
        <w:r>
          <w:t>6</w:t>
        </w:r>
        <w:r>
          <w:fldChar w:fldCharType="end"/>
        </w:r>
      </w:hyperlink>
    </w:p>
    <w:p>
      <w:pPr>
        <w:pStyle w:val="TOC2"/>
        <w:tabs>
          <w:tab w:val="right" w:leader="dot" w:pos="8306"/>
        </w:tabs>
      </w:pPr>
      <w:hyperlink w:anchor="_Toc25260" w:history="1">
        <w:r>
          <w:rPr>
            <w:rFonts w:ascii="仿宋" w:eastAsia="仿宋" w:hAnsi="仿宋" w:cs="仿宋" w:hint="eastAsia"/>
            <w:lang w:eastAsia="zh-CN"/>
          </w:rPr>
          <w:t>(三)、绩效评估周期</w:t>
        </w:r>
        <w:r>
          <w:tab/>
        </w:r>
        <w:r>
          <w:fldChar w:fldCharType="begin"/>
        </w:r>
        <w:r>
          <w:instrText xml:space="preserve"> PAGEREF _Toc25260 \h </w:instrText>
        </w:r>
        <w:r>
          <w:fldChar w:fldCharType="separate"/>
        </w:r>
        <w:r>
          <w:t>7</w:t>
        </w:r>
        <w:r>
          <w:fldChar w:fldCharType="end"/>
        </w:r>
      </w:hyperlink>
    </w:p>
    <w:p>
      <w:pPr>
        <w:pStyle w:val="TOC1"/>
        <w:tabs>
          <w:tab w:val="right" w:leader="dot" w:pos="8306"/>
        </w:tabs>
      </w:pPr>
      <w:hyperlink w:anchor="_Toc30161" w:history="1">
        <w:r>
          <w:rPr>
            <w:rFonts w:ascii="仿宋" w:eastAsia="仿宋" w:hAnsi="仿宋" w:cs="仿宋" w:hint="eastAsia"/>
            <w:lang w:eastAsia="zh-CN"/>
          </w:rPr>
          <w:t>三、聚硫橡胶项目土建工程</w:t>
        </w:r>
        <w:r>
          <w:tab/>
        </w:r>
        <w:r>
          <w:fldChar w:fldCharType="begin"/>
        </w:r>
        <w:r>
          <w:instrText xml:space="preserve"> PAGEREF _Toc30161 \h </w:instrText>
        </w:r>
        <w:r>
          <w:fldChar w:fldCharType="separate"/>
        </w:r>
        <w:r>
          <w:t>8</w:t>
        </w:r>
        <w:r>
          <w:fldChar w:fldCharType="end"/>
        </w:r>
      </w:hyperlink>
    </w:p>
    <w:p>
      <w:pPr>
        <w:pStyle w:val="TOC2"/>
        <w:tabs>
          <w:tab w:val="right" w:leader="dot" w:pos="8306"/>
        </w:tabs>
      </w:pPr>
      <w:hyperlink w:anchor="_Toc2577" w:history="1">
        <w:r>
          <w:rPr>
            <w:rFonts w:ascii="仿宋" w:eastAsia="仿宋" w:hAnsi="仿宋" w:cs="仿宋" w:hint="eastAsia"/>
            <w:lang w:eastAsia="zh-CN"/>
          </w:rPr>
          <w:t>(一)、建筑工程设计原则</w:t>
        </w:r>
        <w:r>
          <w:tab/>
        </w:r>
        <w:r>
          <w:fldChar w:fldCharType="begin"/>
        </w:r>
        <w:r>
          <w:instrText xml:space="preserve"> PAGEREF _Toc2577 \h </w:instrText>
        </w:r>
        <w:r>
          <w:fldChar w:fldCharType="separate"/>
        </w:r>
        <w:r>
          <w:t>8</w:t>
        </w:r>
        <w:r>
          <w:fldChar w:fldCharType="end"/>
        </w:r>
      </w:hyperlink>
    </w:p>
    <w:p>
      <w:pPr>
        <w:pStyle w:val="TOC2"/>
        <w:tabs>
          <w:tab w:val="right" w:leader="dot" w:pos="8306"/>
        </w:tabs>
      </w:pPr>
      <w:hyperlink w:anchor="_Toc13942" w:history="1">
        <w:r>
          <w:rPr>
            <w:rFonts w:ascii="仿宋" w:eastAsia="仿宋" w:hAnsi="仿宋" w:cs="仿宋" w:hint="eastAsia"/>
            <w:lang w:eastAsia="zh-CN"/>
          </w:rPr>
          <w:t>(二)、土建工程设计年限及安全等级</w:t>
        </w:r>
        <w:r>
          <w:tab/>
        </w:r>
        <w:r>
          <w:fldChar w:fldCharType="begin"/>
        </w:r>
        <w:r>
          <w:instrText xml:space="preserve"> PAGEREF _Toc13942 \h </w:instrText>
        </w:r>
        <w:r>
          <w:fldChar w:fldCharType="separate"/>
        </w:r>
        <w:r>
          <w:t>9</w:t>
        </w:r>
        <w:r>
          <w:fldChar w:fldCharType="end"/>
        </w:r>
      </w:hyperlink>
    </w:p>
    <w:p>
      <w:pPr>
        <w:pStyle w:val="TOC2"/>
        <w:tabs>
          <w:tab w:val="right" w:leader="dot" w:pos="8306"/>
        </w:tabs>
      </w:pPr>
      <w:hyperlink w:anchor="_Toc16203" w:history="1">
        <w:r>
          <w:rPr>
            <w:rFonts w:ascii="仿宋" w:eastAsia="仿宋" w:hAnsi="仿宋" w:cs="仿宋" w:hint="eastAsia"/>
            <w:lang w:eastAsia="zh-CN"/>
          </w:rPr>
          <w:t>(三)、建筑工程设计总体要求</w:t>
        </w:r>
        <w:r>
          <w:tab/>
        </w:r>
        <w:r>
          <w:fldChar w:fldCharType="begin"/>
        </w:r>
        <w:r>
          <w:instrText xml:space="preserve"> PAGEREF _Toc16203 \h </w:instrText>
        </w:r>
        <w:r>
          <w:fldChar w:fldCharType="separate"/>
        </w:r>
        <w:r>
          <w:t>10</w:t>
        </w:r>
        <w:r>
          <w:fldChar w:fldCharType="end"/>
        </w:r>
      </w:hyperlink>
    </w:p>
    <w:p>
      <w:pPr>
        <w:pStyle w:val="TOC2"/>
        <w:tabs>
          <w:tab w:val="right" w:leader="dot" w:pos="8306"/>
        </w:tabs>
      </w:pPr>
      <w:hyperlink w:anchor="_Toc24174" w:history="1">
        <w:r>
          <w:rPr>
            <w:rFonts w:ascii="仿宋" w:eastAsia="仿宋" w:hAnsi="仿宋" w:cs="仿宋" w:hint="eastAsia"/>
            <w:lang w:eastAsia="zh-CN"/>
          </w:rPr>
          <w:t>(四)、土建工程建设指标</w:t>
        </w:r>
        <w:r>
          <w:tab/>
        </w:r>
        <w:r>
          <w:fldChar w:fldCharType="begin"/>
        </w:r>
        <w:r>
          <w:instrText xml:space="preserve"> PAGEREF _Toc24174 \h </w:instrText>
        </w:r>
        <w:r>
          <w:fldChar w:fldCharType="separate"/>
        </w:r>
        <w:r>
          <w:t>11</w:t>
        </w:r>
        <w:r>
          <w:fldChar w:fldCharType="end"/>
        </w:r>
      </w:hyperlink>
    </w:p>
    <w:p>
      <w:pPr>
        <w:pStyle w:val="TOC1"/>
        <w:tabs>
          <w:tab w:val="right" w:leader="dot" w:pos="8306"/>
        </w:tabs>
      </w:pPr>
      <w:hyperlink w:anchor="_Toc26900" w:history="1">
        <w:r>
          <w:rPr>
            <w:rFonts w:ascii="仿宋" w:eastAsia="仿宋" w:hAnsi="仿宋" w:cs="仿宋" w:hint="eastAsia"/>
            <w:lang w:eastAsia="zh-CN"/>
          </w:rPr>
          <w:t>四、工艺说明</w:t>
        </w:r>
        <w:r>
          <w:tab/>
        </w:r>
        <w:r>
          <w:fldChar w:fldCharType="begin"/>
        </w:r>
        <w:r>
          <w:instrText xml:space="preserve"> PAGEREF _Toc26900 \h </w:instrText>
        </w:r>
        <w:r>
          <w:fldChar w:fldCharType="separate"/>
        </w:r>
        <w:r>
          <w:t>11</w:t>
        </w:r>
        <w:r>
          <w:fldChar w:fldCharType="end"/>
        </w:r>
      </w:hyperlink>
    </w:p>
    <w:p>
      <w:pPr>
        <w:pStyle w:val="TOC2"/>
        <w:tabs>
          <w:tab w:val="right" w:leader="dot" w:pos="8306"/>
        </w:tabs>
      </w:pPr>
      <w:hyperlink w:anchor="_Toc4645" w:history="1">
        <w:r>
          <w:rPr>
            <w:rFonts w:ascii="仿宋" w:eastAsia="仿宋" w:hAnsi="仿宋" w:cs="仿宋" w:hint="eastAsia"/>
            <w:lang w:eastAsia="zh-CN"/>
          </w:rPr>
          <w:t>(一)、技术管理特点</w:t>
        </w:r>
        <w:r>
          <w:tab/>
        </w:r>
        <w:r>
          <w:fldChar w:fldCharType="begin"/>
        </w:r>
        <w:r>
          <w:instrText xml:space="preserve"> PAGEREF _Toc4645 \h </w:instrText>
        </w:r>
        <w:r>
          <w:fldChar w:fldCharType="separate"/>
        </w:r>
        <w:r>
          <w:t>11</w:t>
        </w:r>
        <w:r>
          <w:fldChar w:fldCharType="end"/>
        </w:r>
      </w:hyperlink>
    </w:p>
    <w:p>
      <w:pPr>
        <w:pStyle w:val="TOC2"/>
        <w:tabs>
          <w:tab w:val="right" w:leader="dot" w:pos="8306"/>
        </w:tabs>
      </w:pPr>
      <w:hyperlink w:anchor="_Toc30804" w:history="1">
        <w:r>
          <w:rPr>
            <w:rFonts w:ascii="仿宋" w:eastAsia="仿宋" w:hAnsi="仿宋" w:cs="仿宋" w:hint="eastAsia"/>
            <w:lang w:eastAsia="zh-CN"/>
          </w:rPr>
          <w:t>(二)、聚硫橡胶项目工艺技术设计方案</w:t>
        </w:r>
        <w:r>
          <w:tab/>
        </w:r>
        <w:r>
          <w:fldChar w:fldCharType="begin"/>
        </w:r>
        <w:r>
          <w:instrText xml:space="preserve"> PAGEREF _Toc30804 \h </w:instrText>
        </w:r>
        <w:r>
          <w:fldChar w:fldCharType="separate"/>
        </w:r>
        <w:r>
          <w:t>12</w:t>
        </w:r>
        <w:r>
          <w:fldChar w:fldCharType="end"/>
        </w:r>
      </w:hyperlink>
    </w:p>
    <w:p>
      <w:pPr>
        <w:pStyle w:val="TOC2"/>
        <w:tabs>
          <w:tab w:val="right" w:leader="dot" w:pos="8306"/>
        </w:tabs>
      </w:pPr>
      <w:hyperlink w:anchor="_Toc11342" w:history="1">
        <w:r>
          <w:rPr>
            <w:rFonts w:ascii="仿宋" w:eastAsia="仿宋" w:hAnsi="仿宋" w:cs="仿宋" w:hint="eastAsia"/>
            <w:lang w:eastAsia="zh-CN"/>
          </w:rPr>
          <w:t>(三)、设备选型方案</w:t>
        </w:r>
        <w:r>
          <w:tab/>
        </w:r>
        <w:r>
          <w:fldChar w:fldCharType="begin"/>
        </w:r>
        <w:r>
          <w:instrText xml:space="preserve"> PAGEREF _Toc11342 \h </w:instrText>
        </w:r>
        <w:r>
          <w:fldChar w:fldCharType="separate"/>
        </w:r>
        <w:r>
          <w:t>13</w:t>
        </w:r>
        <w:r>
          <w:fldChar w:fldCharType="end"/>
        </w:r>
      </w:hyperlink>
    </w:p>
    <w:p>
      <w:pPr>
        <w:pStyle w:val="TOC1"/>
        <w:tabs>
          <w:tab w:val="right" w:leader="dot" w:pos="8306"/>
        </w:tabs>
      </w:pPr>
      <w:hyperlink w:anchor="_Toc31931" w:history="1">
        <w:r>
          <w:rPr>
            <w:rFonts w:ascii="仿宋" w:eastAsia="仿宋" w:hAnsi="仿宋" w:cs="仿宋" w:hint="eastAsia"/>
            <w:lang w:eastAsia="zh-CN"/>
          </w:rPr>
          <w:t>五、产品规划分析</w:t>
        </w:r>
        <w:r>
          <w:tab/>
        </w:r>
        <w:r>
          <w:fldChar w:fldCharType="begin"/>
        </w:r>
        <w:r>
          <w:instrText xml:space="preserve"> PAGEREF _Toc31931 \h </w:instrText>
        </w:r>
        <w:r>
          <w:fldChar w:fldCharType="separate"/>
        </w:r>
        <w:r>
          <w:t>15</w:t>
        </w:r>
        <w:r>
          <w:fldChar w:fldCharType="end"/>
        </w:r>
      </w:hyperlink>
    </w:p>
    <w:p>
      <w:pPr>
        <w:pStyle w:val="TOC2"/>
        <w:tabs>
          <w:tab w:val="right" w:leader="dot" w:pos="8306"/>
        </w:tabs>
      </w:pPr>
      <w:hyperlink w:anchor="_Toc9878" w:history="1">
        <w:r>
          <w:rPr>
            <w:rFonts w:ascii="仿宋" w:eastAsia="仿宋" w:hAnsi="仿宋" w:cs="仿宋" w:hint="eastAsia"/>
            <w:lang w:eastAsia="zh-CN"/>
          </w:rPr>
          <w:t>(一)、产品规划</w:t>
        </w:r>
        <w:r>
          <w:tab/>
        </w:r>
        <w:r>
          <w:fldChar w:fldCharType="begin"/>
        </w:r>
        <w:r>
          <w:instrText xml:space="preserve"> PAGEREF _Toc9878 \h </w:instrText>
        </w:r>
        <w:r>
          <w:fldChar w:fldCharType="separate"/>
        </w:r>
        <w:r>
          <w:t>15</w:t>
        </w:r>
        <w:r>
          <w:fldChar w:fldCharType="end"/>
        </w:r>
      </w:hyperlink>
    </w:p>
    <w:p>
      <w:pPr>
        <w:pStyle w:val="TOC2"/>
        <w:tabs>
          <w:tab w:val="right" w:leader="dot" w:pos="8306"/>
        </w:tabs>
      </w:pPr>
      <w:hyperlink w:anchor="_Toc30482" w:history="1">
        <w:r>
          <w:rPr>
            <w:rFonts w:ascii="仿宋" w:eastAsia="仿宋" w:hAnsi="仿宋" w:cs="仿宋" w:hint="eastAsia"/>
            <w:lang w:eastAsia="zh-CN"/>
          </w:rPr>
          <w:t>(二)、建设规模</w:t>
        </w:r>
        <w:r>
          <w:tab/>
        </w:r>
        <w:r>
          <w:fldChar w:fldCharType="begin"/>
        </w:r>
        <w:r>
          <w:instrText xml:space="preserve"> PAGEREF _Toc30482 \h </w:instrText>
        </w:r>
        <w:r>
          <w:fldChar w:fldCharType="separate"/>
        </w:r>
        <w:r>
          <w:t>15</w:t>
        </w:r>
        <w:r>
          <w:fldChar w:fldCharType="end"/>
        </w:r>
      </w:hyperlink>
    </w:p>
    <w:p>
      <w:pPr>
        <w:pStyle w:val="TOC1"/>
        <w:tabs>
          <w:tab w:val="right" w:leader="dot" w:pos="8306"/>
        </w:tabs>
      </w:pPr>
      <w:hyperlink w:anchor="_Toc32040" w:history="1">
        <w:r>
          <w:rPr>
            <w:rFonts w:ascii="仿宋" w:eastAsia="仿宋" w:hAnsi="仿宋" w:cs="仿宋" w:hint="eastAsia"/>
            <w:lang w:eastAsia="zh-CN"/>
          </w:rPr>
          <w:t>六、聚硫橡胶项目建设背景及必要性分析</w:t>
        </w:r>
        <w:r>
          <w:tab/>
        </w:r>
        <w:r>
          <w:fldChar w:fldCharType="begin"/>
        </w:r>
        <w:r>
          <w:instrText xml:space="preserve"> PAGEREF _Toc32040 \h </w:instrText>
        </w:r>
        <w:r>
          <w:fldChar w:fldCharType="separate"/>
        </w:r>
        <w:r>
          <w:t>17</w:t>
        </w:r>
        <w:r>
          <w:fldChar w:fldCharType="end"/>
        </w:r>
      </w:hyperlink>
    </w:p>
    <w:p>
      <w:pPr>
        <w:pStyle w:val="TOC2"/>
        <w:tabs>
          <w:tab w:val="right" w:leader="dot" w:pos="8306"/>
        </w:tabs>
      </w:pPr>
      <w:hyperlink w:anchor="_Toc7992" w:history="1">
        <w:r>
          <w:rPr>
            <w:rFonts w:ascii="仿宋" w:eastAsia="仿宋" w:hAnsi="仿宋" w:cs="仿宋" w:hint="eastAsia"/>
            <w:lang w:eastAsia="zh-CN"/>
          </w:rPr>
          <w:t>(一)、聚硫橡胶项目背景分析</w:t>
        </w:r>
        <w:r>
          <w:tab/>
        </w:r>
        <w:r>
          <w:fldChar w:fldCharType="begin"/>
        </w:r>
        <w:r>
          <w:instrText xml:space="preserve"> PAGEREF _Toc7992 \h </w:instrText>
        </w:r>
        <w:r>
          <w:fldChar w:fldCharType="separate"/>
        </w:r>
        <w:r>
          <w:t>17</w:t>
        </w:r>
        <w:r>
          <w:fldChar w:fldCharType="end"/>
        </w:r>
      </w:hyperlink>
    </w:p>
    <w:p>
      <w:pPr>
        <w:pStyle w:val="TOC2"/>
        <w:tabs>
          <w:tab w:val="right" w:leader="dot" w:pos="8306"/>
        </w:tabs>
      </w:pPr>
      <w:hyperlink w:anchor="_Toc2881" w:history="1">
        <w:r>
          <w:rPr>
            <w:rFonts w:ascii="仿宋" w:eastAsia="仿宋" w:hAnsi="仿宋" w:cs="仿宋" w:hint="eastAsia"/>
            <w:lang w:eastAsia="zh-CN"/>
          </w:rPr>
          <w:t>(二)、聚硫橡胶项目建设必要性分析</w:t>
        </w:r>
        <w:r>
          <w:tab/>
        </w:r>
        <w:r>
          <w:fldChar w:fldCharType="begin"/>
        </w:r>
        <w:r>
          <w:instrText xml:space="preserve"> PAGEREF _Toc2881 \h </w:instrText>
        </w:r>
        <w:r>
          <w:fldChar w:fldCharType="separate"/>
        </w:r>
        <w:r>
          <w:t>18</w:t>
        </w:r>
        <w:r>
          <w:fldChar w:fldCharType="end"/>
        </w:r>
      </w:hyperlink>
    </w:p>
    <w:p>
      <w:pPr>
        <w:pStyle w:val="TOC1"/>
        <w:tabs>
          <w:tab w:val="right" w:leader="dot" w:pos="8306"/>
        </w:tabs>
      </w:pPr>
      <w:hyperlink w:anchor="_Toc17128" w:history="1">
        <w:r>
          <w:rPr>
            <w:rFonts w:ascii="仿宋" w:eastAsia="仿宋" w:hAnsi="仿宋" w:cs="仿宋" w:hint="eastAsia"/>
            <w:lang w:eastAsia="zh-CN"/>
          </w:rPr>
          <w:t>七、聚硫橡胶项目投资规划</w:t>
        </w:r>
        <w:r>
          <w:tab/>
        </w:r>
        <w:r>
          <w:fldChar w:fldCharType="begin"/>
        </w:r>
        <w:r>
          <w:instrText xml:space="preserve"> PAGEREF _Toc17128 \h </w:instrText>
        </w:r>
        <w:r>
          <w:fldChar w:fldCharType="separate"/>
        </w:r>
        <w:r>
          <w:t>20</w:t>
        </w:r>
        <w:r>
          <w:fldChar w:fldCharType="end"/>
        </w:r>
      </w:hyperlink>
    </w:p>
    <w:p>
      <w:pPr>
        <w:pStyle w:val="TOC2"/>
        <w:tabs>
          <w:tab w:val="right" w:leader="dot" w:pos="8306"/>
        </w:tabs>
      </w:pPr>
      <w:hyperlink w:anchor="_Toc4445" w:history="1">
        <w:r>
          <w:rPr>
            <w:rFonts w:ascii="仿宋" w:eastAsia="仿宋" w:hAnsi="仿宋" w:cs="仿宋" w:hint="eastAsia"/>
            <w:lang w:eastAsia="zh-CN"/>
          </w:rPr>
          <w:t>(一)、聚硫橡胶项目总投资估算</w:t>
        </w:r>
        <w:r>
          <w:tab/>
        </w:r>
        <w:r>
          <w:fldChar w:fldCharType="begin"/>
        </w:r>
        <w:r>
          <w:instrText xml:space="preserve"> PAGEREF _Toc4445 \h </w:instrText>
        </w:r>
        <w:r>
          <w:fldChar w:fldCharType="separate"/>
        </w:r>
        <w:r>
          <w:t>20</w:t>
        </w:r>
        <w:r>
          <w:fldChar w:fldCharType="end"/>
        </w:r>
      </w:hyperlink>
    </w:p>
    <w:p>
      <w:pPr>
        <w:pStyle w:val="TOC2"/>
        <w:tabs>
          <w:tab w:val="right" w:leader="dot" w:pos="8306"/>
        </w:tabs>
      </w:pPr>
      <w:hyperlink w:anchor="_Toc19379" w:history="1">
        <w:r>
          <w:rPr>
            <w:rFonts w:ascii="仿宋" w:eastAsia="仿宋" w:hAnsi="仿宋" w:cs="仿宋" w:hint="eastAsia"/>
            <w:lang w:eastAsia="zh-CN"/>
          </w:rPr>
          <w:t>(二)、资金筹措</w:t>
        </w:r>
        <w:r>
          <w:tab/>
        </w:r>
        <w:r>
          <w:fldChar w:fldCharType="begin"/>
        </w:r>
        <w:r>
          <w:instrText xml:space="preserve"> PAGEREF _Toc19379 \h </w:instrText>
        </w:r>
        <w:r>
          <w:fldChar w:fldCharType="separate"/>
        </w:r>
        <w:r>
          <w:t>21</w:t>
        </w:r>
        <w:r>
          <w:fldChar w:fldCharType="end"/>
        </w:r>
      </w:hyperlink>
    </w:p>
    <w:p>
      <w:pPr>
        <w:pStyle w:val="TOC1"/>
        <w:tabs>
          <w:tab w:val="right" w:leader="dot" w:pos="8306"/>
        </w:tabs>
      </w:pPr>
      <w:hyperlink w:anchor="_Toc22977" w:history="1">
        <w:r>
          <w:rPr>
            <w:rFonts w:ascii="仿宋" w:eastAsia="仿宋" w:hAnsi="仿宋" w:cs="仿宋" w:hint="eastAsia"/>
            <w:lang w:eastAsia="zh-CN"/>
          </w:rPr>
          <w:t>八、聚硫橡胶项目财务管理</w:t>
        </w:r>
        <w:r>
          <w:tab/>
        </w:r>
        <w:r>
          <w:fldChar w:fldCharType="begin"/>
        </w:r>
        <w:r>
          <w:instrText xml:space="preserve"> PAGEREF _Toc22977 \h </w:instrText>
        </w:r>
        <w:r>
          <w:fldChar w:fldCharType="separate"/>
        </w:r>
        <w:r>
          <w:t>22</w:t>
        </w:r>
        <w:r>
          <w:fldChar w:fldCharType="end"/>
        </w:r>
      </w:hyperlink>
    </w:p>
    <w:p>
      <w:pPr>
        <w:pStyle w:val="TOC2"/>
        <w:tabs>
          <w:tab w:val="right" w:leader="dot" w:pos="8306"/>
        </w:tabs>
      </w:pPr>
      <w:hyperlink w:anchor="_Toc11738" w:history="1">
        <w:r>
          <w:rPr>
            <w:rFonts w:ascii="仿宋" w:eastAsia="仿宋" w:hAnsi="仿宋" w:cs="仿宋" w:hint="eastAsia"/>
            <w:lang w:eastAsia="zh-CN"/>
          </w:rPr>
          <w:t>(一)、资金需求大</w:t>
        </w:r>
        <w:r>
          <w:tab/>
        </w:r>
        <w:r>
          <w:fldChar w:fldCharType="begin"/>
        </w:r>
        <w:r>
          <w:instrText xml:space="preserve"> PAGEREF _Toc11738 \h </w:instrText>
        </w:r>
        <w:r>
          <w:fldChar w:fldCharType="separate"/>
        </w:r>
        <w:r>
          <w:t>22</w:t>
        </w:r>
        <w:r>
          <w:fldChar w:fldCharType="end"/>
        </w:r>
      </w:hyperlink>
    </w:p>
    <w:p>
      <w:pPr>
        <w:pStyle w:val="TOC2"/>
        <w:tabs>
          <w:tab w:val="right" w:leader="dot" w:pos="8306"/>
        </w:tabs>
      </w:pPr>
      <w:hyperlink w:anchor="_Toc22132" w:history="1">
        <w:r>
          <w:rPr>
            <w:rFonts w:ascii="仿宋" w:eastAsia="仿宋" w:hAnsi="仿宋" w:cs="仿宋" w:hint="eastAsia"/>
            <w:lang w:eastAsia="zh-CN"/>
          </w:rPr>
          <w:t>(二)、研发周期长</w:t>
        </w:r>
        <w:r>
          <w:tab/>
        </w:r>
        <w:r>
          <w:fldChar w:fldCharType="begin"/>
        </w:r>
        <w:r>
          <w:instrText xml:space="preserve"> PAGEREF _Toc22132 \h </w:instrText>
        </w:r>
        <w:r>
          <w:fldChar w:fldCharType="separate"/>
        </w:r>
        <w:r>
          <w:t>23</w:t>
        </w:r>
        <w:r>
          <w:fldChar w:fldCharType="end"/>
        </w:r>
      </w:hyperlink>
    </w:p>
    <w:p>
      <w:pPr>
        <w:pStyle w:val="TOC2"/>
        <w:tabs>
          <w:tab w:val="right" w:leader="dot" w:pos="8306"/>
        </w:tabs>
      </w:pPr>
      <w:hyperlink w:anchor="_Toc20203" w:history="1">
        <w:r>
          <w:rPr>
            <w:rFonts w:ascii="仿宋" w:eastAsia="仿宋" w:hAnsi="仿宋" w:cs="仿宋" w:hint="eastAsia"/>
            <w:lang w:eastAsia="zh-CN"/>
          </w:rPr>
          <w:t>(三)、市场风险大</w:t>
        </w:r>
        <w:r>
          <w:tab/>
        </w:r>
        <w:r>
          <w:fldChar w:fldCharType="begin"/>
        </w:r>
        <w:r>
          <w:instrText xml:space="preserve"> PAGEREF _Toc20203 \h </w:instrText>
        </w:r>
        <w:r>
          <w:fldChar w:fldCharType="separate"/>
        </w:r>
        <w:r>
          <w:t>24</w:t>
        </w:r>
        <w:r>
          <w:fldChar w:fldCharType="end"/>
        </w:r>
      </w:hyperlink>
    </w:p>
    <w:p>
      <w:pPr>
        <w:pStyle w:val="TOC2"/>
        <w:tabs>
          <w:tab w:val="right" w:leader="dot" w:pos="8306"/>
        </w:tabs>
      </w:pPr>
      <w:hyperlink w:anchor="_Toc11235" w:history="1">
        <w:r>
          <w:rPr>
            <w:rFonts w:ascii="仿宋" w:eastAsia="仿宋" w:hAnsi="仿宋" w:cs="仿宋" w:hint="eastAsia"/>
            <w:lang w:eastAsia="zh-CN"/>
          </w:rPr>
          <w:t>(四)、利润率高</w:t>
        </w:r>
        <w:r>
          <w:tab/>
        </w:r>
        <w:r>
          <w:fldChar w:fldCharType="begin"/>
        </w:r>
        <w:r>
          <w:instrText xml:space="preserve"> PAGEREF _Toc11235 \h </w:instrText>
        </w:r>
        <w:r>
          <w:fldChar w:fldCharType="separate"/>
        </w:r>
        <w:r>
          <w:t>27</w:t>
        </w:r>
        <w:r>
          <w:fldChar w:fldCharType="end"/>
        </w:r>
      </w:hyperlink>
    </w:p>
    <w:p>
      <w:pPr>
        <w:pStyle w:val="TOC1"/>
        <w:tabs>
          <w:tab w:val="right" w:leader="dot" w:pos="8306"/>
        </w:tabs>
      </w:pPr>
      <w:hyperlink w:anchor="_Toc10830" w:history="1">
        <w:r>
          <w:rPr>
            <w:rFonts w:ascii="仿宋" w:eastAsia="仿宋" w:hAnsi="仿宋" w:cs="仿宋" w:hint="eastAsia"/>
            <w:lang w:eastAsia="zh-CN"/>
          </w:rPr>
          <w:t>九、生产安全保护</w:t>
        </w:r>
        <w:r>
          <w:tab/>
        </w:r>
        <w:r>
          <w:fldChar w:fldCharType="begin"/>
        </w:r>
        <w:r>
          <w:instrText xml:space="preserve"> PAGEREF _Toc10830 \h </w:instrText>
        </w:r>
        <w:r>
          <w:fldChar w:fldCharType="separate"/>
        </w:r>
        <w:r>
          <w:t>29</w:t>
        </w:r>
        <w:r>
          <w:fldChar w:fldCharType="end"/>
        </w:r>
      </w:hyperlink>
    </w:p>
    <w:p>
      <w:pPr>
        <w:pStyle w:val="TOC2"/>
        <w:tabs>
          <w:tab w:val="right" w:leader="dot" w:pos="8306"/>
        </w:tabs>
      </w:pPr>
      <w:hyperlink w:anchor="_Toc30150" w:history="1">
        <w:r>
          <w:rPr>
            <w:rFonts w:ascii="仿宋" w:eastAsia="仿宋" w:hAnsi="仿宋" w:cs="仿宋" w:hint="eastAsia"/>
            <w:lang w:eastAsia="zh-CN"/>
          </w:rPr>
          <w:t>(一)、消防安全</w:t>
        </w:r>
        <w:r>
          <w:tab/>
        </w:r>
        <w:r>
          <w:fldChar w:fldCharType="begin"/>
        </w:r>
        <w:r>
          <w:instrText xml:space="preserve"> PAGEREF _Toc30150 \h </w:instrText>
        </w:r>
        <w:r>
          <w:fldChar w:fldCharType="separate"/>
        </w:r>
        <w:r>
          <w:t>29</w:t>
        </w:r>
        <w:r>
          <w:fldChar w:fldCharType="end"/>
        </w:r>
      </w:hyperlink>
    </w:p>
    <w:p>
      <w:pPr>
        <w:pStyle w:val="TOC2"/>
        <w:tabs>
          <w:tab w:val="right" w:leader="dot" w:pos="8306"/>
        </w:tabs>
      </w:pPr>
      <w:hyperlink w:anchor="_Toc27425" w:history="1">
        <w:r>
          <w:rPr>
            <w:rFonts w:ascii="仿宋" w:eastAsia="仿宋" w:hAnsi="仿宋" w:cs="仿宋" w:hint="eastAsia"/>
            <w:lang w:eastAsia="zh-CN"/>
          </w:rPr>
          <w:t>(二)、防火防爆总图布置措施</w:t>
        </w:r>
        <w:r>
          <w:tab/>
        </w:r>
        <w:r>
          <w:fldChar w:fldCharType="begin"/>
        </w:r>
        <w:r>
          <w:instrText xml:space="preserve"> PAGEREF _Toc27425 \h </w:instrText>
        </w:r>
        <w:r>
          <w:fldChar w:fldCharType="separate"/>
        </w:r>
        <w:r>
          <w:t>30</w:t>
        </w:r>
        <w:r>
          <w:fldChar w:fldCharType="end"/>
        </w:r>
      </w:hyperlink>
    </w:p>
    <w:p>
      <w:pPr>
        <w:pStyle w:val="TOC2"/>
        <w:tabs>
          <w:tab w:val="right" w:leader="dot" w:pos="8306"/>
        </w:tabs>
      </w:pPr>
      <w:hyperlink w:anchor="_Toc16381" w:history="1">
        <w:r>
          <w:rPr>
            <w:rFonts w:ascii="仿宋" w:eastAsia="仿宋" w:hAnsi="仿宋" w:cs="仿宋" w:hint="eastAsia"/>
            <w:lang w:eastAsia="zh-CN"/>
          </w:rPr>
          <w:t>(三)、自然灾害防范措施</w:t>
        </w:r>
        <w:r>
          <w:tab/>
        </w:r>
        <w:r>
          <w:fldChar w:fldCharType="begin"/>
        </w:r>
        <w:r>
          <w:instrText xml:space="preserve"> PAGEREF _Toc16381 \h </w:instrText>
        </w:r>
        <w:r>
          <w:fldChar w:fldCharType="separate"/>
        </w:r>
        <w:r>
          <w:t>31</w:t>
        </w:r>
        <w:r>
          <w:fldChar w:fldCharType="end"/>
        </w:r>
      </w:hyperlink>
    </w:p>
    <w:p>
      <w:pPr>
        <w:pStyle w:val="TOC2"/>
        <w:tabs>
          <w:tab w:val="right" w:leader="dot" w:pos="8306"/>
        </w:tabs>
      </w:pPr>
      <w:hyperlink w:anchor="_Toc11796" w:history="1">
        <w:r>
          <w:rPr>
            <w:rFonts w:ascii="仿宋" w:eastAsia="仿宋" w:hAnsi="仿宋" w:cs="仿宋" w:hint="eastAsia"/>
            <w:lang w:eastAsia="zh-CN"/>
          </w:rPr>
          <w:t>(四)、安全色及安全标志使用要求</w:t>
        </w:r>
        <w:r>
          <w:tab/>
        </w:r>
        <w:r>
          <w:fldChar w:fldCharType="begin"/>
        </w:r>
        <w:r>
          <w:instrText xml:space="preserve"> PAGEREF _Toc11796 \h </w:instrText>
        </w:r>
        <w:r>
          <w:fldChar w:fldCharType="separate"/>
        </w:r>
        <w:r>
          <w:t>32</w:t>
        </w:r>
        <w:r>
          <w:fldChar w:fldCharType="end"/>
        </w:r>
      </w:hyperlink>
    </w:p>
    <w:p>
      <w:pPr>
        <w:pStyle w:val="TOC2"/>
        <w:tabs>
          <w:tab w:val="right" w:leader="dot" w:pos="8306"/>
        </w:tabs>
      </w:pPr>
      <w:hyperlink w:anchor="_Toc15226" w:history="1">
        <w:r>
          <w:rPr>
            <w:rFonts w:ascii="仿宋" w:eastAsia="仿宋" w:hAnsi="仿宋" w:cs="仿宋" w:hint="eastAsia"/>
            <w:lang w:eastAsia="zh-CN"/>
          </w:rPr>
          <w:t>(五)、防尘防毒措施</w:t>
        </w:r>
        <w:r>
          <w:tab/>
        </w:r>
        <w:r>
          <w:fldChar w:fldCharType="begin"/>
        </w:r>
        <w:r>
          <w:instrText xml:space="preserve"> PAGEREF _Toc15226 \h </w:instrText>
        </w:r>
        <w:r>
          <w:fldChar w:fldCharType="separate"/>
        </w:r>
        <w:r>
          <w:t>33</w:t>
        </w:r>
        <w:r>
          <w:fldChar w:fldCharType="end"/>
        </w:r>
      </w:hyperlink>
    </w:p>
    <w:p>
      <w:pPr>
        <w:pStyle w:val="TOC2"/>
        <w:tabs>
          <w:tab w:val="right" w:leader="dot" w:pos="8306"/>
        </w:tabs>
      </w:pPr>
      <w:hyperlink w:anchor="_Toc29490" w:history="1">
        <w:r>
          <w:rPr>
            <w:rFonts w:ascii="仿宋" w:eastAsia="仿宋" w:hAnsi="仿宋" w:cs="仿宋" w:hint="eastAsia"/>
            <w:lang w:eastAsia="zh-CN"/>
          </w:rPr>
          <w:t>(六)、防静电、触电防护及防雷措施</w:t>
        </w:r>
        <w:r>
          <w:tab/>
        </w:r>
        <w:r>
          <w:fldChar w:fldCharType="begin"/>
        </w:r>
        <w:r>
          <w:instrText xml:space="preserve"> PAGEREF _Toc29490 \h </w:instrText>
        </w:r>
        <w:r>
          <w:fldChar w:fldCharType="separate"/>
        </w:r>
        <w:r>
          <w:t>34</w:t>
        </w:r>
        <w:r>
          <w:fldChar w:fldCharType="end"/>
        </w:r>
      </w:hyperlink>
    </w:p>
    <w:p>
      <w:pPr>
        <w:pStyle w:val="TOC2"/>
        <w:tabs>
          <w:tab w:val="right" w:leader="dot" w:pos="8306"/>
        </w:tabs>
      </w:pPr>
      <w:hyperlink w:anchor="_Toc14209" w:history="1">
        <w:r>
          <w:rPr>
            <w:rFonts w:ascii="仿宋" w:eastAsia="仿宋" w:hAnsi="仿宋" w:cs="仿宋" w:hint="eastAsia"/>
            <w:lang w:eastAsia="zh-CN"/>
          </w:rPr>
          <w:t>(七)、机械设备安全保障措施</w:t>
        </w:r>
        <w:r>
          <w:tab/>
        </w:r>
        <w:r>
          <w:fldChar w:fldCharType="begin"/>
        </w:r>
        <w:r>
          <w:instrText xml:space="preserve"> PAGEREF _Toc14209 \h </w:instrText>
        </w:r>
        <w:r>
          <w:fldChar w:fldCharType="separate"/>
        </w:r>
        <w:r>
          <w:t>35</w:t>
        </w:r>
        <w:r>
          <w:fldChar w:fldCharType="end"/>
        </w:r>
      </w:hyperlink>
    </w:p>
    <w:p>
      <w:pPr>
        <w:pStyle w:val="TOC1"/>
        <w:tabs>
          <w:tab w:val="right" w:leader="dot" w:pos="8306"/>
        </w:tabs>
      </w:pPr>
      <w:hyperlink w:anchor="_Toc18085" w:history="1">
        <w:r>
          <w:rPr>
            <w:rFonts w:ascii="仿宋" w:eastAsia="仿宋" w:hAnsi="仿宋" w:cs="仿宋" w:hint="eastAsia"/>
            <w:lang w:eastAsia="zh-CN"/>
          </w:rPr>
          <w:t>十、聚硫橡胶项目技术管理</w:t>
        </w:r>
        <w:r>
          <w:tab/>
        </w:r>
        <w:r>
          <w:fldChar w:fldCharType="begin"/>
        </w:r>
        <w:r>
          <w:instrText xml:space="preserve"> PAGEREF _Toc18085 \h </w:instrText>
        </w:r>
        <w:r>
          <w:fldChar w:fldCharType="separate"/>
        </w:r>
        <w:r>
          <w:t>36</w:t>
        </w:r>
        <w:r>
          <w:fldChar w:fldCharType="end"/>
        </w:r>
      </w:hyperlink>
    </w:p>
    <w:p>
      <w:pPr>
        <w:pStyle w:val="TOC2"/>
        <w:tabs>
          <w:tab w:val="right" w:leader="dot" w:pos="8306"/>
        </w:tabs>
      </w:pPr>
      <w:hyperlink w:anchor="_Toc27060" w:history="1">
        <w:r>
          <w:rPr>
            <w:rFonts w:ascii="仿宋" w:eastAsia="仿宋" w:hAnsi="仿宋" w:cs="仿宋" w:hint="eastAsia"/>
            <w:lang w:eastAsia="zh-CN"/>
          </w:rPr>
          <w:t>(一)、技术方案选用方向</w:t>
        </w:r>
        <w:r>
          <w:tab/>
        </w:r>
        <w:r>
          <w:fldChar w:fldCharType="begin"/>
        </w:r>
        <w:r>
          <w:instrText xml:space="preserve"> PAGEREF _Toc27060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51" w:history="1">
        <w:r>
          <w:rPr>
            <w:rFonts w:ascii="仿宋" w:eastAsia="仿宋" w:hAnsi="仿宋" w:cs="仿宋" w:hint="eastAsia"/>
            <w:lang w:eastAsia="zh-CN"/>
          </w:rPr>
          <w:t>(二)、工艺技术方案选用原则</w:t>
        </w:r>
        <w:r>
          <w:tab/>
        </w:r>
        <w:r>
          <w:fldChar w:fldCharType="begin"/>
        </w:r>
        <w:r>
          <w:instrText xml:space="preserve"> PAGEREF _Toc8451 \h </w:instrText>
        </w:r>
        <w:r>
          <w:fldChar w:fldCharType="separate"/>
        </w:r>
        <w:r>
          <w:t>38</w:t>
        </w:r>
        <w:r>
          <w:fldChar w:fldCharType="end"/>
        </w:r>
      </w:hyperlink>
    </w:p>
    <w:p>
      <w:pPr>
        <w:pStyle w:val="TOC2"/>
        <w:tabs>
          <w:tab w:val="right" w:leader="dot" w:pos="8306"/>
        </w:tabs>
      </w:pPr>
      <w:hyperlink w:anchor="_Toc9169" w:history="1">
        <w:r>
          <w:rPr>
            <w:rFonts w:ascii="仿宋" w:eastAsia="仿宋" w:hAnsi="仿宋" w:cs="仿宋" w:hint="eastAsia"/>
            <w:lang w:eastAsia="zh-CN"/>
          </w:rPr>
          <w:t>(三)、工艺技术方案要求</w:t>
        </w:r>
        <w:r>
          <w:tab/>
        </w:r>
        <w:r>
          <w:fldChar w:fldCharType="begin"/>
        </w:r>
        <w:r>
          <w:instrText xml:space="preserve"> PAGEREF _Toc9169 \h </w:instrText>
        </w:r>
        <w:r>
          <w:fldChar w:fldCharType="separate"/>
        </w:r>
        <w:r>
          <w:t>40</w:t>
        </w:r>
        <w:r>
          <w:fldChar w:fldCharType="end"/>
        </w:r>
      </w:hyperlink>
    </w:p>
    <w:p>
      <w:pPr>
        <w:pStyle w:val="TOC1"/>
        <w:tabs>
          <w:tab w:val="right" w:leader="dot" w:pos="8306"/>
        </w:tabs>
      </w:pPr>
      <w:hyperlink w:anchor="_Toc17064" w:history="1">
        <w:r>
          <w:rPr>
            <w:rFonts w:ascii="仿宋" w:eastAsia="仿宋" w:hAnsi="仿宋" w:cs="仿宋" w:hint="eastAsia"/>
            <w:lang w:eastAsia="zh-CN"/>
          </w:rPr>
          <w:t>十一、聚硫橡胶项目人力资源培养与发展</w:t>
        </w:r>
        <w:r>
          <w:tab/>
        </w:r>
        <w:r>
          <w:fldChar w:fldCharType="begin"/>
        </w:r>
        <w:r>
          <w:instrText xml:space="preserve"> PAGEREF _Toc17064 \h </w:instrText>
        </w:r>
        <w:r>
          <w:fldChar w:fldCharType="separate"/>
        </w:r>
        <w:r>
          <w:t>43</w:t>
        </w:r>
        <w:r>
          <w:fldChar w:fldCharType="end"/>
        </w:r>
      </w:hyperlink>
    </w:p>
    <w:p>
      <w:pPr>
        <w:pStyle w:val="TOC2"/>
        <w:tabs>
          <w:tab w:val="right" w:leader="dot" w:pos="8306"/>
        </w:tabs>
      </w:pPr>
      <w:hyperlink w:anchor="_Toc19466" w:history="1">
        <w:r>
          <w:rPr>
            <w:rFonts w:ascii="仿宋" w:eastAsia="仿宋" w:hAnsi="仿宋" w:cs="仿宋" w:hint="eastAsia"/>
            <w:lang w:eastAsia="zh-CN"/>
          </w:rPr>
          <w:t>(一)、人才需求与规划</w:t>
        </w:r>
        <w:r>
          <w:tab/>
        </w:r>
        <w:r>
          <w:fldChar w:fldCharType="begin"/>
        </w:r>
        <w:r>
          <w:instrText xml:space="preserve"> PAGEREF _Toc19466 \h </w:instrText>
        </w:r>
        <w:r>
          <w:fldChar w:fldCharType="separate"/>
        </w:r>
        <w:r>
          <w:t>43</w:t>
        </w:r>
        <w:r>
          <w:fldChar w:fldCharType="end"/>
        </w:r>
      </w:hyperlink>
    </w:p>
    <w:p>
      <w:pPr>
        <w:pStyle w:val="TOC2"/>
        <w:tabs>
          <w:tab w:val="right" w:leader="dot" w:pos="8306"/>
        </w:tabs>
      </w:pPr>
      <w:hyperlink w:anchor="_Toc11041" w:history="1">
        <w:r>
          <w:rPr>
            <w:rFonts w:ascii="仿宋" w:eastAsia="仿宋" w:hAnsi="仿宋" w:cs="仿宋" w:hint="eastAsia"/>
            <w:lang w:eastAsia="zh-CN"/>
          </w:rPr>
          <w:t>(二)、培训与发展计划</w:t>
        </w:r>
        <w:r>
          <w:tab/>
        </w:r>
        <w:r>
          <w:fldChar w:fldCharType="begin"/>
        </w:r>
        <w:r>
          <w:instrText xml:space="preserve"> PAGEREF _Toc11041 \h </w:instrText>
        </w:r>
        <w:r>
          <w:fldChar w:fldCharType="separate"/>
        </w:r>
        <w:r>
          <w:t>43</w:t>
        </w:r>
        <w:r>
          <w:fldChar w:fldCharType="end"/>
        </w:r>
      </w:hyperlink>
    </w:p>
    <w:p>
      <w:pPr>
        <w:pStyle w:val="TOC1"/>
        <w:tabs>
          <w:tab w:val="right" w:leader="dot" w:pos="8306"/>
        </w:tabs>
      </w:pPr>
      <w:hyperlink w:anchor="_Toc21845" w:history="1">
        <w:r>
          <w:rPr>
            <w:rFonts w:ascii="仿宋" w:eastAsia="仿宋" w:hAnsi="仿宋" w:cs="仿宋" w:hint="eastAsia"/>
            <w:lang w:eastAsia="zh-CN"/>
          </w:rPr>
          <w:t>十二、聚硫橡胶项目经营效益</w:t>
        </w:r>
        <w:r>
          <w:tab/>
        </w:r>
        <w:r>
          <w:fldChar w:fldCharType="begin"/>
        </w:r>
        <w:r>
          <w:instrText xml:space="preserve"> PAGEREF _Toc21845 \h </w:instrText>
        </w:r>
        <w:r>
          <w:fldChar w:fldCharType="separate"/>
        </w:r>
        <w:r>
          <w:t>44</w:t>
        </w:r>
        <w:r>
          <w:fldChar w:fldCharType="end"/>
        </w:r>
      </w:hyperlink>
    </w:p>
    <w:p>
      <w:pPr>
        <w:pStyle w:val="TOC2"/>
        <w:tabs>
          <w:tab w:val="right" w:leader="dot" w:pos="8306"/>
        </w:tabs>
      </w:pPr>
      <w:hyperlink w:anchor="_Toc5307" w:history="1">
        <w:r>
          <w:rPr>
            <w:rFonts w:ascii="仿宋" w:eastAsia="仿宋" w:hAnsi="仿宋" w:cs="仿宋" w:hint="eastAsia"/>
            <w:lang w:eastAsia="zh-CN"/>
          </w:rPr>
          <w:t>(一)、经济评价财务测算</w:t>
        </w:r>
        <w:r>
          <w:tab/>
        </w:r>
        <w:r>
          <w:fldChar w:fldCharType="begin"/>
        </w:r>
        <w:r>
          <w:instrText xml:space="preserve"> PAGEREF _Toc5307 \h </w:instrText>
        </w:r>
        <w:r>
          <w:fldChar w:fldCharType="separate"/>
        </w:r>
        <w:r>
          <w:t>44</w:t>
        </w:r>
        <w:r>
          <w:fldChar w:fldCharType="end"/>
        </w:r>
      </w:hyperlink>
    </w:p>
    <w:p>
      <w:pPr>
        <w:pStyle w:val="TOC2"/>
        <w:tabs>
          <w:tab w:val="right" w:leader="dot" w:pos="8306"/>
        </w:tabs>
      </w:pPr>
      <w:hyperlink w:anchor="_Toc23977" w:history="1">
        <w:r>
          <w:rPr>
            <w:rFonts w:ascii="仿宋" w:eastAsia="仿宋" w:hAnsi="仿宋" w:cs="仿宋" w:hint="eastAsia"/>
            <w:lang w:eastAsia="zh-CN"/>
          </w:rPr>
          <w:t>(二)、聚硫橡胶项目盈利能力分析</w:t>
        </w:r>
        <w:r>
          <w:tab/>
        </w:r>
        <w:r>
          <w:fldChar w:fldCharType="begin"/>
        </w:r>
        <w:r>
          <w:instrText xml:space="preserve"> PAGEREF _Toc23977 \h </w:instrText>
        </w:r>
        <w:r>
          <w:fldChar w:fldCharType="separate"/>
        </w:r>
        <w:r>
          <w:t>45</w:t>
        </w:r>
        <w:r>
          <w:fldChar w:fldCharType="end"/>
        </w:r>
      </w:hyperlink>
    </w:p>
    <w:p>
      <w:pPr>
        <w:pStyle w:val="TOC1"/>
        <w:tabs>
          <w:tab w:val="right" w:leader="dot" w:pos="8306"/>
        </w:tabs>
      </w:pPr>
      <w:hyperlink w:anchor="_Toc8396" w:history="1">
        <w:r>
          <w:rPr>
            <w:rFonts w:ascii="仿宋" w:eastAsia="仿宋" w:hAnsi="仿宋" w:cs="仿宋" w:hint="eastAsia"/>
            <w:lang w:eastAsia="zh-CN"/>
          </w:rPr>
          <w:t>十三、聚硫橡胶项目实施时间节点</w:t>
        </w:r>
        <w:r>
          <w:tab/>
        </w:r>
        <w:r>
          <w:fldChar w:fldCharType="begin"/>
        </w:r>
        <w:r>
          <w:instrText xml:space="preserve"> PAGEREF _Toc8396 \h </w:instrText>
        </w:r>
        <w:r>
          <w:fldChar w:fldCharType="separate"/>
        </w:r>
        <w:r>
          <w:t>46</w:t>
        </w:r>
        <w:r>
          <w:fldChar w:fldCharType="end"/>
        </w:r>
      </w:hyperlink>
    </w:p>
    <w:p>
      <w:pPr>
        <w:pStyle w:val="TOC2"/>
        <w:tabs>
          <w:tab w:val="right" w:leader="dot" w:pos="8306"/>
        </w:tabs>
      </w:pPr>
      <w:hyperlink w:anchor="_Toc21359" w:history="1">
        <w:r>
          <w:rPr>
            <w:rFonts w:ascii="仿宋" w:eastAsia="仿宋" w:hAnsi="仿宋" w:cs="仿宋" w:hint="eastAsia"/>
            <w:lang w:eastAsia="zh-CN"/>
          </w:rPr>
          <w:t>(一)、聚硫橡胶项目启动阶段时间节点</w:t>
        </w:r>
        <w:r>
          <w:tab/>
        </w:r>
        <w:r>
          <w:fldChar w:fldCharType="begin"/>
        </w:r>
        <w:r>
          <w:instrText xml:space="preserve"> PAGEREF _Toc21359 \h </w:instrText>
        </w:r>
        <w:r>
          <w:fldChar w:fldCharType="separate"/>
        </w:r>
        <w:r>
          <w:t>46</w:t>
        </w:r>
        <w:r>
          <w:fldChar w:fldCharType="end"/>
        </w:r>
      </w:hyperlink>
    </w:p>
    <w:p>
      <w:pPr>
        <w:pStyle w:val="TOC2"/>
        <w:tabs>
          <w:tab w:val="right" w:leader="dot" w:pos="8306"/>
        </w:tabs>
      </w:pPr>
      <w:hyperlink w:anchor="_Toc8468" w:history="1">
        <w:r>
          <w:rPr>
            <w:rFonts w:ascii="仿宋" w:eastAsia="仿宋" w:hAnsi="仿宋" w:cs="仿宋" w:hint="eastAsia"/>
            <w:lang w:eastAsia="zh-CN"/>
          </w:rPr>
          <w:t>(二)、聚硫橡胶项目执行阶段时间节点</w:t>
        </w:r>
        <w:r>
          <w:tab/>
        </w:r>
        <w:r>
          <w:fldChar w:fldCharType="begin"/>
        </w:r>
        <w:r>
          <w:instrText xml:space="preserve"> PAGEREF _Toc8468 \h </w:instrText>
        </w:r>
        <w:r>
          <w:fldChar w:fldCharType="separate"/>
        </w:r>
        <w:r>
          <w:t>47</w:t>
        </w:r>
        <w:r>
          <w:fldChar w:fldCharType="end"/>
        </w:r>
      </w:hyperlink>
    </w:p>
    <w:p>
      <w:pPr>
        <w:pStyle w:val="TOC2"/>
        <w:tabs>
          <w:tab w:val="right" w:leader="dot" w:pos="8306"/>
        </w:tabs>
      </w:pPr>
      <w:hyperlink w:anchor="_Toc14950" w:history="1">
        <w:r>
          <w:rPr>
            <w:rFonts w:ascii="仿宋" w:eastAsia="仿宋" w:hAnsi="仿宋" w:cs="仿宋" w:hint="eastAsia"/>
            <w:lang w:eastAsia="zh-CN"/>
          </w:rPr>
          <w:t>(三)、聚硫橡胶项目完成阶段时间节点</w:t>
        </w:r>
        <w:r>
          <w:tab/>
        </w:r>
        <w:r>
          <w:fldChar w:fldCharType="begin"/>
        </w:r>
        <w:r>
          <w:instrText xml:space="preserve"> PAGEREF _Toc14950 \h </w:instrText>
        </w:r>
        <w:r>
          <w:fldChar w:fldCharType="separate"/>
        </w:r>
        <w:r>
          <w:t>48</w:t>
        </w:r>
        <w:r>
          <w:fldChar w:fldCharType="end"/>
        </w:r>
      </w:hyperlink>
    </w:p>
    <w:p>
      <w:pPr>
        <w:pStyle w:val="TOC1"/>
        <w:tabs>
          <w:tab w:val="right" w:leader="dot" w:pos="8306"/>
        </w:tabs>
      </w:pPr>
      <w:hyperlink w:anchor="_Toc3807" w:history="1">
        <w:r>
          <w:rPr>
            <w:rFonts w:ascii="仿宋" w:eastAsia="仿宋" w:hAnsi="仿宋" w:cs="仿宋" w:hint="eastAsia"/>
            <w:lang w:eastAsia="zh-CN"/>
          </w:rPr>
          <w:t>十四、聚硫橡胶项目变更管理</w:t>
        </w:r>
        <w:r>
          <w:tab/>
        </w:r>
        <w:r>
          <w:fldChar w:fldCharType="begin"/>
        </w:r>
        <w:r>
          <w:instrText xml:space="preserve"> PAGEREF _Toc3807 \h </w:instrText>
        </w:r>
        <w:r>
          <w:fldChar w:fldCharType="separate"/>
        </w:r>
        <w:r>
          <w:t>49</w:t>
        </w:r>
        <w:r>
          <w:fldChar w:fldCharType="end"/>
        </w:r>
      </w:hyperlink>
    </w:p>
    <w:p>
      <w:pPr>
        <w:pStyle w:val="TOC2"/>
        <w:tabs>
          <w:tab w:val="right" w:leader="dot" w:pos="8306"/>
        </w:tabs>
      </w:pPr>
      <w:hyperlink w:anchor="_Toc31380" w:history="1">
        <w:r>
          <w:rPr>
            <w:rFonts w:ascii="仿宋" w:eastAsia="仿宋" w:hAnsi="仿宋" w:cs="仿宋" w:hint="eastAsia"/>
            <w:lang w:eastAsia="zh-CN"/>
          </w:rPr>
          <w:t>(一)、变更申请与评估</w:t>
        </w:r>
        <w:r>
          <w:tab/>
        </w:r>
        <w:r>
          <w:fldChar w:fldCharType="begin"/>
        </w:r>
        <w:r>
          <w:instrText xml:space="preserve"> PAGEREF _Toc31380 \h </w:instrText>
        </w:r>
        <w:r>
          <w:fldChar w:fldCharType="separate"/>
        </w:r>
        <w:r>
          <w:t>49</w:t>
        </w:r>
        <w:r>
          <w:fldChar w:fldCharType="end"/>
        </w:r>
      </w:hyperlink>
    </w:p>
    <w:p>
      <w:pPr>
        <w:pStyle w:val="TOC2"/>
        <w:tabs>
          <w:tab w:val="right" w:leader="dot" w:pos="8306"/>
        </w:tabs>
      </w:pPr>
      <w:hyperlink w:anchor="_Toc23748" w:history="1">
        <w:r>
          <w:rPr>
            <w:rFonts w:ascii="仿宋" w:eastAsia="仿宋" w:hAnsi="仿宋" w:cs="仿宋" w:hint="eastAsia"/>
            <w:lang w:eastAsia="zh-CN"/>
          </w:rPr>
          <w:t>(二)、变更实施与控制</w:t>
        </w:r>
        <w:r>
          <w:tab/>
        </w:r>
        <w:r>
          <w:fldChar w:fldCharType="begin"/>
        </w:r>
        <w:r>
          <w:instrText xml:space="preserve"> PAGEREF _Toc23748 \h </w:instrText>
        </w:r>
        <w:r>
          <w:fldChar w:fldCharType="separate"/>
        </w:r>
        <w:r>
          <w:t>49</w:t>
        </w:r>
        <w:r>
          <w:fldChar w:fldCharType="end"/>
        </w:r>
      </w:hyperlink>
    </w:p>
    <w:p>
      <w:pPr>
        <w:pStyle w:val="TOC1"/>
        <w:tabs>
          <w:tab w:val="right" w:leader="dot" w:pos="8306"/>
        </w:tabs>
      </w:pPr>
      <w:hyperlink w:anchor="_Toc25658" w:history="1">
        <w:r>
          <w:rPr>
            <w:rFonts w:ascii="仿宋" w:eastAsia="仿宋" w:hAnsi="仿宋" w:cs="仿宋" w:hint="eastAsia"/>
            <w:lang w:eastAsia="zh-CN"/>
          </w:rPr>
          <w:t>十五、风险识别与分类</w:t>
        </w:r>
        <w:r>
          <w:tab/>
        </w:r>
        <w:r>
          <w:fldChar w:fldCharType="begin"/>
        </w:r>
        <w:r>
          <w:instrText xml:space="preserve"> PAGEREF _Toc25658 \h </w:instrText>
        </w:r>
        <w:r>
          <w:fldChar w:fldCharType="separate"/>
        </w:r>
        <w:r>
          <w:t>50</w:t>
        </w:r>
        <w:r>
          <w:fldChar w:fldCharType="end"/>
        </w:r>
      </w:hyperlink>
    </w:p>
    <w:p>
      <w:pPr>
        <w:pStyle w:val="TOC2"/>
        <w:tabs>
          <w:tab w:val="right" w:leader="dot" w:pos="8306"/>
        </w:tabs>
      </w:pPr>
      <w:hyperlink w:anchor="_Toc10748" w:history="1">
        <w:r>
          <w:rPr>
            <w:rFonts w:ascii="仿宋" w:eastAsia="仿宋" w:hAnsi="仿宋" w:cs="仿宋" w:hint="eastAsia"/>
            <w:lang w:eastAsia="zh-CN"/>
          </w:rPr>
          <w:t>(一)、风险识别</w:t>
        </w:r>
        <w:r>
          <w:tab/>
        </w:r>
        <w:r>
          <w:fldChar w:fldCharType="begin"/>
        </w:r>
        <w:r>
          <w:instrText xml:space="preserve"> PAGEREF _Toc10748 \h </w:instrText>
        </w:r>
        <w:r>
          <w:fldChar w:fldCharType="separate"/>
        </w:r>
        <w:r>
          <w:t>50</w:t>
        </w:r>
        <w:r>
          <w:fldChar w:fldCharType="end"/>
        </w:r>
      </w:hyperlink>
    </w:p>
    <w:p>
      <w:pPr>
        <w:pStyle w:val="TOC2"/>
        <w:tabs>
          <w:tab w:val="right" w:leader="dot" w:pos="8306"/>
        </w:tabs>
      </w:pPr>
      <w:hyperlink w:anchor="_Toc20920" w:history="1">
        <w:r>
          <w:rPr>
            <w:rFonts w:ascii="仿宋" w:eastAsia="仿宋" w:hAnsi="仿宋" w:cs="仿宋" w:hint="eastAsia"/>
            <w:lang w:eastAsia="zh-CN"/>
          </w:rPr>
          <w:t>(二)、风险分类</w:t>
        </w:r>
        <w:r>
          <w:tab/>
        </w:r>
        <w:r>
          <w:fldChar w:fldCharType="begin"/>
        </w:r>
        <w:r>
          <w:instrText xml:space="preserve"> PAGEREF _Toc20920 \h </w:instrText>
        </w:r>
        <w:r>
          <w:fldChar w:fldCharType="separate"/>
        </w:r>
        <w:r>
          <w:t>51</w:t>
        </w:r>
        <w:r>
          <w:fldChar w:fldCharType="end"/>
        </w:r>
      </w:hyperlink>
    </w:p>
    <w:p>
      <w:pPr>
        <w:pStyle w:val="TOC1"/>
        <w:tabs>
          <w:tab w:val="right" w:leader="dot" w:pos="8306"/>
        </w:tabs>
      </w:pPr>
      <w:hyperlink w:anchor="_Toc1838" w:history="1">
        <w:r>
          <w:rPr>
            <w:rFonts w:ascii="仿宋" w:eastAsia="仿宋" w:hAnsi="仿宋" w:cs="仿宋" w:hint="eastAsia"/>
            <w:lang w:eastAsia="zh-CN"/>
          </w:rPr>
          <w:t>十六、聚硫橡胶项目实施保障措施</w:t>
        </w:r>
        <w:r>
          <w:tab/>
        </w:r>
        <w:r>
          <w:fldChar w:fldCharType="begin"/>
        </w:r>
        <w:r>
          <w:instrText xml:space="preserve"> PAGEREF _Toc1838 \h </w:instrText>
        </w:r>
        <w:r>
          <w:fldChar w:fldCharType="separate"/>
        </w:r>
        <w:r>
          <w:t>53</w:t>
        </w:r>
        <w:r>
          <w:fldChar w:fldCharType="end"/>
        </w:r>
      </w:hyperlink>
    </w:p>
    <w:p>
      <w:pPr>
        <w:pStyle w:val="TOC2"/>
        <w:tabs>
          <w:tab w:val="right" w:leader="dot" w:pos="8306"/>
        </w:tabs>
      </w:pPr>
      <w:hyperlink w:anchor="_Toc22975" w:history="1">
        <w:r>
          <w:rPr>
            <w:rFonts w:ascii="仿宋" w:eastAsia="仿宋" w:hAnsi="仿宋" w:cs="仿宋" w:hint="eastAsia"/>
            <w:lang w:eastAsia="zh-CN"/>
          </w:rPr>
          <w:t>(一)、聚硫橡胶项目实施保障机制</w:t>
        </w:r>
        <w:r>
          <w:tab/>
        </w:r>
        <w:r>
          <w:fldChar w:fldCharType="begin"/>
        </w:r>
        <w:r>
          <w:instrText xml:space="preserve"> PAGEREF _Toc22975 \h </w:instrText>
        </w:r>
        <w:r>
          <w:fldChar w:fldCharType="separate"/>
        </w:r>
        <w:r>
          <w:t>53</w:t>
        </w:r>
        <w:r>
          <w:fldChar w:fldCharType="end"/>
        </w:r>
      </w:hyperlink>
    </w:p>
    <w:p>
      <w:pPr>
        <w:pStyle w:val="TOC2"/>
        <w:tabs>
          <w:tab w:val="right" w:leader="dot" w:pos="8306"/>
        </w:tabs>
      </w:pPr>
      <w:hyperlink w:anchor="_Toc24161" w:history="1">
        <w:r>
          <w:rPr>
            <w:rFonts w:ascii="仿宋" w:eastAsia="仿宋" w:hAnsi="仿宋" w:cs="仿宋" w:hint="eastAsia"/>
            <w:lang w:eastAsia="zh-CN"/>
          </w:rPr>
          <w:t>(二)、聚硫橡胶项目法律合规要求</w:t>
        </w:r>
        <w:r>
          <w:tab/>
        </w:r>
        <w:r>
          <w:fldChar w:fldCharType="begin"/>
        </w:r>
        <w:r>
          <w:instrText xml:space="preserve"> PAGEREF _Toc24161 \h </w:instrText>
        </w:r>
        <w:r>
          <w:fldChar w:fldCharType="separate"/>
        </w:r>
        <w:r>
          <w:t>57</w:t>
        </w:r>
        <w:r>
          <w:fldChar w:fldCharType="end"/>
        </w:r>
      </w:hyperlink>
    </w:p>
    <w:p>
      <w:pPr>
        <w:pStyle w:val="TOC2"/>
        <w:tabs>
          <w:tab w:val="right" w:leader="dot" w:pos="8306"/>
        </w:tabs>
      </w:pPr>
      <w:hyperlink w:anchor="_Toc7146" w:history="1">
        <w:r>
          <w:rPr>
            <w:rFonts w:ascii="仿宋" w:eastAsia="仿宋" w:hAnsi="仿宋" w:cs="仿宋" w:hint="eastAsia"/>
            <w:lang w:eastAsia="zh-CN"/>
          </w:rPr>
          <w:t>(三)、聚硫橡胶项目合同管理与法律事务</w:t>
        </w:r>
        <w:r>
          <w:tab/>
        </w:r>
        <w:r>
          <w:fldChar w:fldCharType="begin"/>
        </w:r>
        <w:r>
          <w:instrText xml:space="preserve"> PAGEREF _Toc7146 \h </w:instrText>
        </w:r>
        <w:r>
          <w:fldChar w:fldCharType="separate"/>
        </w:r>
        <w:r>
          <w:t>61</w:t>
        </w:r>
        <w:r>
          <w:fldChar w:fldCharType="end"/>
        </w:r>
      </w:hyperlink>
    </w:p>
    <w:p>
      <w:pPr>
        <w:pStyle w:val="TOC2"/>
        <w:tabs>
          <w:tab w:val="right" w:leader="dot" w:pos="8306"/>
        </w:tabs>
      </w:pPr>
      <w:hyperlink w:anchor="_Toc32688" w:history="1">
        <w:r>
          <w:rPr>
            <w:rFonts w:ascii="仿宋" w:eastAsia="仿宋" w:hAnsi="仿宋" w:cs="仿宋" w:hint="eastAsia"/>
            <w:lang w:eastAsia="zh-CN"/>
          </w:rPr>
          <w:t>(四)、聚硫橡胶项目知识产权保护策略</w:t>
        </w:r>
        <w:r>
          <w:tab/>
        </w:r>
        <w:r>
          <w:fldChar w:fldCharType="begin"/>
        </w:r>
        <w:r>
          <w:instrText xml:space="preserve"> PAGEREF _Toc32688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55"/>
      <w:r>
        <w:rPr>
          <w:rFonts w:ascii="仿宋" w:eastAsia="仿宋" w:hAnsi="仿宋" w:cs="仿宋" w:hint="eastAsia"/>
          <w:sz w:val="28"/>
          <w:lang w:eastAsia="zh-CN"/>
        </w:rPr>
        <w:t>一、聚硫橡胶项目可持续发展</w:t>
      </w:r>
      <w:bookmarkEnd w:id="2"/>
    </w:p>
    <w:p>
      <w:pPr>
        <w:pStyle w:val="Heading2"/>
        <w:rPr>
          <w:rFonts w:ascii="仿宋" w:eastAsia="仿宋" w:hAnsi="仿宋" w:cs="仿宋" w:hint="eastAsia"/>
          <w:lang w:eastAsia="zh-CN"/>
        </w:rPr>
      </w:pPr>
      <w:bookmarkStart w:id="3" w:name="_Toc34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中，聚硫橡胶项目团队着眼于未来，明确了可持续发展的战略方向。制定的具体可持续发展目标包括降低资源使用、采用环保技术、最大化社会效益等。这一步骤不仅有助于聚硫橡胶项目在环保和社会责任方面达到最高标准，也为未来提供了明确的指引，确保聚硫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可持续实践的融入聚硫橡胶项目管理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聚硫橡胶项目管理周期。从聚硫橡胶项目规划开始，聚硫橡胶项目团队就考虑了环境和社会的因素。在执行阶段，聚硫橡胶项目团队积极推动绿色技术的应用，优化资源利用。此外，关注员工的社会责任，通过培训和沟通活动提高员工对可持续发展的认知，使他们能够在日常工作中践行可持续实践。这些举措不仅为聚硫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6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扎根于聚硫橡胶项目的可持续发展理念，我们深信环保与社会责任是聚硫橡胶项目成功的关键支柱。在聚硫橡胶项目的每一步，我们都致力于通过创新和实践，履行对环境和社会的坚定责任。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团队通过引入先进的环保技术、建立高效的废物处理系统以及推动能源节约措施，积极履行环保责任。定期的环保监测和评估确保聚硫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不仅致力于自身可持续发展，还注重对社会的回馈。通过支持社区聚硫橡胶项目、参与慈善事业、提供培训机会等方式，聚硫橡胶项目积极履行社会责任。与当地社区建立积极互动，关注员工的工作与生活平衡，以及员工的身心健康，是聚硫橡胶项目在社会责任层面的关键举措。这样的实践不仅增强了聚硫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871"/>
      <w:r>
        <w:rPr>
          <w:rFonts w:ascii="仿宋" w:eastAsia="仿宋" w:hAnsi="仿宋" w:cs="仿宋" w:hint="eastAsia"/>
          <w:sz w:val="28"/>
          <w:lang w:eastAsia="zh-CN"/>
        </w:rPr>
        <w:t>二、聚硫橡胶项目绩效评估</w:t>
      </w:r>
      <w:bookmarkEnd w:id="5"/>
    </w:p>
    <w:p>
      <w:pPr>
        <w:pStyle w:val="Heading2"/>
        <w:rPr>
          <w:rFonts w:ascii="仿宋" w:eastAsia="仿宋" w:hAnsi="仿宋" w:cs="仿宋" w:hint="eastAsia"/>
          <w:lang w:eastAsia="zh-CN"/>
        </w:rPr>
      </w:pPr>
      <w:bookmarkStart w:id="6" w:name="_Toc948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中，我们设计了一套全面的绩效评估指标，以确保聚硫橡胶项目的可控和成功交付。这些指标跨足聚硫橡胶项目目标、成本、进度和质量等多个维度，为我们提供了全面洞察聚硫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目标达成率是我们关注的首要指标。我们设定了明确的目标，并通过定期监测和评估，迅速发现并应对潜在的目标偏差。这为聚硫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成本绩效是另一个核心关注点。通过实际成本与预算成本的对比分析，我们深入了解成本差异的原因，及时调整资源分配，保持聚硫橡胶项目在经济效益方面的合理水平。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进度作为关键的绩效指标之一，得到了精心的关注。我们制定了详细的聚硫橡胶项目进度计划，并设立了进度符合度指标，确保实际进度与计划进度保持一致。这使我们能够快速发现和解决潜在的进度问题，保持聚硫橡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聚硫橡胶项目绩效的不可或缺的一环。我们引入了一系列的质量标准和客户满意度指标，以确保聚硫橡胶项目交付的成果在质量上达到或超越预期水平。通过持续监测这些指标，我们努力提升聚硫橡胶项目整体质量水平，为聚硫橡胶项目的成功交付提供有力保障。通过这些科学且全面的绩效评估，我们能够更好地引导聚硫橡胶项目的持续改进，确保聚硫橡胶项目目标的顺利达成。</w:t>
      </w:r>
    </w:p>
    <w:p>
      <w:pPr>
        <w:pStyle w:val="Heading2"/>
        <w:ind w:firstLine="560" w:firstLineChars="200"/>
        <w:rPr>
          <w:rFonts w:ascii="仿宋" w:eastAsia="仿宋" w:hAnsi="仿宋" w:cs="仿宋" w:hint="eastAsia"/>
          <w:sz w:val="28"/>
          <w:lang w:eastAsia="zh-CN"/>
        </w:rPr>
      </w:pPr>
      <w:bookmarkStart w:id="7" w:name="_Toc2927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绩效评估是聚硫橡胶项目中的关键环节，为确保聚硫橡胶项目达到预期目标，我们采用了多层次、多维度的绩效评估方法。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硫橡胶项目的战略目标对齐，确保每个决策和行动都与聚硫橡胶项目整体目标保持一致。团队会定期召开战略对齐会议，审视当前工作与聚硫橡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硫橡胶项目进度、质量、成本和风险等方面。这些指标通过数据收集和分析，为聚硫橡胶项目管理团队提供了客观的评估依据。例如，我们通过聚硫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绩效评估不仅仅停留在聚硫橡胶项目内部，还考虑了聚硫橡胶项目对外部环境的影响。我们定期进行干系人满意度调查，以了解各利益相关方对聚硫橡胶项目的期望和满意度，并及时做出调整。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这种多层次、多角度的绩效评估方法，使得我们能够全面了解聚硫橡胶项目的运行状态，及时做出调整，确保聚硫橡胶项目在不断变化的环境中保持稳健前行。</w:t>
      </w:r>
    </w:p>
    <w:p>
      <w:pPr>
        <w:pStyle w:val="Heading2"/>
        <w:ind w:firstLine="560" w:firstLineChars="200"/>
        <w:rPr>
          <w:rFonts w:ascii="仿宋" w:eastAsia="仿宋" w:hAnsi="仿宋" w:cs="仿宋" w:hint="eastAsia"/>
          <w:sz w:val="28"/>
          <w:lang w:eastAsia="zh-CN"/>
        </w:rPr>
      </w:pPr>
      <w:bookmarkStart w:id="8" w:name="_Toc2526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为了确保聚硫橡胶项目的有效管理和不断优化，我们采用了精心设计的绩效评估周期。这个周期旨在实现灵活、实时和全面的评估，以适应聚硫橡胶项目执行中的各种挑战。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硫橡胶项目的不同需求，分为短期、中期和长期。短期评估关注每个迭代或工作周期，以及时发现和解决当前任务中的问题。中期评估涵盖几个迭代，深入了解整体聚硫橡胶项目的趋势和性能。长期评估则着眼于整个聚硫橡胶项目阶段，确保聚硫橡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硫橡胶项目管理工具和协作平台，团队成员能够随时更新和分享聚硫橡胶项目数据。这种实时性的反馈机制使我们能够及时察觉潜在问题，快速调整，保持聚硫橡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聚硫橡胶项目的决策制定密不可分。每个周期的聚硫橡胶项目回顾会议成为集体总结经验、识别问题深层次原因并找到创新解决方案的平台。这种定期的反思与调整机制使聚硫橡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161"/>
      <w:r>
        <w:rPr>
          <w:rFonts w:ascii="仿宋" w:eastAsia="仿宋" w:hAnsi="仿宋" w:cs="仿宋" w:hint="eastAsia"/>
          <w:sz w:val="28"/>
          <w:lang w:eastAsia="zh-CN"/>
        </w:rPr>
        <w:t>三、聚硫橡胶项目土建工程</w:t>
      </w:r>
      <w:bookmarkEnd w:id="9"/>
    </w:p>
    <w:p>
      <w:pPr>
        <w:pStyle w:val="Heading2"/>
        <w:rPr>
          <w:rFonts w:ascii="仿宋" w:eastAsia="仿宋" w:hAnsi="仿宋" w:cs="仿宋" w:hint="eastAsia"/>
          <w:lang w:eastAsia="zh-CN"/>
        </w:rPr>
      </w:pPr>
      <w:bookmarkStart w:id="10" w:name="_Toc257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在聚硫橡胶项目的建筑工程设计中，我们将秉承一系列重要的设计原则，以确保聚硫橡胶项目建筑在功能、美观、可持续性等方面达到最佳效果。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首要原则是确保建筑的功能性得到最大化的发挥。我们将充分理解聚硫橡胶项目的实际需求，合理布局各个功能区域，保证建筑在满足业务需求的同时，提供高效的工作环境。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在建筑设计中，我们将综合考虑建设和运营成本。通过精细的经济效益分析，确保设计方案在高效利用资源的同时，对聚硫橡胶项目的长期盈利能力有积极的贡献。</w:t>
      </w:r>
    </w:p>
    <w:p>
      <w:pPr>
        <w:pStyle w:val="Heading2"/>
        <w:ind w:firstLine="560" w:firstLineChars="200"/>
        <w:rPr>
          <w:rFonts w:ascii="仿宋" w:eastAsia="仿宋" w:hAnsi="仿宋" w:cs="仿宋" w:hint="eastAsia"/>
          <w:sz w:val="28"/>
          <w:lang w:eastAsia="zh-CN"/>
        </w:rPr>
      </w:pPr>
      <w:bookmarkStart w:id="11" w:name="_Toc1394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的土建工程设计中，我们将精准设定设计年限，结合聚硫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硫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20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聚硫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硫橡胶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硫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17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本期工程聚硫橡胶项目预计总建筑面积XXX平方米，其中：计容建筑面积XXX平方米，计划建筑工程投资XX万元，占聚硫橡胶项目总投资的XX%。</w:t>
      </w:r>
    </w:p>
    <w:p>
      <w:pPr>
        <w:pStyle w:val="Heading1"/>
        <w:ind w:firstLine="560" w:firstLineChars="200"/>
        <w:rPr>
          <w:rFonts w:ascii="仿宋" w:eastAsia="仿宋" w:hAnsi="仿宋" w:cs="仿宋" w:hint="eastAsia"/>
          <w:sz w:val="28"/>
          <w:lang w:eastAsia="zh-CN"/>
        </w:rPr>
      </w:pPr>
      <w:bookmarkStart w:id="14" w:name="_Toc2690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64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的技术管理特点体现在其创新导向。通过引入最先进的技术趋势和解决方案，聚硫橡胶项目致力于提升科技含量、提高质量和效率水平。这意味着我们将采用最新的工具和方法，确保聚硫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硫橡胶项目技术管理的显著特征。通过整合不同领域的技术资源，我们实现了跨学科的协同工作。这有助于优化技术架构，提高整体效能。此外，整合性策略还促进了不同技术团队之间的紧密沟通和高效合作，确保聚硫橡胶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硫橡胶项目所采用的技术。通过不断优化技术方案，聚硫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硫橡胶项目团队将在聚硫橡胶项目初期识别可能的技术风险，并采取相应的预防和应对措施。通过建立健全的风险评估机制，聚硫橡胶项目能够在实施过程中及时发现并解决潜在的技术问题，保障聚硫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硫橡胶项目中，技术将成为聚硫橡胶项目成功的有力支持。这一深度剖析揭示了技术管理在聚硫橡胶项目实施中的关键作用，为聚硫橡胶项目的技术基础奠定了坚实的基础。</w:t>
      </w:r>
    </w:p>
    <w:p>
      <w:pPr>
        <w:pStyle w:val="Heading2"/>
        <w:ind w:firstLine="560" w:firstLineChars="200"/>
        <w:rPr>
          <w:rFonts w:ascii="仿宋" w:eastAsia="仿宋" w:hAnsi="仿宋" w:cs="仿宋" w:hint="eastAsia"/>
          <w:sz w:val="28"/>
          <w:lang w:eastAsia="zh-CN"/>
        </w:rPr>
      </w:pPr>
      <w:bookmarkStart w:id="16" w:name="_Toc30804"/>
      <w:r>
        <w:rPr>
          <w:rFonts w:ascii="仿宋" w:eastAsia="仿宋" w:hAnsi="仿宋" w:cs="仿宋" w:hint="eastAsia"/>
          <w:sz w:val="28"/>
          <w:lang w:eastAsia="zh-CN"/>
        </w:rPr>
        <w:t>(二)、聚硫橡胶项目工艺技术设计方案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硫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聚硫橡胶项目将严格按照相关行业规范要求进行组织。通过有效控制产品质量，聚硫橡胶项目将致力于为顾客提供优质的聚硫橡胶项目产品和良好的服务。这体现了聚硫橡胶项目对于生产活动合规性和质量标准的高度重视，为聚硫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硫橡胶项目注重生态效益和清洁生产原则。聚硫橡胶项目建设将紧密结合地方特色经济发展，与社会经济发展规划和区域环境保护规划方案相协调一致。通过与当地区域自然生态系统的结合，聚硫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硫橡胶项目产品具有多样化的客户需求和个性化的特点。因此，聚硫橡胶项目产品规格品种多样，且单批生产数量较小。为满足这一特点，聚硫橡胶项目承办单位将建设先进的柔性制造生产线。通过广泛应用柔性制造技术，聚硫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硫橡胶项目采用的技术具有较高的技术含量和自动化水平，处于国内先进水平。这一技术选用不仅体现了对生产效率、质量和环境友好性的高标准要求，同时为聚硫橡胶项目的可持续发展奠定了坚实的基础。</w:t>
      </w:r>
    </w:p>
    <w:p>
      <w:pPr>
        <w:pStyle w:val="Heading2"/>
        <w:ind w:firstLine="560" w:firstLineChars="200"/>
        <w:rPr>
          <w:rFonts w:ascii="仿宋" w:eastAsia="仿宋" w:hAnsi="仿宋" w:cs="仿宋" w:hint="eastAsia"/>
          <w:sz w:val="28"/>
          <w:lang w:eastAsia="zh-CN"/>
        </w:rPr>
      </w:pPr>
      <w:bookmarkStart w:id="17" w:name="_Toc1134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为确保聚硫橡胶项目的高效生产和技术实施，我们制定了一套精心设计的设备选型方案，以满足聚硫橡胶项目生产、质量和环保的要求。该方案的主要特点如下：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硫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针对聚硫橡胶项目产品的多样性和小批量生产的特点，我们将建设柔性制造生产线。通过在设备选型中考虑柔性制造技术，可以灵活应对不同产品规格和生产需求，实现生产线的高度灵活性和适应性。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93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987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聚硫橡胶项目的主要产品是XXXX，预计年产值为XXX万元。这一产品在市场中占据着重要的地位，其广泛的应用范围使得该聚硫橡胶项目的市场前景非常广阔。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硫橡胶项目的xxx产品作为重要的原材料之一，将在多个领域发挥关键作用。其在建筑、交通、能源等方面的广泛应用将为整个产业链提供强大的支持，形成产业协同效应。聚硫橡胶项目的年产值XXX万XXX万XXX万万元不仅反映了其在市场上的巨大潜力，更预示着它对国民经济的积极贡献。这种关联度高、涉及面广的产业关系，使得该聚硫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048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总征地面积为XXXX平方米，相当于约XX.XX亩，其中净用地面积为XXXX平方米，红线范围内相当于约XX.XX亩。这一用地规模充分考虑了聚硫橡胶项目的建设需求，保障了聚硫橡胶项目在合适的空间内得以充分发展。聚硫橡胶项目规划的总建筑面积为XXXX平方米，其中主体工程建设占XXXX平方米，计容建筑面积达XXXX平方米。预计建筑工程的投资将达到XXXX万元，为聚硫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计划购置的设备共计XXXX台（套），设备购置费用为XXXX万元。这一设备购置计划充分考虑到聚硫橡胶项目的生产需求和技术要求，确保了聚硫橡胶项目在生产运营中具备先进的技术装备和高效的生产能力。设备的合理配置将为聚硫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计划总投资为XXXX万元，预计年实现营业收入为XXXX万元。这一产能规模的设定旨在确保聚硫橡胶项目能够在投资与回报之间取得平衡，实现长期可持续的发展。聚硫橡胶项目的总投资充分考虑到各个方面的需求，包括用地建设、设备购置等多个环节，以确保聚硫橡胶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https://d.book118.com/018142021121006033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30C1D"/>
    <w:rsid w:val="39A30C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42021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2024-02-01T16:36:00Z</dcterms:created>
  <dcterms:modified xsi:type="dcterms:W3CDTF">2024-02-01T16:36:57Z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234D2CBE6F4F44269907D20DEF22D523_11</vt:lpwstr>
  </property>
  <property fmtid="{D5CDD505-2E9C-101B-9397-08002B2CF9AE}" pid="3" name="KSOProductBuildVer">
    <vt:lpwstr>2052-12.1.0.16250</vt:lpwstr>
  </property>
</Properties>
</file>