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注塑机械项目构思建设方案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71" w:history="1">
        <w:r>
          <w:rPr>
            <w:rFonts w:ascii="仿宋" w:eastAsia="仿宋" w:hAnsi="仿宋" w:cs="仿宋" w:hint="eastAsia"/>
            <w:lang w:eastAsia="zh-CN"/>
          </w:rPr>
          <w:t>前言</w:t>
        </w:r>
        <w:r>
          <w:tab/>
        </w:r>
        <w:r>
          <w:fldChar w:fldCharType="begin"/>
        </w:r>
        <w:r>
          <w:instrText xml:space="preserve"> PAGEREF _Toc13571 \h </w:instrText>
        </w:r>
        <w:r>
          <w:fldChar w:fldCharType="separate"/>
        </w:r>
        <w:r>
          <w:t>3</w:t>
        </w:r>
        <w:r>
          <w:fldChar w:fldCharType="end"/>
        </w:r>
      </w:hyperlink>
    </w:p>
    <w:p>
      <w:pPr>
        <w:pStyle w:val="TOC1"/>
        <w:tabs>
          <w:tab w:val="right" w:leader="dot" w:pos="8306"/>
        </w:tabs>
      </w:pPr>
      <w:hyperlink w:anchor="_Toc16845" w:history="1">
        <w:r>
          <w:rPr>
            <w:rFonts w:ascii="仿宋" w:eastAsia="仿宋" w:hAnsi="仿宋" w:cs="仿宋" w:hint="eastAsia"/>
            <w:lang w:eastAsia="zh-CN"/>
          </w:rPr>
          <w:t>一、背景、必要性分析</w:t>
        </w:r>
        <w:r>
          <w:tab/>
        </w:r>
        <w:r>
          <w:fldChar w:fldCharType="begin"/>
        </w:r>
        <w:r>
          <w:instrText xml:space="preserve"> PAGEREF _Toc16845 \h </w:instrText>
        </w:r>
        <w:r>
          <w:fldChar w:fldCharType="separate"/>
        </w:r>
        <w:r>
          <w:t>3</w:t>
        </w:r>
        <w:r>
          <w:fldChar w:fldCharType="end"/>
        </w:r>
      </w:hyperlink>
    </w:p>
    <w:p>
      <w:pPr>
        <w:pStyle w:val="TOC2"/>
        <w:tabs>
          <w:tab w:val="right" w:leader="dot" w:pos="8306"/>
        </w:tabs>
      </w:pPr>
      <w:hyperlink w:anchor="_Toc30552" w:history="1">
        <w:r>
          <w:rPr>
            <w:rFonts w:ascii="仿宋" w:eastAsia="仿宋" w:hAnsi="仿宋" w:cs="仿宋" w:hint="eastAsia"/>
            <w:lang w:eastAsia="zh-CN"/>
          </w:rPr>
          <w:t>(一)、项目建设背景</w:t>
        </w:r>
        <w:r>
          <w:tab/>
        </w:r>
        <w:r>
          <w:fldChar w:fldCharType="begin"/>
        </w:r>
        <w:r>
          <w:instrText xml:space="preserve"> PAGEREF _Toc30552 \h </w:instrText>
        </w:r>
        <w:r>
          <w:fldChar w:fldCharType="separate"/>
        </w:r>
        <w:r>
          <w:t>3</w:t>
        </w:r>
        <w:r>
          <w:fldChar w:fldCharType="end"/>
        </w:r>
      </w:hyperlink>
    </w:p>
    <w:p>
      <w:pPr>
        <w:pStyle w:val="TOC2"/>
        <w:tabs>
          <w:tab w:val="right" w:leader="dot" w:pos="8306"/>
        </w:tabs>
      </w:pPr>
      <w:hyperlink w:anchor="_Toc11310" w:history="1">
        <w:r>
          <w:rPr>
            <w:rFonts w:ascii="仿宋" w:eastAsia="仿宋" w:hAnsi="仿宋" w:cs="仿宋" w:hint="eastAsia"/>
            <w:lang w:eastAsia="zh-CN"/>
          </w:rPr>
          <w:t>(二)、必要性分析</w:t>
        </w:r>
        <w:r>
          <w:tab/>
        </w:r>
        <w:r>
          <w:fldChar w:fldCharType="begin"/>
        </w:r>
        <w:r>
          <w:instrText xml:space="preserve"> PAGEREF _Toc11310 \h </w:instrText>
        </w:r>
        <w:r>
          <w:fldChar w:fldCharType="separate"/>
        </w:r>
        <w:r>
          <w:t>4</w:t>
        </w:r>
        <w:r>
          <w:fldChar w:fldCharType="end"/>
        </w:r>
      </w:hyperlink>
    </w:p>
    <w:p>
      <w:pPr>
        <w:pStyle w:val="TOC2"/>
        <w:tabs>
          <w:tab w:val="right" w:leader="dot" w:pos="8306"/>
        </w:tabs>
      </w:pPr>
      <w:hyperlink w:anchor="_Toc4537" w:history="1">
        <w:r>
          <w:rPr>
            <w:rFonts w:ascii="仿宋" w:eastAsia="仿宋" w:hAnsi="仿宋" w:cs="仿宋" w:hint="eastAsia"/>
            <w:lang w:eastAsia="zh-CN"/>
          </w:rPr>
          <w:t>(三)、项目建设有利条件</w:t>
        </w:r>
        <w:r>
          <w:tab/>
        </w:r>
        <w:r>
          <w:fldChar w:fldCharType="begin"/>
        </w:r>
        <w:r>
          <w:instrText xml:space="preserve"> PAGEREF _Toc4537 \h </w:instrText>
        </w:r>
        <w:r>
          <w:fldChar w:fldCharType="separate"/>
        </w:r>
        <w:r>
          <w:t>5</w:t>
        </w:r>
        <w:r>
          <w:fldChar w:fldCharType="end"/>
        </w:r>
      </w:hyperlink>
    </w:p>
    <w:p>
      <w:pPr>
        <w:pStyle w:val="TOC1"/>
        <w:tabs>
          <w:tab w:val="right" w:leader="dot" w:pos="8306"/>
        </w:tabs>
      </w:pPr>
      <w:hyperlink w:anchor="_Toc1953" w:history="1">
        <w:r>
          <w:rPr>
            <w:rFonts w:ascii="仿宋" w:eastAsia="仿宋" w:hAnsi="仿宋" w:cs="仿宋" w:hint="eastAsia"/>
            <w:lang w:eastAsia="zh-CN"/>
          </w:rPr>
          <w:t>二、发展规划、产业政策和行业准入分析</w:t>
        </w:r>
        <w:r>
          <w:tab/>
        </w:r>
        <w:r>
          <w:fldChar w:fldCharType="begin"/>
        </w:r>
        <w:r>
          <w:instrText xml:space="preserve"> PAGEREF _Toc1953 \h </w:instrText>
        </w:r>
        <w:r>
          <w:fldChar w:fldCharType="separate"/>
        </w:r>
        <w:r>
          <w:t>7</w:t>
        </w:r>
        <w:r>
          <w:fldChar w:fldCharType="end"/>
        </w:r>
      </w:hyperlink>
    </w:p>
    <w:p>
      <w:pPr>
        <w:pStyle w:val="TOC2"/>
        <w:tabs>
          <w:tab w:val="right" w:leader="dot" w:pos="8306"/>
        </w:tabs>
      </w:pPr>
      <w:hyperlink w:anchor="_Toc23102" w:history="1">
        <w:r>
          <w:rPr>
            <w:rFonts w:ascii="仿宋" w:eastAsia="仿宋" w:hAnsi="仿宋" w:cs="仿宋" w:hint="eastAsia"/>
            <w:lang w:eastAsia="zh-CN"/>
          </w:rPr>
          <w:t>(一)、发展规划分析</w:t>
        </w:r>
        <w:r>
          <w:tab/>
        </w:r>
        <w:r>
          <w:fldChar w:fldCharType="begin"/>
        </w:r>
        <w:r>
          <w:instrText xml:space="preserve"> PAGEREF _Toc23102 \h </w:instrText>
        </w:r>
        <w:r>
          <w:fldChar w:fldCharType="separate"/>
        </w:r>
        <w:r>
          <w:t>7</w:t>
        </w:r>
        <w:r>
          <w:fldChar w:fldCharType="end"/>
        </w:r>
      </w:hyperlink>
    </w:p>
    <w:p>
      <w:pPr>
        <w:pStyle w:val="TOC2"/>
        <w:tabs>
          <w:tab w:val="right" w:leader="dot" w:pos="8306"/>
        </w:tabs>
      </w:pPr>
      <w:hyperlink w:anchor="_Toc3481" w:history="1">
        <w:r>
          <w:rPr>
            <w:rFonts w:ascii="仿宋" w:eastAsia="仿宋" w:hAnsi="仿宋" w:cs="仿宋" w:hint="eastAsia"/>
            <w:lang w:eastAsia="zh-CN"/>
          </w:rPr>
          <w:t>(二)、产业政策分析</w:t>
        </w:r>
        <w:r>
          <w:tab/>
        </w:r>
        <w:r>
          <w:fldChar w:fldCharType="begin"/>
        </w:r>
        <w:r>
          <w:instrText xml:space="preserve"> PAGEREF _Toc3481 \h </w:instrText>
        </w:r>
        <w:r>
          <w:fldChar w:fldCharType="separate"/>
        </w:r>
        <w:r>
          <w:t>9</w:t>
        </w:r>
        <w:r>
          <w:fldChar w:fldCharType="end"/>
        </w:r>
      </w:hyperlink>
    </w:p>
    <w:p>
      <w:pPr>
        <w:pStyle w:val="TOC2"/>
        <w:tabs>
          <w:tab w:val="right" w:leader="dot" w:pos="8306"/>
        </w:tabs>
      </w:pPr>
      <w:hyperlink w:anchor="_Toc22881" w:history="1">
        <w:r>
          <w:rPr>
            <w:rFonts w:ascii="仿宋" w:eastAsia="仿宋" w:hAnsi="仿宋" w:cs="仿宋" w:hint="eastAsia"/>
            <w:lang w:eastAsia="zh-CN"/>
          </w:rPr>
          <w:t>(三)、行业准入分析</w:t>
        </w:r>
        <w:r>
          <w:tab/>
        </w:r>
        <w:r>
          <w:fldChar w:fldCharType="begin"/>
        </w:r>
        <w:r>
          <w:instrText xml:space="preserve"> PAGEREF _Toc22881 \h </w:instrText>
        </w:r>
        <w:r>
          <w:fldChar w:fldCharType="separate"/>
        </w:r>
        <w:r>
          <w:t>10</w:t>
        </w:r>
        <w:r>
          <w:fldChar w:fldCharType="end"/>
        </w:r>
      </w:hyperlink>
    </w:p>
    <w:p>
      <w:pPr>
        <w:pStyle w:val="TOC1"/>
        <w:tabs>
          <w:tab w:val="right" w:leader="dot" w:pos="8306"/>
        </w:tabs>
      </w:pPr>
      <w:hyperlink w:anchor="_Toc20021" w:history="1">
        <w:r>
          <w:rPr>
            <w:rFonts w:ascii="仿宋" w:eastAsia="仿宋" w:hAnsi="仿宋" w:cs="仿宋" w:hint="eastAsia"/>
            <w:lang w:eastAsia="zh-CN"/>
          </w:rPr>
          <w:t>三、注塑机械项目概论</w:t>
        </w:r>
        <w:r>
          <w:tab/>
        </w:r>
        <w:r>
          <w:fldChar w:fldCharType="begin"/>
        </w:r>
        <w:r>
          <w:instrText xml:space="preserve"> PAGEREF _Toc20021 \h </w:instrText>
        </w:r>
        <w:r>
          <w:fldChar w:fldCharType="separate"/>
        </w:r>
        <w:r>
          <w:t>11</w:t>
        </w:r>
        <w:r>
          <w:fldChar w:fldCharType="end"/>
        </w:r>
      </w:hyperlink>
    </w:p>
    <w:p>
      <w:pPr>
        <w:pStyle w:val="TOC2"/>
        <w:tabs>
          <w:tab w:val="right" w:leader="dot" w:pos="8306"/>
        </w:tabs>
      </w:pPr>
      <w:hyperlink w:anchor="_Toc2595" w:history="1">
        <w:r>
          <w:rPr>
            <w:rFonts w:ascii="仿宋" w:eastAsia="仿宋" w:hAnsi="仿宋" w:cs="仿宋" w:hint="eastAsia"/>
            <w:lang w:eastAsia="zh-CN"/>
          </w:rPr>
          <w:t>(一)、项目申报单位概况</w:t>
        </w:r>
        <w:r>
          <w:tab/>
        </w:r>
        <w:r>
          <w:fldChar w:fldCharType="begin"/>
        </w:r>
        <w:r>
          <w:instrText xml:space="preserve"> PAGEREF _Toc2595 \h </w:instrText>
        </w:r>
        <w:r>
          <w:fldChar w:fldCharType="separate"/>
        </w:r>
        <w:r>
          <w:t>11</w:t>
        </w:r>
        <w:r>
          <w:fldChar w:fldCharType="end"/>
        </w:r>
      </w:hyperlink>
    </w:p>
    <w:p>
      <w:pPr>
        <w:pStyle w:val="TOC2"/>
        <w:tabs>
          <w:tab w:val="right" w:leader="dot" w:pos="8306"/>
        </w:tabs>
      </w:pPr>
      <w:hyperlink w:anchor="_Toc24133" w:history="1">
        <w:r>
          <w:rPr>
            <w:rFonts w:ascii="仿宋" w:eastAsia="仿宋" w:hAnsi="仿宋" w:cs="仿宋" w:hint="eastAsia"/>
            <w:lang w:eastAsia="zh-CN"/>
          </w:rPr>
          <w:t>(二)、项目概况</w:t>
        </w:r>
        <w:r>
          <w:tab/>
        </w:r>
        <w:r>
          <w:fldChar w:fldCharType="begin"/>
        </w:r>
        <w:r>
          <w:instrText xml:space="preserve"> PAGEREF _Toc24133 \h </w:instrText>
        </w:r>
        <w:r>
          <w:fldChar w:fldCharType="separate"/>
        </w:r>
        <w:r>
          <w:t>12</w:t>
        </w:r>
        <w:r>
          <w:fldChar w:fldCharType="end"/>
        </w:r>
      </w:hyperlink>
    </w:p>
    <w:p>
      <w:pPr>
        <w:pStyle w:val="TOC1"/>
        <w:tabs>
          <w:tab w:val="right" w:leader="dot" w:pos="8306"/>
        </w:tabs>
      </w:pPr>
      <w:hyperlink w:anchor="_Toc1164" w:history="1">
        <w:r>
          <w:rPr>
            <w:rFonts w:ascii="仿宋" w:eastAsia="仿宋" w:hAnsi="仿宋" w:cs="仿宋" w:hint="eastAsia"/>
            <w:lang w:eastAsia="zh-CN"/>
          </w:rPr>
          <w:t>四、社会影响分析</w:t>
        </w:r>
        <w:r>
          <w:tab/>
        </w:r>
        <w:r>
          <w:fldChar w:fldCharType="begin"/>
        </w:r>
        <w:r>
          <w:instrText xml:space="preserve"> PAGEREF _Toc1164 \h </w:instrText>
        </w:r>
        <w:r>
          <w:fldChar w:fldCharType="separate"/>
        </w:r>
        <w:r>
          <w:t>15</w:t>
        </w:r>
        <w:r>
          <w:fldChar w:fldCharType="end"/>
        </w:r>
      </w:hyperlink>
    </w:p>
    <w:p>
      <w:pPr>
        <w:pStyle w:val="TOC2"/>
        <w:tabs>
          <w:tab w:val="right" w:leader="dot" w:pos="8306"/>
        </w:tabs>
      </w:pPr>
      <w:hyperlink w:anchor="_Toc14947" w:history="1">
        <w:r>
          <w:rPr>
            <w:rFonts w:ascii="仿宋" w:eastAsia="仿宋" w:hAnsi="仿宋" w:cs="仿宋" w:hint="eastAsia"/>
            <w:lang w:eastAsia="zh-CN"/>
          </w:rPr>
          <w:t>(一)、社会影响效果分析</w:t>
        </w:r>
        <w:r>
          <w:tab/>
        </w:r>
        <w:r>
          <w:fldChar w:fldCharType="begin"/>
        </w:r>
        <w:r>
          <w:instrText xml:space="preserve"> PAGEREF _Toc14947 \h </w:instrText>
        </w:r>
        <w:r>
          <w:fldChar w:fldCharType="separate"/>
        </w:r>
        <w:r>
          <w:t>15</w:t>
        </w:r>
        <w:r>
          <w:fldChar w:fldCharType="end"/>
        </w:r>
      </w:hyperlink>
    </w:p>
    <w:p>
      <w:pPr>
        <w:pStyle w:val="TOC2"/>
        <w:tabs>
          <w:tab w:val="right" w:leader="dot" w:pos="8306"/>
        </w:tabs>
      </w:pPr>
      <w:hyperlink w:anchor="_Toc11468" w:history="1">
        <w:r>
          <w:rPr>
            <w:rFonts w:ascii="仿宋" w:eastAsia="仿宋" w:hAnsi="仿宋" w:cs="仿宋" w:hint="eastAsia"/>
            <w:lang w:eastAsia="zh-CN"/>
          </w:rPr>
          <w:t>(二)、社会适应性分析</w:t>
        </w:r>
        <w:r>
          <w:tab/>
        </w:r>
        <w:r>
          <w:fldChar w:fldCharType="begin"/>
        </w:r>
        <w:r>
          <w:instrText xml:space="preserve"> PAGEREF _Toc11468 \h </w:instrText>
        </w:r>
        <w:r>
          <w:fldChar w:fldCharType="separate"/>
        </w:r>
        <w:r>
          <w:t>18</w:t>
        </w:r>
        <w:r>
          <w:fldChar w:fldCharType="end"/>
        </w:r>
      </w:hyperlink>
    </w:p>
    <w:p>
      <w:pPr>
        <w:pStyle w:val="TOC2"/>
        <w:tabs>
          <w:tab w:val="right" w:leader="dot" w:pos="8306"/>
        </w:tabs>
      </w:pPr>
      <w:hyperlink w:anchor="_Toc12275" w:history="1">
        <w:r>
          <w:rPr>
            <w:rFonts w:ascii="仿宋" w:eastAsia="仿宋" w:hAnsi="仿宋" w:cs="仿宋" w:hint="eastAsia"/>
            <w:lang w:eastAsia="zh-CN"/>
          </w:rPr>
          <w:t>(三)、社会风险及对策分析</w:t>
        </w:r>
        <w:r>
          <w:tab/>
        </w:r>
        <w:r>
          <w:fldChar w:fldCharType="begin"/>
        </w:r>
        <w:r>
          <w:instrText xml:space="preserve"> PAGEREF _Toc12275 \h </w:instrText>
        </w:r>
        <w:r>
          <w:fldChar w:fldCharType="separate"/>
        </w:r>
        <w:r>
          <w:t>19</w:t>
        </w:r>
        <w:r>
          <w:fldChar w:fldCharType="end"/>
        </w:r>
      </w:hyperlink>
    </w:p>
    <w:p>
      <w:pPr>
        <w:pStyle w:val="TOC1"/>
        <w:tabs>
          <w:tab w:val="right" w:leader="dot" w:pos="8306"/>
        </w:tabs>
      </w:pPr>
      <w:hyperlink w:anchor="_Toc5324" w:history="1">
        <w:r>
          <w:rPr>
            <w:rFonts w:ascii="仿宋" w:eastAsia="仿宋" w:hAnsi="仿宋" w:cs="仿宋" w:hint="eastAsia"/>
            <w:lang w:eastAsia="zh-CN"/>
          </w:rPr>
          <w:t>五、财务管理与成本控制</w:t>
        </w:r>
        <w:r>
          <w:tab/>
        </w:r>
        <w:r>
          <w:fldChar w:fldCharType="begin"/>
        </w:r>
        <w:r>
          <w:instrText xml:space="preserve"> PAGEREF _Toc5324 \h </w:instrText>
        </w:r>
        <w:r>
          <w:fldChar w:fldCharType="separate"/>
        </w:r>
        <w:r>
          <w:t>23</w:t>
        </w:r>
        <w:r>
          <w:fldChar w:fldCharType="end"/>
        </w:r>
      </w:hyperlink>
    </w:p>
    <w:p>
      <w:pPr>
        <w:pStyle w:val="TOC2"/>
        <w:tabs>
          <w:tab w:val="right" w:leader="dot" w:pos="8306"/>
        </w:tabs>
      </w:pPr>
      <w:hyperlink w:anchor="_Toc25350" w:history="1">
        <w:r>
          <w:rPr>
            <w:rFonts w:ascii="仿宋" w:eastAsia="仿宋" w:hAnsi="仿宋" w:cs="仿宋" w:hint="eastAsia"/>
            <w:lang w:eastAsia="zh-CN"/>
          </w:rPr>
          <w:t>(一)、财务管理体系建设</w:t>
        </w:r>
        <w:r>
          <w:tab/>
        </w:r>
        <w:r>
          <w:fldChar w:fldCharType="begin"/>
        </w:r>
        <w:r>
          <w:instrText xml:space="preserve"> PAGEREF _Toc25350 \h </w:instrText>
        </w:r>
        <w:r>
          <w:fldChar w:fldCharType="separate"/>
        </w:r>
        <w:r>
          <w:t>23</w:t>
        </w:r>
        <w:r>
          <w:fldChar w:fldCharType="end"/>
        </w:r>
      </w:hyperlink>
    </w:p>
    <w:p>
      <w:pPr>
        <w:pStyle w:val="TOC2"/>
        <w:tabs>
          <w:tab w:val="right" w:leader="dot" w:pos="8306"/>
        </w:tabs>
      </w:pPr>
      <w:hyperlink w:anchor="_Toc27383" w:history="1">
        <w:r>
          <w:rPr>
            <w:rFonts w:ascii="仿宋" w:eastAsia="仿宋" w:hAnsi="仿宋" w:cs="仿宋" w:hint="eastAsia"/>
            <w:lang w:eastAsia="zh-CN"/>
          </w:rPr>
          <w:t>(二)、成本控制措施</w:t>
        </w:r>
        <w:r>
          <w:tab/>
        </w:r>
        <w:r>
          <w:fldChar w:fldCharType="begin"/>
        </w:r>
        <w:r>
          <w:instrText xml:space="preserve"> PAGEREF _Toc27383 \h </w:instrText>
        </w:r>
        <w:r>
          <w:fldChar w:fldCharType="separate"/>
        </w:r>
        <w:r>
          <w:t>24</w:t>
        </w:r>
        <w:r>
          <w:fldChar w:fldCharType="end"/>
        </w:r>
      </w:hyperlink>
    </w:p>
    <w:p>
      <w:pPr>
        <w:pStyle w:val="TOC1"/>
        <w:tabs>
          <w:tab w:val="right" w:leader="dot" w:pos="8306"/>
        </w:tabs>
      </w:pPr>
      <w:hyperlink w:anchor="_Toc117" w:history="1">
        <w:r>
          <w:rPr>
            <w:rFonts w:ascii="仿宋" w:eastAsia="仿宋" w:hAnsi="仿宋" w:cs="仿宋" w:hint="eastAsia"/>
            <w:lang w:eastAsia="zh-CN"/>
          </w:rPr>
          <w:t>六、建设风险评估分析</w:t>
        </w:r>
        <w:r>
          <w:tab/>
        </w:r>
        <w:r>
          <w:fldChar w:fldCharType="begin"/>
        </w:r>
        <w:r>
          <w:instrText xml:space="preserve"> PAGEREF _Toc117 \h </w:instrText>
        </w:r>
        <w:r>
          <w:fldChar w:fldCharType="separate"/>
        </w:r>
        <w:r>
          <w:t>25</w:t>
        </w:r>
        <w:r>
          <w:fldChar w:fldCharType="end"/>
        </w:r>
      </w:hyperlink>
    </w:p>
    <w:p>
      <w:pPr>
        <w:pStyle w:val="TOC2"/>
        <w:tabs>
          <w:tab w:val="right" w:leader="dot" w:pos="8306"/>
        </w:tabs>
      </w:pPr>
      <w:hyperlink w:anchor="_Toc26743" w:history="1">
        <w:r>
          <w:rPr>
            <w:rFonts w:ascii="仿宋" w:eastAsia="仿宋" w:hAnsi="仿宋" w:cs="仿宋" w:hint="eastAsia"/>
            <w:lang w:eastAsia="zh-CN"/>
          </w:rPr>
          <w:t>(一)、政策风险分析</w:t>
        </w:r>
        <w:r>
          <w:tab/>
        </w:r>
        <w:r>
          <w:fldChar w:fldCharType="begin"/>
        </w:r>
        <w:r>
          <w:instrText xml:space="preserve"> PAGEREF _Toc26743 \h </w:instrText>
        </w:r>
        <w:r>
          <w:fldChar w:fldCharType="separate"/>
        </w:r>
        <w:r>
          <w:t>25</w:t>
        </w:r>
        <w:r>
          <w:fldChar w:fldCharType="end"/>
        </w:r>
      </w:hyperlink>
    </w:p>
    <w:p>
      <w:pPr>
        <w:pStyle w:val="TOC2"/>
        <w:tabs>
          <w:tab w:val="right" w:leader="dot" w:pos="8306"/>
        </w:tabs>
      </w:pPr>
      <w:hyperlink w:anchor="_Toc26031" w:history="1">
        <w:r>
          <w:rPr>
            <w:rFonts w:ascii="仿宋" w:eastAsia="仿宋" w:hAnsi="仿宋" w:cs="仿宋" w:hint="eastAsia"/>
            <w:lang w:eastAsia="zh-CN"/>
          </w:rPr>
          <w:t>(二)、社会风险分析</w:t>
        </w:r>
        <w:r>
          <w:tab/>
        </w:r>
        <w:r>
          <w:fldChar w:fldCharType="begin"/>
        </w:r>
        <w:r>
          <w:instrText xml:space="preserve"> PAGEREF _Toc26031 \h </w:instrText>
        </w:r>
        <w:r>
          <w:fldChar w:fldCharType="separate"/>
        </w:r>
        <w:r>
          <w:t>26</w:t>
        </w:r>
        <w:r>
          <w:fldChar w:fldCharType="end"/>
        </w:r>
      </w:hyperlink>
    </w:p>
    <w:p>
      <w:pPr>
        <w:pStyle w:val="TOC2"/>
        <w:tabs>
          <w:tab w:val="right" w:leader="dot" w:pos="8306"/>
        </w:tabs>
      </w:pPr>
      <w:hyperlink w:anchor="_Toc577" w:history="1">
        <w:r>
          <w:rPr>
            <w:rFonts w:ascii="仿宋" w:eastAsia="仿宋" w:hAnsi="仿宋" w:cs="仿宋" w:hint="eastAsia"/>
            <w:lang w:eastAsia="zh-CN"/>
          </w:rPr>
          <w:t>(三)、市场风险分析</w:t>
        </w:r>
        <w:r>
          <w:tab/>
        </w:r>
        <w:r>
          <w:fldChar w:fldCharType="begin"/>
        </w:r>
        <w:r>
          <w:instrText xml:space="preserve"> PAGEREF _Toc577 \h </w:instrText>
        </w:r>
        <w:r>
          <w:fldChar w:fldCharType="separate"/>
        </w:r>
        <w:r>
          <w:t>28</w:t>
        </w:r>
        <w:r>
          <w:fldChar w:fldCharType="end"/>
        </w:r>
      </w:hyperlink>
    </w:p>
    <w:p>
      <w:pPr>
        <w:pStyle w:val="TOC2"/>
        <w:tabs>
          <w:tab w:val="right" w:leader="dot" w:pos="8306"/>
        </w:tabs>
      </w:pPr>
      <w:hyperlink w:anchor="_Toc5129" w:history="1">
        <w:r>
          <w:rPr>
            <w:rFonts w:ascii="仿宋" w:eastAsia="仿宋" w:hAnsi="仿宋" w:cs="仿宋" w:hint="eastAsia"/>
            <w:lang w:eastAsia="zh-CN"/>
          </w:rPr>
          <w:t>(四)、资金风险分析</w:t>
        </w:r>
        <w:r>
          <w:tab/>
        </w:r>
        <w:r>
          <w:fldChar w:fldCharType="begin"/>
        </w:r>
        <w:r>
          <w:instrText xml:space="preserve"> PAGEREF _Toc5129 \h </w:instrText>
        </w:r>
        <w:r>
          <w:fldChar w:fldCharType="separate"/>
        </w:r>
        <w:r>
          <w:t>29</w:t>
        </w:r>
        <w:r>
          <w:fldChar w:fldCharType="end"/>
        </w:r>
      </w:hyperlink>
    </w:p>
    <w:p>
      <w:pPr>
        <w:pStyle w:val="TOC2"/>
        <w:tabs>
          <w:tab w:val="right" w:leader="dot" w:pos="8306"/>
        </w:tabs>
      </w:pPr>
      <w:hyperlink w:anchor="_Toc31656" w:history="1">
        <w:r>
          <w:rPr>
            <w:rFonts w:ascii="仿宋" w:eastAsia="仿宋" w:hAnsi="仿宋" w:cs="仿宋" w:hint="eastAsia"/>
            <w:lang w:eastAsia="zh-CN"/>
          </w:rPr>
          <w:t>(五)、技术风险分析</w:t>
        </w:r>
        <w:r>
          <w:tab/>
        </w:r>
        <w:r>
          <w:fldChar w:fldCharType="begin"/>
        </w:r>
        <w:r>
          <w:instrText xml:space="preserve"> PAGEREF _Toc31656 \h </w:instrText>
        </w:r>
        <w:r>
          <w:fldChar w:fldCharType="separate"/>
        </w:r>
        <w:r>
          <w:t>30</w:t>
        </w:r>
        <w:r>
          <w:fldChar w:fldCharType="end"/>
        </w:r>
      </w:hyperlink>
    </w:p>
    <w:p>
      <w:pPr>
        <w:pStyle w:val="TOC2"/>
        <w:tabs>
          <w:tab w:val="right" w:leader="dot" w:pos="8306"/>
        </w:tabs>
      </w:pPr>
      <w:hyperlink w:anchor="_Toc13210" w:history="1">
        <w:r>
          <w:rPr>
            <w:rFonts w:ascii="仿宋" w:eastAsia="仿宋" w:hAnsi="仿宋" w:cs="仿宋" w:hint="eastAsia"/>
            <w:lang w:eastAsia="zh-CN"/>
          </w:rPr>
          <w:t>(六)、财务风险分析</w:t>
        </w:r>
        <w:r>
          <w:tab/>
        </w:r>
        <w:r>
          <w:fldChar w:fldCharType="begin"/>
        </w:r>
        <w:r>
          <w:instrText xml:space="preserve"> PAGEREF _Toc13210 \h </w:instrText>
        </w:r>
        <w:r>
          <w:fldChar w:fldCharType="separate"/>
        </w:r>
        <w:r>
          <w:t>31</w:t>
        </w:r>
        <w:r>
          <w:fldChar w:fldCharType="end"/>
        </w:r>
      </w:hyperlink>
    </w:p>
    <w:p>
      <w:pPr>
        <w:pStyle w:val="TOC2"/>
        <w:tabs>
          <w:tab w:val="right" w:leader="dot" w:pos="8306"/>
        </w:tabs>
      </w:pPr>
      <w:hyperlink w:anchor="_Toc11847" w:history="1">
        <w:r>
          <w:rPr>
            <w:rFonts w:ascii="仿宋" w:eastAsia="仿宋" w:hAnsi="仿宋" w:cs="仿宋" w:hint="eastAsia"/>
            <w:lang w:eastAsia="zh-CN"/>
          </w:rPr>
          <w:t>(七)、管理风险分析</w:t>
        </w:r>
        <w:r>
          <w:tab/>
        </w:r>
        <w:r>
          <w:fldChar w:fldCharType="begin"/>
        </w:r>
        <w:r>
          <w:instrText xml:space="preserve"> PAGEREF _Toc11847 \h </w:instrText>
        </w:r>
        <w:r>
          <w:fldChar w:fldCharType="separate"/>
        </w:r>
        <w:r>
          <w:t>33</w:t>
        </w:r>
        <w:r>
          <w:fldChar w:fldCharType="end"/>
        </w:r>
      </w:hyperlink>
    </w:p>
    <w:p>
      <w:pPr>
        <w:pStyle w:val="TOC2"/>
        <w:tabs>
          <w:tab w:val="right" w:leader="dot" w:pos="8306"/>
        </w:tabs>
      </w:pPr>
      <w:hyperlink w:anchor="_Toc18917" w:history="1">
        <w:r>
          <w:rPr>
            <w:rFonts w:ascii="仿宋" w:eastAsia="仿宋" w:hAnsi="仿宋" w:cs="仿宋" w:hint="eastAsia"/>
            <w:lang w:eastAsia="zh-CN"/>
          </w:rPr>
          <w:t>(八)、其它风险分析</w:t>
        </w:r>
        <w:r>
          <w:tab/>
        </w:r>
        <w:r>
          <w:fldChar w:fldCharType="begin"/>
        </w:r>
        <w:r>
          <w:instrText xml:space="preserve"> PAGEREF _Toc18917 \h </w:instrText>
        </w:r>
        <w:r>
          <w:fldChar w:fldCharType="separate"/>
        </w:r>
        <w:r>
          <w:t>34</w:t>
        </w:r>
        <w:r>
          <w:fldChar w:fldCharType="end"/>
        </w:r>
      </w:hyperlink>
    </w:p>
    <w:p>
      <w:pPr>
        <w:pStyle w:val="TOC2"/>
        <w:tabs>
          <w:tab w:val="right" w:leader="dot" w:pos="8306"/>
        </w:tabs>
      </w:pPr>
      <w:hyperlink w:anchor="_Toc14983" w:history="1">
        <w:r>
          <w:rPr>
            <w:rFonts w:ascii="仿宋" w:eastAsia="仿宋" w:hAnsi="仿宋" w:cs="仿宋" w:hint="eastAsia"/>
            <w:lang w:eastAsia="zh-CN"/>
          </w:rPr>
          <w:t>(九)、社会影响评估</w:t>
        </w:r>
        <w:r>
          <w:tab/>
        </w:r>
        <w:r>
          <w:fldChar w:fldCharType="begin"/>
        </w:r>
        <w:r>
          <w:instrText xml:space="preserve"> PAGEREF _Toc14983 \h </w:instrText>
        </w:r>
        <w:r>
          <w:fldChar w:fldCharType="separate"/>
        </w:r>
        <w:r>
          <w:t>36</w:t>
        </w:r>
        <w:r>
          <w:fldChar w:fldCharType="end"/>
        </w:r>
      </w:hyperlink>
    </w:p>
    <w:p>
      <w:pPr>
        <w:pStyle w:val="TOC1"/>
        <w:tabs>
          <w:tab w:val="right" w:leader="dot" w:pos="8306"/>
        </w:tabs>
      </w:pPr>
      <w:hyperlink w:anchor="_Toc10976" w:history="1">
        <w:r>
          <w:rPr>
            <w:rFonts w:ascii="仿宋" w:eastAsia="仿宋" w:hAnsi="仿宋" w:cs="仿宋" w:hint="eastAsia"/>
            <w:lang w:eastAsia="zh-CN"/>
          </w:rPr>
          <w:t>七、土地利用与规划方案</w:t>
        </w:r>
        <w:r>
          <w:tab/>
        </w:r>
        <w:r>
          <w:fldChar w:fldCharType="begin"/>
        </w:r>
        <w:r>
          <w:instrText xml:space="preserve"> PAGEREF _Toc10976 \h </w:instrText>
        </w:r>
        <w:r>
          <w:fldChar w:fldCharType="separate"/>
        </w:r>
        <w:r>
          <w:t>38</w:t>
        </w:r>
        <w:r>
          <w:fldChar w:fldCharType="end"/>
        </w:r>
      </w:hyperlink>
    </w:p>
    <w:p>
      <w:pPr>
        <w:pStyle w:val="TOC2"/>
        <w:tabs>
          <w:tab w:val="right" w:leader="dot" w:pos="8306"/>
        </w:tabs>
      </w:pPr>
      <w:hyperlink w:anchor="_Toc11532" w:history="1">
        <w:r>
          <w:rPr>
            <w:rFonts w:ascii="仿宋" w:eastAsia="仿宋" w:hAnsi="仿宋" w:cs="仿宋" w:hint="eastAsia"/>
            <w:lang w:eastAsia="zh-CN"/>
          </w:rPr>
          <w:t>(一)、项目用地情况分析</w:t>
        </w:r>
        <w:r>
          <w:tab/>
        </w:r>
        <w:r>
          <w:fldChar w:fldCharType="begin"/>
        </w:r>
        <w:r>
          <w:instrText xml:space="preserve"> PAGEREF _Toc11532 \h </w:instrText>
        </w:r>
        <w:r>
          <w:fldChar w:fldCharType="separate"/>
        </w:r>
        <w:r>
          <w:t>38</w:t>
        </w:r>
        <w:r>
          <w:fldChar w:fldCharType="end"/>
        </w:r>
      </w:hyperlink>
    </w:p>
    <w:p>
      <w:pPr>
        <w:pStyle w:val="TOC2"/>
        <w:tabs>
          <w:tab w:val="right" w:leader="dot" w:pos="8306"/>
        </w:tabs>
      </w:pPr>
      <w:hyperlink w:anchor="_Toc7955" w:history="1">
        <w:r>
          <w:rPr>
            <w:rFonts w:ascii="仿宋" w:eastAsia="仿宋" w:hAnsi="仿宋" w:cs="仿宋" w:hint="eastAsia"/>
            <w:lang w:eastAsia="zh-CN"/>
          </w:rPr>
          <w:t>(二)、土地利用规划方案</w:t>
        </w:r>
        <w:r>
          <w:tab/>
        </w:r>
        <w:r>
          <w:fldChar w:fldCharType="begin"/>
        </w:r>
        <w:r>
          <w:instrText xml:space="preserve"> PAGEREF _Toc7955 \h </w:instrText>
        </w:r>
        <w:r>
          <w:fldChar w:fldCharType="separate"/>
        </w:r>
        <w:r>
          <w:t>39</w:t>
        </w:r>
        <w:r>
          <w:fldChar w:fldCharType="end"/>
        </w:r>
      </w:hyperlink>
    </w:p>
    <w:p>
      <w:pPr>
        <w:pStyle w:val="TOC1"/>
        <w:tabs>
          <w:tab w:val="right" w:leader="dot" w:pos="8306"/>
        </w:tabs>
      </w:pPr>
      <w:hyperlink w:anchor="_Toc18634" w:history="1">
        <w:r>
          <w:rPr>
            <w:rFonts w:ascii="仿宋" w:eastAsia="仿宋" w:hAnsi="仿宋" w:cs="仿宋" w:hint="eastAsia"/>
            <w:lang w:eastAsia="zh-CN"/>
          </w:rPr>
          <w:t>八、技术创新与产业升级</w:t>
        </w:r>
        <w:r>
          <w:tab/>
        </w:r>
        <w:r>
          <w:fldChar w:fldCharType="begin"/>
        </w:r>
        <w:r>
          <w:instrText xml:space="preserve"> PAGEREF _Toc18634 \h </w:instrText>
        </w:r>
        <w:r>
          <w:fldChar w:fldCharType="separate"/>
        </w:r>
        <w:r>
          <w:t>40</w:t>
        </w:r>
        <w:r>
          <w:fldChar w:fldCharType="end"/>
        </w:r>
      </w:hyperlink>
    </w:p>
    <w:p>
      <w:pPr>
        <w:pStyle w:val="TOC2"/>
        <w:tabs>
          <w:tab w:val="right" w:leader="dot" w:pos="8306"/>
        </w:tabs>
      </w:pPr>
      <w:hyperlink w:anchor="_Toc20461" w:history="1">
        <w:r>
          <w:rPr>
            <w:rFonts w:ascii="仿宋" w:eastAsia="仿宋" w:hAnsi="仿宋" w:cs="仿宋" w:hint="eastAsia"/>
            <w:lang w:eastAsia="zh-CN"/>
          </w:rPr>
          <w:t>(一)、技术创新方向与目标</w:t>
        </w:r>
        <w:r>
          <w:tab/>
        </w:r>
        <w:r>
          <w:fldChar w:fldCharType="begin"/>
        </w:r>
        <w:r>
          <w:instrText xml:space="preserve"> PAGEREF _Toc20461 \h </w:instrText>
        </w:r>
        <w:r>
          <w:fldChar w:fldCharType="separate"/>
        </w:r>
        <w:r>
          <w:t>40</w:t>
        </w:r>
        <w:r>
          <w:fldChar w:fldCharType="end"/>
        </w:r>
      </w:hyperlink>
    </w:p>
    <w:p>
      <w:pPr>
        <w:pStyle w:val="TOC2"/>
        <w:tabs>
          <w:tab w:val="right" w:leader="dot" w:pos="8306"/>
        </w:tabs>
      </w:pPr>
      <w:hyperlink w:anchor="_Toc25243" w:history="1">
        <w:r>
          <w:rPr>
            <w:rFonts w:ascii="仿宋" w:eastAsia="仿宋" w:hAnsi="仿宋" w:cs="仿宋" w:hint="eastAsia"/>
            <w:lang w:eastAsia="zh-CN"/>
          </w:rPr>
          <w:t>(二)、产业升级路径与措施</w:t>
        </w:r>
        <w:r>
          <w:tab/>
        </w:r>
        <w:r>
          <w:fldChar w:fldCharType="begin"/>
        </w:r>
        <w:r>
          <w:instrText xml:space="preserve"> PAGEREF _Toc25243 \h </w:instrText>
        </w:r>
        <w:r>
          <w:fldChar w:fldCharType="separate"/>
        </w:r>
        <w:r>
          <w:t>41</w:t>
        </w:r>
        <w:r>
          <w:fldChar w:fldCharType="end"/>
        </w:r>
      </w:hyperlink>
    </w:p>
    <w:p>
      <w:pPr>
        <w:pStyle w:val="TOC1"/>
        <w:tabs>
          <w:tab w:val="right" w:leader="dot" w:pos="8306"/>
        </w:tabs>
      </w:pPr>
      <w:hyperlink w:anchor="_Toc21375" w:history="1">
        <w:r>
          <w:rPr>
            <w:rFonts w:ascii="仿宋" w:eastAsia="仿宋" w:hAnsi="仿宋" w:cs="仿宋" w:hint="eastAsia"/>
            <w:lang w:eastAsia="zh-CN"/>
          </w:rPr>
          <w:t>九、资金管理与财务规划</w:t>
        </w:r>
        <w:r>
          <w:tab/>
        </w:r>
        <w:r>
          <w:fldChar w:fldCharType="begin"/>
        </w:r>
        <w:r>
          <w:instrText xml:space="preserve"> PAGEREF _Toc21375 \h </w:instrText>
        </w:r>
        <w:r>
          <w:fldChar w:fldCharType="separate"/>
        </w:r>
        <w:r>
          <w:t>42</w:t>
        </w:r>
        <w:r>
          <w:fldChar w:fldCharType="end"/>
        </w:r>
      </w:hyperlink>
    </w:p>
    <w:p>
      <w:pPr>
        <w:pStyle w:val="TOC2"/>
        <w:tabs>
          <w:tab w:val="right" w:leader="dot" w:pos="8306"/>
        </w:tabs>
      </w:pPr>
      <w:hyperlink w:anchor="_Toc25212" w:history="1">
        <w:r>
          <w:rPr>
            <w:rFonts w:ascii="仿宋" w:eastAsia="仿宋" w:hAnsi="仿宋" w:cs="仿宋" w:hint="eastAsia"/>
            <w:lang w:eastAsia="zh-CN"/>
          </w:rPr>
          <w:t>(一)、项目资金来源与筹措</w:t>
        </w:r>
        <w:r>
          <w:tab/>
        </w:r>
        <w:r>
          <w:fldChar w:fldCharType="begin"/>
        </w:r>
        <w:r>
          <w:instrText xml:space="preserve"> PAGEREF _Toc25212 \h </w:instrText>
        </w:r>
        <w:r>
          <w:fldChar w:fldCharType="separate"/>
        </w:r>
        <w:r>
          <w:t>42</w:t>
        </w:r>
        <w:r>
          <w:fldChar w:fldCharType="end"/>
        </w:r>
      </w:hyperlink>
    </w:p>
    <w:p>
      <w:pPr>
        <w:pStyle w:val="TOC2"/>
        <w:tabs>
          <w:tab w:val="right" w:leader="dot" w:pos="8306"/>
        </w:tabs>
      </w:pPr>
      <w:hyperlink w:anchor="_Toc15157" w:history="1">
        <w:r>
          <w:rPr>
            <w:rFonts w:ascii="仿宋" w:eastAsia="仿宋" w:hAnsi="仿宋" w:cs="仿宋" w:hint="eastAsia"/>
            <w:lang w:eastAsia="zh-CN"/>
          </w:rPr>
          <w:t>(二)、资金使用与监管</w:t>
        </w:r>
        <w:r>
          <w:tab/>
        </w:r>
        <w:r>
          <w:fldChar w:fldCharType="begin"/>
        </w:r>
        <w:r>
          <w:instrText xml:space="preserve"> PAGEREF _Toc15157 \h </w:instrText>
        </w:r>
        <w:r>
          <w:fldChar w:fldCharType="separate"/>
        </w:r>
        <w:r>
          <w:t>44</w:t>
        </w:r>
        <w:r>
          <w:fldChar w:fldCharType="end"/>
        </w:r>
      </w:hyperlink>
    </w:p>
    <w:p>
      <w:pPr>
        <w:pStyle w:val="TOC2"/>
        <w:tabs>
          <w:tab w:val="right" w:leader="dot" w:pos="8306"/>
        </w:tabs>
      </w:pPr>
      <w:hyperlink w:anchor="_Toc24557" w:history="1">
        <w:r>
          <w:rPr>
            <w:rFonts w:ascii="仿宋" w:eastAsia="仿宋" w:hAnsi="仿宋" w:cs="仿宋" w:hint="eastAsia"/>
            <w:lang w:eastAsia="zh-CN"/>
          </w:rPr>
          <w:t>(三)、财务规划与预测</w:t>
        </w:r>
        <w:r>
          <w:tab/>
        </w:r>
        <w:r>
          <w:fldChar w:fldCharType="begin"/>
        </w:r>
        <w:r>
          <w:instrText xml:space="preserve"> PAGEREF _Toc24557 \h </w:instrText>
        </w:r>
        <w:r>
          <w:fldChar w:fldCharType="separate"/>
        </w:r>
        <w:r>
          <w:t>45</w:t>
        </w:r>
        <w:r>
          <w:fldChar w:fldCharType="end"/>
        </w:r>
      </w:hyperlink>
    </w:p>
    <w:p>
      <w:pPr>
        <w:pStyle w:val="TOC1"/>
        <w:tabs>
          <w:tab w:val="right" w:leader="dot" w:pos="8306"/>
        </w:tabs>
      </w:pPr>
      <w:hyperlink w:anchor="_Toc25935" w:history="1">
        <w:r>
          <w:rPr>
            <w:rFonts w:ascii="仿宋" w:eastAsia="仿宋" w:hAnsi="仿宋" w:cs="仿宋" w:hint="eastAsia"/>
            <w:lang w:eastAsia="zh-CN"/>
          </w:rPr>
          <w:t>十、安全与应急管理</w:t>
        </w:r>
        <w:r>
          <w:tab/>
        </w:r>
        <w:r>
          <w:fldChar w:fldCharType="begin"/>
        </w:r>
        <w:r>
          <w:instrText xml:space="preserve"> PAGEREF _Toc25935 \h </w:instrText>
        </w:r>
        <w:r>
          <w:fldChar w:fldCharType="separate"/>
        </w:r>
        <w:r>
          <w:t>46</w:t>
        </w:r>
        <w:r>
          <w:fldChar w:fldCharType="end"/>
        </w:r>
      </w:hyperlink>
    </w:p>
    <w:p>
      <w:pPr>
        <w:pStyle w:val="TOC2"/>
        <w:tabs>
          <w:tab w:val="right" w:leader="dot" w:pos="8306"/>
        </w:tabs>
      </w:pPr>
      <w:hyperlink w:anchor="_Toc14845" w:history="1">
        <w:r>
          <w:rPr>
            <w:rFonts w:ascii="仿宋" w:eastAsia="仿宋" w:hAnsi="仿宋" w:cs="仿宋" w:hint="eastAsia"/>
            <w:lang w:eastAsia="zh-CN"/>
          </w:rPr>
          <w:t>(一)、安全生产管理</w:t>
        </w:r>
        <w:r>
          <w:tab/>
        </w:r>
        <w:r>
          <w:fldChar w:fldCharType="begin"/>
        </w:r>
        <w:r>
          <w:instrText xml:space="preserve"> PAGEREF _Toc14845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75" w:history="1">
        <w:r>
          <w:rPr>
            <w:rFonts w:ascii="仿宋" w:eastAsia="仿宋" w:hAnsi="仿宋" w:cs="仿宋" w:hint="eastAsia"/>
            <w:lang w:eastAsia="zh-CN"/>
          </w:rPr>
          <w:t>(二)、应急预案与响应</w:t>
        </w:r>
        <w:r>
          <w:tab/>
        </w:r>
        <w:r>
          <w:fldChar w:fldCharType="begin"/>
        </w:r>
        <w:r>
          <w:instrText xml:space="preserve"> PAGEREF _Toc3875 \h </w:instrText>
        </w:r>
        <w:r>
          <w:fldChar w:fldCharType="separate"/>
        </w:r>
        <w:r>
          <w:t>48</w:t>
        </w:r>
        <w:r>
          <w:fldChar w:fldCharType="end"/>
        </w:r>
      </w:hyperlink>
    </w:p>
    <w:p>
      <w:pPr>
        <w:pStyle w:val="TOC1"/>
        <w:tabs>
          <w:tab w:val="right" w:leader="dot" w:pos="8306"/>
        </w:tabs>
      </w:pPr>
      <w:hyperlink w:anchor="_Toc20748" w:history="1">
        <w:r>
          <w:rPr>
            <w:rFonts w:ascii="仿宋" w:eastAsia="仿宋" w:hAnsi="仿宋" w:cs="仿宋" w:hint="eastAsia"/>
            <w:lang w:eastAsia="zh-CN"/>
          </w:rPr>
          <w:t>十一、项目实施与管理方案</w:t>
        </w:r>
        <w:r>
          <w:tab/>
        </w:r>
        <w:r>
          <w:fldChar w:fldCharType="begin"/>
        </w:r>
        <w:r>
          <w:instrText xml:space="preserve"> PAGEREF _Toc20748 \h </w:instrText>
        </w:r>
        <w:r>
          <w:fldChar w:fldCharType="separate"/>
        </w:r>
        <w:r>
          <w:t>49</w:t>
        </w:r>
        <w:r>
          <w:fldChar w:fldCharType="end"/>
        </w:r>
      </w:hyperlink>
    </w:p>
    <w:p>
      <w:pPr>
        <w:pStyle w:val="TOC2"/>
        <w:tabs>
          <w:tab w:val="right" w:leader="dot" w:pos="8306"/>
        </w:tabs>
      </w:pPr>
      <w:hyperlink w:anchor="_Toc22130" w:history="1">
        <w:r>
          <w:rPr>
            <w:rFonts w:ascii="仿宋" w:eastAsia="仿宋" w:hAnsi="仿宋" w:cs="仿宋" w:hint="eastAsia"/>
            <w:lang w:eastAsia="zh-CN"/>
          </w:rPr>
          <w:t>(一)、项目实施计划</w:t>
        </w:r>
        <w:r>
          <w:tab/>
        </w:r>
        <w:r>
          <w:fldChar w:fldCharType="begin"/>
        </w:r>
        <w:r>
          <w:instrText xml:space="preserve"> PAGEREF _Toc22130 \h </w:instrText>
        </w:r>
        <w:r>
          <w:fldChar w:fldCharType="separate"/>
        </w:r>
        <w:r>
          <w:t>49</w:t>
        </w:r>
        <w:r>
          <w:fldChar w:fldCharType="end"/>
        </w:r>
      </w:hyperlink>
    </w:p>
    <w:p>
      <w:pPr>
        <w:pStyle w:val="TOC2"/>
        <w:tabs>
          <w:tab w:val="right" w:leader="dot" w:pos="8306"/>
        </w:tabs>
      </w:pPr>
      <w:hyperlink w:anchor="_Toc30539" w:history="1">
        <w:r>
          <w:rPr>
            <w:rFonts w:ascii="仿宋" w:eastAsia="仿宋" w:hAnsi="仿宋" w:cs="仿宋" w:hint="eastAsia"/>
            <w:lang w:eastAsia="zh-CN"/>
          </w:rPr>
          <w:t>(二)、项目组织机构与职责</w:t>
        </w:r>
        <w:r>
          <w:tab/>
        </w:r>
        <w:r>
          <w:fldChar w:fldCharType="begin"/>
        </w:r>
        <w:r>
          <w:instrText xml:space="preserve"> PAGEREF _Toc30539 \h </w:instrText>
        </w:r>
        <w:r>
          <w:fldChar w:fldCharType="separate"/>
        </w:r>
        <w:r>
          <w:t>51</w:t>
        </w:r>
        <w:r>
          <w:fldChar w:fldCharType="end"/>
        </w:r>
      </w:hyperlink>
    </w:p>
    <w:p>
      <w:pPr>
        <w:pStyle w:val="TOC2"/>
        <w:tabs>
          <w:tab w:val="right" w:leader="dot" w:pos="8306"/>
        </w:tabs>
      </w:pPr>
      <w:hyperlink w:anchor="_Toc2642" w:history="1">
        <w:r>
          <w:rPr>
            <w:rFonts w:ascii="仿宋" w:eastAsia="仿宋" w:hAnsi="仿宋" w:cs="仿宋" w:hint="eastAsia"/>
            <w:lang w:eastAsia="zh-CN"/>
          </w:rPr>
          <w:t>(三)、项目管理与监控体系</w:t>
        </w:r>
        <w:r>
          <w:tab/>
        </w:r>
        <w:r>
          <w:fldChar w:fldCharType="begin"/>
        </w:r>
        <w:r>
          <w:instrText xml:space="preserve"> PAGEREF _Toc2642 \h </w:instrText>
        </w:r>
        <w:r>
          <w:fldChar w:fldCharType="separate"/>
        </w:r>
        <w:r>
          <w:t>53</w:t>
        </w:r>
        <w:r>
          <w:fldChar w:fldCharType="end"/>
        </w:r>
      </w:hyperlink>
    </w:p>
    <w:p>
      <w:pPr>
        <w:pStyle w:val="TOC1"/>
        <w:tabs>
          <w:tab w:val="right" w:leader="dot" w:pos="8306"/>
        </w:tabs>
      </w:pPr>
      <w:hyperlink w:anchor="_Toc5753" w:history="1">
        <w:r>
          <w:rPr>
            <w:rFonts w:ascii="仿宋" w:eastAsia="仿宋" w:hAnsi="仿宋" w:cs="仿宋" w:hint="eastAsia"/>
            <w:lang w:eastAsia="zh-CN"/>
          </w:rPr>
          <w:t>十二、客户关系管理与市场拓展</w:t>
        </w:r>
        <w:r>
          <w:tab/>
        </w:r>
        <w:r>
          <w:fldChar w:fldCharType="begin"/>
        </w:r>
        <w:r>
          <w:instrText xml:space="preserve"> PAGEREF _Toc5753 \h </w:instrText>
        </w:r>
        <w:r>
          <w:fldChar w:fldCharType="separate"/>
        </w:r>
        <w:r>
          <w:t>55</w:t>
        </w:r>
        <w:r>
          <w:fldChar w:fldCharType="end"/>
        </w:r>
      </w:hyperlink>
    </w:p>
    <w:p>
      <w:pPr>
        <w:pStyle w:val="TOC2"/>
        <w:tabs>
          <w:tab w:val="right" w:leader="dot" w:pos="8306"/>
        </w:tabs>
      </w:pPr>
      <w:hyperlink w:anchor="_Toc28796" w:history="1">
        <w:r>
          <w:rPr>
            <w:rFonts w:ascii="仿宋" w:eastAsia="仿宋" w:hAnsi="仿宋" w:cs="仿宋" w:hint="eastAsia"/>
            <w:lang w:eastAsia="zh-CN"/>
          </w:rPr>
          <w:t>(一)、客户关系管理策略</w:t>
        </w:r>
        <w:r>
          <w:tab/>
        </w:r>
        <w:r>
          <w:fldChar w:fldCharType="begin"/>
        </w:r>
        <w:r>
          <w:instrText xml:space="preserve"> PAGEREF _Toc28796 \h </w:instrText>
        </w:r>
        <w:r>
          <w:fldChar w:fldCharType="separate"/>
        </w:r>
        <w:r>
          <w:t>55</w:t>
        </w:r>
        <w:r>
          <w:fldChar w:fldCharType="end"/>
        </w:r>
      </w:hyperlink>
    </w:p>
    <w:p>
      <w:pPr>
        <w:pStyle w:val="TOC2"/>
        <w:tabs>
          <w:tab w:val="right" w:leader="dot" w:pos="8306"/>
        </w:tabs>
      </w:pPr>
      <w:hyperlink w:anchor="_Toc15487" w:history="1">
        <w:r>
          <w:rPr>
            <w:rFonts w:ascii="仿宋" w:eastAsia="仿宋" w:hAnsi="仿宋" w:cs="仿宋" w:hint="eastAsia"/>
            <w:lang w:eastAsia="zh-CN"/>
          </w:rPr>
          <w:t>(二)、市场拓展方案</w:t>
        </w:r>
        <w:r>
          <w:tab/>
        </w:r>
        <w:r>
          <w:fldChar w:fldCharType="begin"/>
        </w:r>
        <w:r>
          <w:instrText xml:space="preserve"> PAGEREF _Toc15487 \h </w:instrText>
        </w:r>
        <w:r>
          <w:fldChar w:fldCharType="separate"/>
        </w:r>
        <w:r>
          <w:t>56</w:t>
        </w:r>
        <w:r>
          <w:fldChar w:fldCharType="end"/>
        </w:r>
      </w:hyperlink>
    </w:p>
    <w:p>
      <w:pPr>
        <w:pStyle w:val="TOC1"/>
        <w:tabs>
          <w:tab w:val="right" w:leader="dot" w:pos="8306"/>
        </w:tabs>
      </w:pPr>
      <w:hyperlink w:anchor="_Toc2560" w:history="1">
        <w:r>
          <w:rPr>
            <w:rFonts w:ascii="仿宋" w:eastAsia="仿宋" w:hAnsi="仿宋" w:cs="仿宋" w:hint="eastAsia"/>
            <w:lang w:eastAsia="zh-CN"/>
          </w:rPr>
          <w:t>十三、产业协同与集群发展</w:t>
        </w:r>
        <w:r>
          <w:tab/>
        </w:r>
        <w:r>
          <w:fldChar w:fldCharType="begin"/>
        </w:r>
        <w:r>
          <w:instrText xml:space="preserve"> PAGEREF _Toc2560 \h </w:instrText>
        </w:r>
        <w:r>
          <w:fldChar w:fldCharType="separate"/>
        </w:r>
        <w:r>
          <w:t>57</w:t>
        </w:r>
        <w:r>
          <w:fldChar w:fldCharType="end"/>
        </w:r>
      </w:hyperlink>
    </w:p>
    <w:p>
      <w:pPr>
        <w:pStyle w:val="TOC2"/>
        <w:tabs>
          <w:tab w:val="right" w:leader="dot" w:pos="8306"/>
        </w:tabs>
      </w:pPr>
      <w:hyperlink w:anchor="_Toc3531" w:history="1">
        <w:r>
          <w:rPr>
            <w:rFonts w:ascii="仿宋" w:eastAsia="仿宋" w:hAnsi="仿宋" w:cs="仿宋" w:hint="eastAsia"/>
            <w:lang w:eastAsia="zh-CN"/>
          </w:rPr>
          <w:t>(一)、产业协同机制建设</w:t>
        </w:r>
        <w:r>
          <w:tab/>
        </w:r>
        <w:r>
          <w:fldChar w:fldCharType="begin"/>
        </w:r>
        <w:r>
          <w:instrText xml:space="preserve"> PAGEREF _Toc3531 \h </w:instrText>
        </w:r>
        <w:r>
          <w:fldChar w:fldCharType="separate"/>
        </w:r>
        <w:r>
          <w:t>57</w:t>
        </w:r>
        <w:r>
          <w:fldChar w:fldCharType="end"/>
        </w:r>
      </w:hyperlink>
    </w:p>
    <w:p>
      <w:pPr>
        <w:pStyle w:val="TOC2"/>
        <w:tabs>
          <w:tab w:val="right" w:leader="dot" w:pos="8306"/>
        </w:tabs>
      </w:pPr>
      <w:hyperlink w:anchor="_Toc31409" w:history="1">
        <w:r>
          <w:rPr>
            <w:rFonts w:ascii="仿宋" w:eastAsia="仿宋" w:hAnsi="仿宋" w:cs="仿宋" w:hint="eastAsia"/>
            <w:lang w:eastAsia="zh-CN"/>
          </w:rPr>
          <w:t>(二)、产业集群培育与发展</w:t>
        </w:r>
        <w:r>
          <w:tab/>
        </w:r>
        <w:r>
          <w:fldChar w:fldCharType="begin"/>
        </w:r>
        <w:r>
          <w:instrText xml:space="preserve"> PAGEREF _Toc31409 \h </w:instrText>
        </w:r>
        <w:r>
          <w:fldChar w:fldCharType="separate"/>
        </w:r>
        <w:r>
          <w:t>58</w:t>
        </w:r>
        <w:r>
          <w:fldChar w:fldCharType="end"/>
        </w:r>
      </w:hyperlink>
    </w:p>
    <w:p>
      <w:pPr>
        <w:pStyle w:val="TOC1"/>
        <w:tabs>
          <w:tab w:val="right" w:leader="dot" w:pos="8306"/>
        </w:tabs>
      </w:pPr>
      <w:hyperlink w:anchor="_Toc21403" w:history="1">
        <w:r>
          <w:rPr>
            <w:rFonts w:ascii="仿宋" w:eastAsia="仿宋" w:hAnsi="仿宋" w:cs="仿宋" w:hint="eastAsia"/>
            <w:lang w:eastAsia="zh-CN"/>
          </w:rPr>
          <w:t>十四、成果转化与推广应用</w:t>
        </w:r>
        <w:r>
          <w:tab/>
        </w:r>
        <w:r>
          <w:fldChar w:fldCharType="begin"/>
        </w:r>
        <w:r>
          <w:instrText xml:space="preserve"> PAGEREF _Toc21403 \h </w:instrText>
        </w:r>
        <w:r>
          <w:fldChar w:fldCharType="separate"/>
        </w:r>
        <w:r>
          <w:t>59</w:t>
        </w:r>
        <w:r>
          <w:fldChar w:fldCharType="end"/>
        </w:r>
      </w:hyperlink>
    </w:p>
    <w:p>
      <w:pPr>
        <w:pStyle w:val="TOC2"/>
        <w:tabs>
          <w:tab w:val="right" w:leader="dot" w:pos="8306"/>
        </w:tabs>
      </w:pPr>
      <w:hyperlink w:anchor="_Toc4288" w:history="1">
        <w:r>
          <w:rPr>
            <w:rFonts w:ascii="仿宋" w:eastAsia="仿宋" w:hAnsi="仿宋" w:cs="仿宋" w:hint="eastAsia"/>
            <w:lang w:eastAsia="zh-CN"/>
          </w:rPr>
          <w:t>(一)、成果转化策略制定</w:t>
        </w:r>
        <w:r>
          <w:tab/>
        </w:r>
        <w:r>
          <w:fldChar w:fldCharType="begin"/>
        </w:r>
        <w:r>
          <w:instrText xml:space="preserve"> PAGEREF _Toc4288 \h </w:instrText>
        </w:r>
        <w:r>
          <w:fldChar w:fldCharType="separate"/>
        </w:r>
        <w:r>
          <w:t>59</w:t>
        </w:r>
        <w:r>
          <w:fldChar w:fldCharType="end"/>
        </w:r>
      </w:hyperlink>
    </w:p>
    <w:p>
      <w:pPr>
        <w:pStyle w:val="TOC2"/>
        <w:tabs>
          <w:tab w:val="right" w:leader="dot" w:pos="8306"/>
        </w:tabs>
      </w:pPr>
      <w:hyperlink w:anchor="_Toc19866" w:history="1">
        <w:r>
          <w:rPr>
            <w:rFonts w:ascii="仿宋" w:eastAsia="仿宋" w:hAnsi="仿宋" w:cs="仿宋" w:hint="eastAsia"/>
            <w:lang w:eastAsia="zh-CN"/>
          </w:rPr>
          <w:t>(二)、成果推广应用方案</w:t>
        </w:r>
        <w:r>
          <w:tab/>
        </w:r>
        <w:r>
          <w:fldChar w:fldCharType="begin"/>
        </w:r>
        <w:r>
          <w:instrText xml:space="preserve"> PAGEREF _Toc19866 \h </w:instrText>
        </w:r>
        <w:r>
          <w:fldChar w:fldCharType="separate"/>
        </w:r>
        <w:r>
          <w:t>61</w:t>
        </w:r>
        <w:r>
          <w:fldChar w:fldCharType="end"/>
        </w:r>
      </w:hyperlink>
    </w:p>
    <w:p>
      <w:pPr>
        <w:pStyle w:val="TOC1"/>
        <w:tabs>
          <w:tab w:val="right" w:leader="dot" w:pos="8306"/>
        </w:tabs>
      </w:pPr>
      <w:hyperlink w:anchor="_Toc5727" w:history="1">
        <w:r>
          <w:rPr>
            <w:rFonts w:ascii="仿宋" w:eastAsia="仿宋" w:hAnsi="仿宋" w:cs="仿宋" w:hint="eastAsia"/>
            <w:lang w:eastAsia="zh-CN"/>
          </w:rPr>
          <w:t>十五、项目施工方案</w:t>
        </w:r>
        <w:r>
          <w:tab/>
        </w:r>
        <w:r>
          <w:fldChar w:fldCharType="begin"/>
        </w:r>
        <w:r>
          <w:instrText xml:space="preserve"> PAGEREF _Toc5727 \h </w:instrText>
        </w:r>
        <w:r>
          <w:fldChar w:fldCharType="separate"/>
        </w:r>
        <w:r>
          <w:t>62</w:t>
        </w:r>
        <w:r>
          <w:fldChar w:fldCharType="end"/>
        </w:r>
      </w:hyperlink>
    </w:p>
    <w:p>
      <w:pPr>
        <w:pStyle w:val="TOC2"/>
        <w:tabs>
          <w:tab w:val="right" w:leader="dot" w:pos="8306"/>
        </w:tabs>
      </w:pPr>
      <w:hyperlink w:anchor="_Toc27010" w:history="1">
        <w:r>
          <w:rPr>
            <w:rFonts w:ascii="仿宋" w:eastAsia="仿宋" w:hAnsi="仿宋" w:cs="仿宋" w:hint="eastAsia"/>
            <w:lang w:eastAsia="zh-CN"/>
          </w:rPr>
          <w:t>(一)、施工组织设计</w:t>
        </w:r>
        <w:r>
          <w:tab/>
        </w:r>
        <w:r>
          <w:fldChar w:fldCharType="begin"/>
        </w:r>
        <w:r>
          <w:instrText xml:space="preserve"> PAGEREF _Toc27010 \h </w:instrText>
        </w:r>
        <w:r>
          <w:fldChar w:fldCharType="separate"/>
        </w:r>
        <w:r>
          <w:t>62</w:t>
        </w:r>
        <w:r>
          <w:fldChar w:fldCharType="end"/>
        </w:r>
      </w:hyperlink>
    </w:p>
    <w:p>
      <w:pPr>
        <w:pStyle w:val="TOC2"/>
        <w:tabs>
          <w:tab w:val="right" w:leader="dot" w:pos="8306"/>
        </w:tabs>
      </w:pPr>
      <w:hyperlink w:anchor="_Toc9582" w:history="1">
        <w:r>
          <w:rPr>
            <w:rFonts w:ascii="仿宋" w:eastAsia="仿宋" w:hAnsi="仿宋" w:cs="仿宋" w:hint="eastAsia"/>
            <w:lang w:eastAsia="zh-CN"/>
          </w:rPr>
          <w:t>(二)、施工工艺与技术路线</w:t>
        </w:r>
        <w:r>
          <w:tab/>
        </w:r>
        <w:r>
          <w:fldChar w:fldCharType="begin"/>
        </w:r>
        <w:r>
          <w:instrText xml:space="preserve"> PAGEREF _Toc9582 \h </w:instrText>
        </w:r>
        <w:r>
          <w:fldChar w:fldCharType="separate"/>
        </w:r>
        <w:r>
          <w:t>64</w:t>
        </w:r>
        <w:r>
          <w:fldChar w:fldCharType="end"/>
        </w:r>
      </w:hyperlink>
    </w:p>
    <w:p>
      <w:pPr>
        <w:pStyle w:val="TOC2"/>
        <w:tabs>
          <w:tab w:val="right" w:leader="dot" w:pos="8306"/>
        </w:tabs>
      </w:pPr>
      <w:hyperlink w:anchor="_Toc22683" w:history="1">
        <w:r>
          <w:rPr>
            <w:rFonts w:ascii="仿宋" w:eastAsia="仿宋" w:hAnsi="仿宋" w:cs="仿宋" w:hint="eastAsia"/>
            <w:lang w:eastAsia="zh-CN"/>
          </w:rPr>
          <w:t>(三)、关键节点施工计划</w:t>
        </w:r>
        <w:r>
          <w:tab/>
        </w:r>
        <w:r>
          <w:fldChar w:fldCharType="begin"/>
        </w:r>
        <w:r>
          <w:instrText xml:space="preserve"> PAGEREF _Toc22683 \h </w:instrText>
        </w:r>
        <w:r>
          <w:fldChar w:fldCharType="separate"/>
        </w:r>
        <w:r>
          <w:t>65</w:t>
        </w:r>
        <w:r>
          <w:fldChar w:fldCharType="end"/>
        </w:r>
      </w:hyperlink>
    </w:p>
    <w:p>
      <w:pPr>
        <w:pStyle w:val="TOC2"/>
        <w:tabs>
          <w:tab w:val="right" w:leader="dot" w:pos="8306"/>
        </w:tabs>
      </w:pPr>
      <w:hyperlink w:anchor="_Toc13682" w:history="1">
        <w:r>
          <w:rPr>
            <w:rFonts w:ascii="仿宋" w:eastAsia="仿宋" w:hAnsi="仿宋" w:cs="仿宋" w:hint="eastAsia"/>
            <w:lang w:eastAsia="zh-CN"/>
          </w:rPr>
          <w:t>(四)、施工现场管理</w:t>
        </w:r>
        <w:r>
          <w:tab/>
        </w:r>
        <w:r>
          <w:fldChar w:fldCharType="begin"/>
        </w:r>
        <w:r>
          <w:instrText xml:space="preserve"> PAGEREF _Toc13682 \h </w:instrText>
        </w:r>
        <w:r>
          <w:fldChar w:fldCharType="separate"/>
        </w:r>
        <w:r>
          <w:t>66</w:t>
        </w:r>
        <w:r>
          <w:fldChar w:fldCharType="end"/>
        </w:r>
      </w:hyperlink>
    </w:p>
    <w:p>
      <w:pPr>
        <w:pStyle w:val="TOC1"/>
        <w:tabs>
          <w:tab w:val="right" w:leader="dot" w:pos="8306"/>
        </w:tabs>
      </w:pPr>
      <w:hyperlink w:anchor="_Toc31304" w:history="1">
        <w:r>
          <w:rPr>
            <w:rFonts w:ascii="仿宋" w:eastAsia="仿宋" w:hAnsi="仿宋" w:cs="仿宋" w:hint="eastAsia"/>
            <w:lang w:eastAsia="zh-CN"/>
          </w:rPr>
          <w:t>十六、法律法规与政策遵循</w:t>
        </w:r>
        <w:r>
          <w:tab/>
        </w:r>
        <w:r>
          <w:fldChar w:fldCharType="begin"/>
        </w:r>
        <w:r>
          <w:instrText xml:space="preserve"> PAGEREF _Toc31304 \h </w:instrText>
        </w:r>
        <w:r>
          <w:fldChar w:fldCharType="separate"/>
        </w:r>
        <w:r>
          <w:t>69</w:t>
        </w:r>
        <w:r>
          <w:fldChar w:fldCharType="end"/>
        </w:r>
      </w:hyperlink>
    </w:p>
    <w:p>
      <w:pPr>
        <w:pStyle w:val="TOC2"/>
        <w:tabs>
          <w:tab w:val="right" w:leader="dot" w:pos="8306"/>
        </w:tabs>
      </w:pPr>
      <w:hyperlink w:anchor="_Toc7784" w:history="1">
        <w:r>
          <w:rPr>
            <w:rFonts w:ascii="仿宋" w:eastAsia="仿宋" w:hAnsi="仿宋" w:cs="仿宋" w:hint="eastAsia"/>
            <w:lang w:eastAsia="zh-CN"/>
          </w:rPr>
          <w:t>(一)、法律法规遵守</w:t>
        </w:r>
        <w:r>
          <w:tab/>
        </w:r>
        <w:r>
          <w:fldChar w:fldCharType="begin"/>
        </w:r>
        <w:r>
          <w:instrText xml:space="preserve"> PAGEREF _Toc7784 \h </w:instrText>
        </w:r>
        <w:r>
          <w:fldChar w:fldCharType="separate"/>
        </w:r>
        <w:r>
          <w:t>69</w:t>
        </w:r>
        <w:r>
          <w:fldChar w:fldCharType="end"/>
        </w:r>
      </w:hyperlink>
    </w:p>
    <w:p>
      <w:pPr>
        <w:pStyle w:val="TOC2"/>
        <w:tabs>
          <w:tab w:val="right" w:leader="dot" w:pos="8306"/>
        </w:tabs>
      </w:pPr>
      <w:hyperlink w:anchor="_Toc3084" w:history="1">
        <w:r>
          <w:rPr>
            <w:rFonts w:ascii="仿宋" w:eastAsia="仿宋" w:hAnsi="仿宋" w:cs="仿宋" w:hint="eastAsia"/>
            <w:lang w:eastAsia="zh-CN"/>
          </w:rPr>
          <w:t>(二)、政策导向与利用</w:t>
        </w:r>
        <w:r>
          <w:tab/>
        </w:r>
        <w:r>
          <w:fldChar w:fldCharType="begin"/>
        </w:r>
        <w:r>
          <w:instrText xml:space="preserve"> PAGEREF _Toc3084 \h </w:instrText>
        </w:r>
        <w:r>
          <w:fldChar w:fldCharType="separate"/>
        </w:r>
        <w:r>
          <w:t>70</w:t>
        </w:r>
        <w:r>
          <w:fldChar w:fldCharType="end"/>
        </w:r>
      </w:hyperlink>
    </w:p>
    <w:p>
      <w:pPr>
        <w:pStyle w:val="TOC1"/>
        <w:tabs>
          <w:tab w:val="right" w:leader="dot" w:pos="8306"/>
        </w:tabs>
      </w:pPr>
      <w:hyperlink w:anchor="_Toc24386" w:history="1">
        <w:r>
          <w:rPr>
            <w:rFonts w:ascii="仿宋" w:eastAsia="仿宋" w:hAnsi="仿宋" w:cs="仿宋" w:hint="eastAsia"/>
            <w:lang w:eastAsia="zh-CN"/>
          </w:rPr>
          <w:t>十七、企业合规与伦理</w:t>
        </w:r>
        <w:r>
          <w:tab/>
        </w:r>
        <w:r>
          <w:fldChar w:fldCharType="begin"/>
        </w:r>
        <w:r>
          <w:instrText xml:space="preserve"> PAGEREF _Toc24386 \h </w:instrText>
        </w:r>
        <w:r>
          <w:fldChar w:fldCharType="separate"/>
        </w:r>
        <w:r>
          <w:t>71</w:t>
        </w:r>
        <w:r>
          <w:fldChar w:fldCharType="end"/>
        </w:r>
      </w:hyperlink>
    </w:p>
    <w:p>
      <w:pPr>
        <w:pStyle w:val="TOC2"/>
        <w:tabs>
          <w:tab w:val="right" w:leader="dot" w:pos="8306"/>
        </w:tabs>
      </w:pPr>
      <w:hyperlink w:anchor="_Toc21164" w:history="1">
        <w:r>
          <w:rPr>
            <w:rFonts w:ascii="仿宋" w:eastAsia="仿宋" w:hAnsi="仿宋" w:cs="仿宋" w:hint="eastAsia"/>
            <w:lang w:eastAsia="zh-CN"/>
          </w:rPr>
          <w:t>(一)、合规政策与程序</w:t>
        </w:r>
        <w:r>
          <w:tab/>
        </w:r>
        <w:r>
          <w:fldChar w:fldCharType="begin"/>
        </w:r>
        <w:r>
          <w:instrText xml:space="preserve"> PAGEREF _Toc21164 \h </w:instrText>
        </w:r>
        <w:r>
          <w:fldChar w:fldCharType="separate"/>
        </w:r>
        <w:r>
          <w:t>71</w:t>
        </w:r>
        <w:r>
          <w:fldChar w:fldCharType="end"/>
        </w:r>
      </w:hyperlink>
    </w:p>
    <w:p>
      <w:pPr>
        <w:pStyle w:val="TOC2"/>
        <w:tabs>
          <w:tab w:val="right" w:leader="dot" w:pos="8306"/>
        </w:tabs>
      </w:pPr>
      <w:hyperlink w:anchor="_Toc11515" w:history="1">
        <w:r>
          <w:rPr>
            <w:rFonts w:ascii="仿宋" w:eastAsia="仿宋" w:hAnsi="仿宋" w:cs="仿宋" w:hint="eastAsia"/>
            <w:lang w:eastAsia="zh-CN"/>
          </w:rPr>
          <w:t>(二)、伦理规范与培训</w:t>
        </w:r>
        <w:r>
          <w:tab/>
        </w:r>
        <w:r>
          <w:fldChar w:fldCharType="begin"/>
        </w:r>
        <w:r>
          <w:instrText xml:space="preserve"> PAGEREF _Toc11515 \h </w:instrText>
        </w:r>
        <w:r>
          <w:fldChar w:fldCharType="separate"/>
        </w:r>
        <w:r>
          <w:t>72</w:t>
        </w:r>
        <w:r>
          <w:fldChar w:fldCharType="end"/>
        </w:r>
      </w:hyperlink>
    </w:p>
    <w:p>
      <w:pPr>
        <w:pStyle w:val="TOC2"/>
        <w:tabs>
          <w:tab w:val="right" w:leader="dot" w:pos="8306"/>
        </w:tabs>
      </w:pPr>
      <w:hyperlink w:anchor="_Toc19795" w:history="1">
        <w:r>
          <w:rPr>
            <w:rFonts w:ascii="仿宋" w:eastAsia="仿宋" w:hAnsi="仿宋" w:cs="仿宋" w:hint="eastAsia"/>
            <w:lang w:eastAsia="zh-CN"/>
          </w:rPr>
          <w:t>(三)、合规风险评估</w:t>
        </w:r>
        <w:r>
          <w:tab/>
        </w:r>
        <w:r>
          <w:fldChar w:fldCharType="begin"/>
        </w:r>
        <w:r>
          <w:instrText xml:space="preserve"> PAGEREF _Toc19795 \h </w:instrText>
        </w:r>
        <w:r>
          <w:fldChar w:fldCharType="separate"/>
        </w:r>
        <w:r>
          <w:t>73</w:t>
        </w:r>
        <w:r>
          <w:fldChar w:fldCharType="end"/>
        </w:r>
      </w:hyperlink>
    </w:p>
    <w:p>
      <w:pPr>
        <w:pStyle w:val="TOC2"/>
        <w:tabs>
          <w:tab w:val="right" w:leader="dot" w:pos="8306"/>
        </w:tabs>
      </w:pPr>
      <w:hyperlink w:anchor="_Toc14255" w:history="1">
        <w:r>
          <w:rPr>
            <w:rFonts w:ascii="仿宋" w:eastAsia="仿宋" w:hAnsi="仿宋" w:cs="仿宋" w:hint="eastAsia"/>
            <w:lang w:eastAsia="zh-CN"/>
          </w:rPr>
          <w:t>(四)、合规监督与执行</w:t>
        </w:r>
        <w:r>
          <w:tab/>
        </w:r>
        <w:r>
          <w:fldChar w:fldCharType="begin"/>
        </w:r>
        <w:r>
          <w:instrText xml:space="preserve"> PAGEREF _Toc14255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4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55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注塑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注塑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塑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注塑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31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注塑机械项目的必要性在当前经济和社会背景下表现得尤为重要，其对市场需求的满足、技术创新的推动、社会经济发展的促进以及环境可持续性的提高，共同构成了项目建设的核心价值和必要性。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在全球经济快速发展和科技日新月异的今天，市场对创新技术和环保解决方案的需求日益增长。注塑机械项目恰好聚焦于这一趋势，提供涵盖人工智能、大数据分析和可持续能源等领域的高效、先进产品和服务。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注塑机械项目在其专注的领域内，特别是在人工智能和数据科学方面，有望推动显著的技术革新。项目的研发活动不仅有望孕育出改变行业运作方式的新技术，还可能在长远中影响整个技术生态系统。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注塑机械项目还致力于提升当地居民的技能和就业能力，通过与当地教育机构合作提供培训和教育机会，从而提高社区整体的生活水平和社会福祉。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注塑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53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注塑机械项目的建设和发展得益于一系列有利条件，这些条件涵盖了技术优势、市场潜力、政策支持、人力资源、基础设施以及投资和合作伙伴的支持，共同构成了项目成功的坚实基础。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注塑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注塑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5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310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48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288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一、注塑机械项目的市场准入条件分析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注塑机械项目而言，市场准入条件首先取决于政策法规环境。政府对于[行业名称]领域的法规，如环保标准、税收政策、和技术使用规范，直接影响注塑机械项目的运营和成本结构。例如，若政府针对使用可再生能源的企业提供税收优惠，这将对注塑机械项目的财务规划产生重要影响。同时，考虑经济环境和消费者偏好的变化对注塑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二、注塑机械项目的行业规范与合规性要求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注塑机械项目来说，遵守行业规范和合规性要求是确保项目顺利进行的基础。这包括遵循质量控制标准、安全规定、数据保护法规等。例如，若注塑机械项目涉及数据处理，须严格遵守相关的数据保护法规。此外，行业内部的自律规范，如产品标准和服务流程，也对于提升注塑机械项目在行业内的认可度和竞争力至关重要。项目管理团队必须不断更新策略，以应对行业规范和法规的变化，确保注塑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三、注塑机械项目的竞争格局和战略定位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注塑机械项目的发展规划中，理解行业的竞争格局对于制定有效的市场策略极为关键。这包括分析主要竞争对手的市场地位、优势及其业务模式。注塑机械项目面临的竞争对手可能包括大型成熟企业和创新型初创公司，各自采取不同的市场策略。因此，注塑机械项目需精确地定位自己的市场策略，如专注于产品创新、客户服务或成本效率，以在竞争中占据优势。通过深入的市场和竞争分析，注塑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0021"/>
      <w:r>
        <w:rPr>
          <w:rFonts w:ascii="仿宋" w:eastAsia="仿宋" w:hAnsi="仿宋" w:cs="仿宋" w:hint="eastAsia"/>
          <w:sz w:val="28"/>
          <w:lang w:eastAsia="zh-CN"/>
        </w:rPr>
        <w:t>三、注塑机械项目概论</w:t>
      </w:r>
      <w:bookmarkEnd w:id="10"/>
    </w:p>
    <w:p>
      <w:pPr>
        <w:pStyle w:val="Heading2"/>
        <w:rPr>
          <w:rFonts w:ascii="仿宋" w:eastAsia="仿宋" w:hAnsi="仿宋" w:cs="仿宋" w:hint="eastAsia"/>
          <w:lang w:eastAsia="zh-CN"/>
        </w:rPr>
      </w:pPr>
      <w:bookmarkStart w:id="11" w:name="_Toc2595"/>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https://d.book118.com/018142047106006033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A60142"/>
    <w:rsid w:val="3FA601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142047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2024-01-23T20:17:00Z</dcterms:created>
  <dcterms:modified xsi:type="dcterms:W3CDTF">2024-01-23T20:17:57Z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CBEEF18B1D7242AEB879AA6BEB8F6E9B_11</vt:lpwstr>
  </property>
  <property fmtid="{D5CDD505-2E9C-101B-9397-08002B2CF9AE}" pid="3" name="KSOProductBuildVer">
    <vt:lpwstr>2052-12.1.0.16120</vt:lpwstr>
  </property>
</Properties>
</file>