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管道泵项目可行性建设方案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65" w:history="1">
        <w:r>
          <w:rPr>
            <w:rFonts w:ascii="仿宋" w:eastAsia="仿宋" w:hAnsi="仿宋" w:cs="仿宋" w:hint="eastAsia"/>
            <w:lang w:eastAsia="zh-CN"/>
          </w:rPr>
          <w:t>序言</w:t>
        </w:r>
        <w:r>
          <w:tab/>
        </w:r>
        <w:r>
          <w:fldChar w:fldCharType="begin"/>
        </w:r>
        <w:r>
          <w:instrText xml:space="preserve"> PAGEREF _Toc14565 \h </w:instrText>
        </w:r>
        <w:r>
          <w:fldChar w:fldCharType="separate"/>
        </w:r>
        <w:r>
          <w:t>3</w:t>
        </w:r>
        <w:r>
          <w:fldChar w:fldCharType="end"/>
        </w:r>
      </w:hyperlink>
    </w:p>
    <w:p>
      <w:pPr>
        <w:pStyle w:val="TOC1"/>
        <w:tabs>
          <w:tab w:val="right" w:leader="dot" w:pos="8306"/>
        </w:tabs>
      </w:pPr>
      <w:hyperlink w:anchor="_Toc26865" w:history="1">
        <w:r>
          <w:rPr>
            <w:rFonts w:ascii="仿宋" w:eastAsia="仿宋" w:hAnsi="仿宋" w:cs="仿宋" w:hint="eastAsia"/>
            <w:lang w:eastAsia="zh-CN"/>
          </w:rPr>
          <w:t>一、资源开发及综合利用分析</w:t>
        </w:r>
        <w:r>
          <w:tab/>
        </w:r>
        <w:r>
          <w:fldChar w:fldCharType="begin"/>
        </w:r>
        <w:r>
          <w:instrText xml:space="preserve"> PAGEREF _Toc26865 \h </w:instrText>
        </w:r>
        <w:r>
          <w:fldChar w:fldCharType="separate"/>
        </w:r>
        <w:r>
          <w:t>3</w:t>
        </w:r>
        <w:r>
          <w:fldChar w:fldCharType="end"/>
        </w:r>
      </w:hyperlink>
    </w:p>
    <w:p>
      <w:pPr>
        <w:pStyle w:val="TOC2"/>
        <w:tabs>
          <w:tab w:val="right" w:leader="dot" w:pos="8306"/>
        </w:tabs>
      </w:pPr>
      <w:hyperlink w:anchor="_Toc16474" w:history="1">
        <w:r>
          <w:rPr>
            <w:rFonts w:ascii="仿宋" w:eastAsia="仿宋" w:hAnsi="仿宋" w:cs="仿宋" w:hint="eastAsia"/>
            <w:lang w:eastAsia="zh-CN"/>
          </w:rPr>
          <w:t>(一)、资源开发方案</w:t>
        </w:r>
        <w:r>
          <w:tab/>
        </w:r>
        <w:r>
          <w:fldChar w:fldCharType="begin"/>
        </w:r>
        <w:r>
          <w:instrText xml:space="preserve"> PAGEREF _Toc16474 \h </w:instrText>
        </w:r>
        <w:r>
          <w:fldChar w:fldCharType="separate"/>
        </w:r>
        <w:r>
          <w:t>3</w:t>
        </w:r>
        <w:r>
          <w:fldChar w:fldCharType="end"/>
        </w:r>
      </w:hyperlink>
    </w:p>
    <w:p>
      <w:pPr>
        <w:pStyle w:val="TOC2"/>
        <w:tabs>
          <w:tab w:val="right" w:leader="dot" w:pos="8306"/>
        </w:tabs>
      </w:pPr>
      <w:hyperlink w:anchor="_Toc4516" w:history="1">
        <w:r>
          <w:rPr>
            <w:rFonts w:ascii="仿宋" w:eastAsia="仿宋" w:hAnsi="仿宋" w:cs="仿宋" w:hint="eastAsia"/>
            <w:lang w:eastAsia="zh-CN"/>
          </w:rPr>
          <w:t>(二)、资源利用方案</w:t>
        </w:r>
        <w:r>
          <w:tab/>
        </w:r>
        <w:r>
          <w:fldChar w:fldCharType="begin"/>
        </w:r>
        <w:r>
          <w:instrText xml:space="preserve"> PAGEREF _Toc4516 \h </w:instrText>
        </w:r>
        <w:r>
          <w:fldChar w:fldCharType="separate"/>
        </w:r>
        <w:r>
          <w:t>4</w:t>
        </w:r>
        <w:r>
          <w:fldChar w:fldCharType="end"/>
        </w:r>
      </w:hyperlink>
    </w:p>
    <w:p>
      <w:pPr>
        <w:pStyle w:val="TOC2"/>
        <w:tabs>
          <w:tab w:val="right" w:leader="dot" w:pos="8306"/>
        </w:tabs>
      </w:pPr>
      <w:hyperlink w:anchor="_Toc11427" w:history="1">
        <w:r>
          <w:rPr>
            <w:rFonts w:ascii="仿宋" w:eastAsia="仿宋" w:hAnsi="仿宋" w:cs="仿宋" w:hint="eastAsia"/>
            <w:lang w:eastAsia="zh-CN"/>
          </w:rPr>
          <w:t>(三)、资源节约措施</w:t>
        </w:r>
        <w:r>
          <w:tab/>
        </w:r>
        <w:r>
          <w:fldChar w:fldCharType="begin"/>
        </w:r>
        <w:r>
          <w:instrText xml:space="preserve"> PAGEREF _Toc11427 \h </w:instrText>
        </w:r>
        <w:r>
          <w:fldChar w:fldCharType="separate"/>
        </w:r>
        <w:r>
          <w:t>5</w:t>
        </w:r>
        <w:r>
          <w:fldChar w:fldCharType="end"/>
        </w:r>
      </w:hyperlink>
    </w:p>
    <w:p>
      <w:pPr>
        <w:pStyle w:val="TOC1"/>
        <w:tabs>
          <w:tab w:val="right" w:leader="dot" w:pos="8306"/>
        </w:tabs>
      </w:pPr>
      <w:hyperlink w:anchor="_Toc11970" w:history="1">
        <w:r>
          <w:rPr>
            <w:rFonts w:ascii="仿宋" w:eastAsia="仿宋" w:hAnsi="仿宋" w:cs="仿宋" w:hint="eastAsia"/>
            <w:lang w:eastAsia="zh-CN"/>
          </w:rPr>
          <w:t>二、社会影响分析</w:t>
        </w:r>
        <w:r>
          <w:tab/>
        </w:r>
        <w:r>
          <w:fldChar w:fldCharType="begin"/>
        </w:r>
        <w:r>
          <w:instrText xml:space="preserve"> PAGEREF _Toc11970 \h </w:instrText>
        </w:r>
        <w:r>
          <w:fldChar w:fldCharType="separate"/>
        </w:r>
        <w:r>
          <w:t>6</w:t>
        </w:r>
        <w:r>
          <w:fldChar w:fldCharType="end"/>
        </w:r>
      </w:hyperlink>
    </w:p>
    <w:p>
      <w:pPr>
        <w:pStyle w:val="TOC2"/>
        <w:tabs>
          <w:tab w:val="right" w:leader="dot" w:pos="8306"/>
        </w:tabs>
      </w:pPr>
      <w:hyperlink w:anchor="_Toc28674" w:history="1">
        <w:r>
          <w:rPr>
            <w:rFonts w:ascii="仿宋" w:eastAsia="仿宋" w:hAnsi="仿宋" w:cs="仿宋" w:hint="eastAsia"/>
            <w:lang w:eastAsia="zh-CN"/>
          </w:rPr>
          <w:t>(一)、社会影响效果分析</w:t>
        </w:r>
        <w:r>
          <w:tab/>
        </w:r>
        <w:r>
          <w:fldChar w:fldCharType="begin"/>
        </w:r>
        <w:r>
          <w:instrText xml:space="preserve"> PAGEREF _Toc28674 \h </w:instrText>
        </w:r>
        <w:r>
          <w:fldChar w:fldCharType="separate"/>
        </w:r>
        <w:r>
          <w:t>6</w:t>
        </w:r>
        <w:r>
          <w:fldChar w:fldCharType="end"/>
        </w:r>
      </w:hyperlink>
    </w:p>
    <w:p>
      <w:pPr>
        <w:pStyle w:val="TOC2"/>
        <w:tabs>
          <w:tab w:val="right" w:leader="dot" w:pos="8306"/>
        </w:tabs>
      </w:pPr>
      <w:hyperlink w:anchor="_Toc21146" w:history="1">
        <w:r>
          <w:rPr>
            <w:rFonts w:ascii="仿宋" w:eastAsia="仿宋" w:hAnsi="仿宋" w:cs="仿宋" w:hint="eastAsia"/>
            <w:lang w:eastAsia="zh-CN"/>
          </w:rPr>
          <w:t>(二)、社会适应性分析</w:t>
        </w:r>
        <w:r>
          <w:tab/>
        </w:r>
        <w:r>
          <w:fldChar w:fldCharType="begin"/>
        </w:r>
        <w:r>
          <w:instrText xml:space="preserve"> PAGEREF _Toc21146 \h </w:instrText>
        </w:r>
        <w:r>
          <w:fldChar w:fldCharType="separate"/>
        </w:r>
        <w:r>
          <w:t>9</w:t>
        </w:r>
        <w:r>
          <w:fldChar w:fldCharType="end"/>
        </w:r>
      </w:hyperlink>
    </w:p>
    <w:p>
      <w:pPr>
        <w:pStyle w:val="TOC2"/>
        <w:tabs>
          <w:tab w:val="right" w:leader="dot" w:pos="8306"/>
        </w:tabs>
      </w:pPr>
      <w:hyperlink w:anchor="_Toc58" w:history="1">
        <w:r>
          <w:rPr>
            <w:rFonts w:ascii="仿宋" w:eastAsia="仿宋" w:hAnsi="仿宋" w:cs="仿宋" w:hint="eastAsia"/>
            <w:lang w:eastAsia="zh-CN"/>
          </w:rPr>
          <w:t>(三)、社会风险及对策分析</w:t>
        </w:r>
        <w:r>
          <w:tab/>
        </w:r>
        <w:r>
          <w:fldChar w:fldCharType="begin"/>
        </w:r>
        <w:r>
          <w:instrText xml:space="preserve"> PAGEREF _Toc58 \h </w:instrText>
        </w:r>
        <w:r>
          <w:fldChar w:fldCharType="separate"/>
        </w:r>
        <w:r>
          <w:t>10</w:t>
        </w:r>
        <w:r>
          <w:fldChar w:fldCharType="end"/>
        </w:r>
      </w:hyperlink>
    </w:p>
    <w:p>
      <w:pPr>
        <w:pStyle w:val="TOC1"/>
        <w:tabs>
          <w:tab w:val="right" w:leader="dot" w:pos="8306"/>
        </w:tabs>
      </w:pPr>
      <w:hyperlink w:anchor="_Toc24012" w:history="1">
        <w:r>
          <w:rPr>
            <w:rFonts w:ascii="仿宋" w:eastAsia="仿宋" w:hAnsi="仿宋" w:cs="仿宋" w:hint="eastAsia"/>
            <w:lang w:eastAsia="zh-CN"/>
          </w:rPr>
          <w:t>三、管道泵项目概论</w:t>
        </w:r>
        <w:r>
          <w:tab/>
        </w:r>
        <w:r>
          <w:fldChar w:fldCharType="begin"/>
        </w:r>
        <w:r>
          <w:instrText xml:space="preserve"> PAGEREF _Toc24012 \h </w:instrText>
        </w:r>
        <w:r>
          <w:fldChar w:fldCharType="separate"/>
        </w:r>
        <w:r>
          <w:t>14</w:t>
        </w:r>
        <w:r>
          <w:fldChar w:fldCharType="end"/>
        </w:r>
      </w:hyperlink>
    </w:p>
    <w:p>
      <w:pPr>
        <w:pStyle w:val="TOC2"/>
        <w:tabs>
          <w:tab w:val="right" w:leader="dot" w:pos="8306"/>
        </w:tabs>
      </w:pPr>
      <w:hyperlink w:anchor="_Toc7600" w:history="1">
        <w:r>
          <w:rPr>
            <w:rFonts w:ascii="仿宋" w:eastAsia="仿宋" w:hAnsi="仿宋" w:cs="仿宋" w:hint="eastAsia"/>
            <w:lang w:eastAsia="zh-CN"/>
          </w:rPr>
          <w:t>(一)、项目申报单位概况</w:t>
        </w:r>
        <w:r>
          <w:tab/>
        </w:r>
        <w:r>
          <w:fldChar w:fldCharType="begin"/>
        </w:r>
        <w:r>
          <w:instrText xml:space="preserve"> PAGEREF _Toc7600 \h </w:instrText>
        </w:r>
        <w:r>
          <w:fldChar w:fldCharType="separate"/>
        </w:r>
        <w:r>
          <w:t>14</w:t>
        </w:r>
        <w:r>
          <w:fldChar w:fldCharType="end"/>
        </w:r>
      </w:hyperlink>
    </w:p>
    <w:p>
      <w:pPr>
        <w:pStyle w:val="TOC2"/>
        <w:tabs>
          <w:tab w:val="right" w:leader="dot" w:pos="8306"/>
        </w:tabs>
      </w:pPr>
      <w:hyperlink w:anchor="_Toc28777" w:history="1">
        <w:r>
          <w:rPr>
            <w:rFonts w:ascii="仿宋" w:eastAsia="仿宋" w:hAnsi="仿宋" w:cs="仿宋" w:hint="eastAsia"/>
            <w:lang w:eastAsia="zh-CN"/>
          </w:rPr>
          <w:t>(二)、项目概况</w:t>
        </w:r>
        <w:r>
          <w:tab/>
        </w:r>
        <w:r>
          <w:fldChar w:fldCharType="begin"/>
        </w:r>
        <w:r>
          <w:instrText xml:space="preserve"> PAGEREF _Toc28777 \h </w:instrText>
        </w:r>
        <w:r>
          <w:fldChar w:fldCharType="separate"/>
        </w:r>
        <w:r>
          <w:t>15</w:t>
        </w:r>
        <w:r>
          <w:fldChar w:fldCharType="end"/>
        </w:r>
      </w:hyperlink>
    </w:p>
    <w:p>
      <w:pPr>
        <w:pStyle w:val="TOC1"/>
        <w:tabs>
          <w:tab w:val="right" w:leader="dot" w:pos="8306"/>
        </w:tabs>
      </w:pPr>
      <w:hyperlink w:anchor="_Toc11394" w:history="1">
        <w:r>
          <w:rPr>
            <w:rFonts w:ascii="仿宋" w:eastAsia="仿宋" w:hAnsi="仿宋" w:cs="仿宋" w:hint="eastAsia"/>
            <w:lang w:eastAsia="zh-CN"/>
          </w:rPr>
          <w:t>四、背景、必要性分析</w:t>
        </w:r>
        <w:r>
          <w:tab/>
        </w:r>
        <w:r>
          <w:fldChar w:fldCharType="begin"/>
        </w:r>
        <w:r>
          <w:instrText xml:space="preserve"> PAGEREF _Toc11394 \h </w:instrText>
        </w:r>
        <w:r>
          <w:fldChar w:fldCharType="separate"/>
        </w:r>
        <w:r>
          <w:t>18</w:t>
        </w:r>
        <w:r>
          <w:fldChar w:fldCharType="end"/>
        </w:r>
      </w:hyperlink>
    </w:p>
    <w:p>
      <w:pPr>
        <w:pStyle w:val="TOC2"/>
        <w:tabs>
          <w:tab w:val="right" w:leader="dot" w:pos="8306"/>
        </w:tabs>
      </w:pPr>
      <w:hyperlink w:anchor="_Toc22813" w:history="1">
        <w:r>
          <w:rPr>
            <w:rFonts w:ascii="仿宋" w:eastAsia="仿宋" w:hAnsi="仿宋" w:cs="仿宋" w:hint="eastAsia"/>
            <w:lang w:eastAsia="zh-CN"/>
          </w:rPr>
          <w:t>(一)、项目建设背景</w:t>
        </w:r>
        <w:r>
          <w:tab/>
        </w:r>
        <w:r>
          <w:fldChar w:fldCharType="begin"/>
        </w:r>
        <w:r>
          <w:instrText xml:space="preserve"> PAGEREF _Toc22813 \h </w:instrText>
        </w:r>
        <w:r>
          <w:fldChar w:fldCharType="separate"/>
        </w:r>
        <w:r>
          <w:t>18</w:t>
        </w:r>
        <w:r>
          <w:fldChar w:fldCharType="end"/>
        </w:r>
      </w:hyperlink>
    </w:p>
    <w:p>
      <w:pPr>
        <w:pStyle w:val="TOC2"/>
        <w:tabs>
          <w:tab w:val="right" w:leader="dot" w:pos="8306"/>
        </w:tabs>
      </w:pPr>
      <w:hyperlink w:anchor="_Toc30604" w:history="1">
        <w:r>
          <w:rPr>
            <w:rFonts w:ascii="仿宋" w:eastAsia="仿宋" w:hAnsi="仿宋" w:cs="仿宋" w:hint="eastAsia"/>
            <w:lang w:eastAsia="zh-CN"/>
          </w:rPr>
          <w:t>(二)、必要性分析</w:t>
        </w:r>
        <w:r>
          <w:tab/>
        </w:r>
        <w:r>
          <w:fldChar w:fldCharType="begin"/>
        </w:r>
        <w:r>
          <w:instrText xml:space="preserve"> PAGEREF _Toc30604 \h </w:instrText>
        </w:r>
        <w:r>
          <w:fldChar w:fldCharType="separate"/>
        </w:r>
        <w:r>
          <w:t>19</w:t>
        </w:r>
        <w:r>
          <w:fldChar w:fldCharType="end"/>
        </w:r>
      </w:hyperlink>
    </w:p>
    <w:p>
      <w:pPr>
        <w:pStyle w:val="TOC2"/>
        <w:tabs>
          <w:tab w:val="right" w:leader="dot" w:pos="8306"/>
        </w:tabs>
      </w:pPr>
      <w:hyperlink w:anchor="_Toc6826" w:history="1">
        <w:r>
          <w:rPr>
            <w:rFonts w:ascii="仿宋" w:eastAsia="仿宋" w:hAnsi="仿宋" w:cs="仿宋" w:hint="eastAsia"/>
            <w:lang w:eastAsia="zh-CN"/>
          </w:rPr>
          <w:t>(三)、项目建设有利条件</w:t>
        </w:r>
        <w:r>
          <w:tab/>
        </w:r>
        <w:r>
          <w:fldChar w:fldCharType="begin"/>
        </w:r>
        <w:r>
          <w:instrText xml:space="preserve"> PAGEREF _Toc6826 \h </w:instrText>
        </w:r>
        <w:r>
          <w:fldChar w:fldCharType="separate"/>
        </w:r>
        <w:r>
          <w:t>20</w:t>
        </w:r>
        <w:r>
          <w:fldChar w:fldCharType="end"/>
        </w:r>
      </w:hyperlink>
    </w:p>
    <w:p>
      <w:pPr>
        <w:pStyle w:val="TOC1"/>
        <w:tabs>
          <w:tab w:val="right" w:leader="dot" w:pos="8306"/>
        </w:tabs>
      </w:pPr>
      <w:hyperlink w:anchor="_Toc13434" w:history="1">
        <w:r>
          <w:rPr>
            <w:rFonts w:ascii="仿宋" w:eastAsia="仿宋" w:hAnsi="仿宋" w:cs="仿宋" w:hint="eastAsia"/>
            <w:lang w:eastAsia="zh-CN"/>
          </w:rPr>
          <w:t>五、经济影响分析</w:t>
        </w:r>
        <w:r>
          <w:tab/>
        </w:r>
        <w:r>
          <w:fldChar w:fldCharType="begin"/>
        </w:r>
        <w:r>
          <w:instrText xml:space="preserve"> PAGEREF _Toc13434 \h </w:instrText>
        </w:r>
        <w:r>
          <w:fldChar w:fldCharType="separate"/>
        </w:r>
        <w:r>
          <w:t>22</w:t>
        </w:r>
        <w:r>
          <w:fldChar w:fldCharType="end"/>
        </w:r>
      </w:hyperlink>
    </w:p>
    <w:p>
      <w:pPr>
        <w:pStyle w:val="TOC2"/>
        <w:tabs>
          <w:tab w:val="right" w:leader="dot" w:pos="8306"/>
        </w:tabs>
      </w:pPr>
      <w:hyperlink w:anchor="_Toc8767" w:history="1">
        <w:r>
          <w:rPr>
            <w:rFonts w:ascii="仿宋" w:eastAsia="仿宋" w:hAnsi="仿宋" w:cs="仿宋" w:hint="eastAsia"/>
            <w:lang w:eastAsia="zh-CN"/>
          </w:rPr>
          <w:t>(一)、经济费用效益或费用效果分析</w:t>
        </w:r>
        <w:r>
          <w:tab/>
        </w:r>
        <w:r>
          <w:fldChar w:fldCharType="begin"/>
        </w:r>
        <w:r>
          <w:instrText xml:space="preserve"> PAGEREF _Toc8767 \h </w:instrText>
        </w:r>
        <w:r>
          <w:fldChar w:fldCharType="separate"/>
        </w:r>
        <w:r>
          <w:t>22</w:t>
        </w:r>
        <w:r>
          <w:fldChar w:fldCharType="end"/>
        </w:r>
      </w:hyperlink>
    </w:p>
    <w:p>
      <w:pPr>
        <w:pStyle w:val="TOC2"/>
        <w:tabs>
          <w:tab w:val="right" w:leader="dot" w:pos="8306"/>
        </w:tabs>
      </w:pPr>
      <w:hyperlink w:anchor="_Toc6467" w:history="1">
        <w:r>
          <w:rPr>
            <w:rFonts w:ascii="仿宋" w:eastAsia="仿宋" w:hAnsi="仿宋" w:cs="仿宋" w:hint="eastAsia"/>
            <w:lang w:eastAsia="zh-CN"/>
          </w:rPr>
          <w:t>(二)、行业影响分析</w:t>
        </w:r>
        <w:r>
          <w:tab/>
        </w:r>
        <w:r>
          <w:fldChar w:fldCharType="begin"/>
        </w:r>
        <w:r>
          <w:instrText xml:space="preserve"> PAGEREF _Toc6467 \h </w:instrText>
        </w:r>
        <w:r>
          <w:fldChar w:fldCharType="separate"/>
        </w:r>
        <w:r>
          <w:t>24</w:t>
        </w:r>
        <w:r>
          <w:fldChar w:fldCharType="end"/>
        </w:r>
      </w:hyperlink>
    </w:p>
    <w:p>
      <w:pPr>
        <w:pStyle w:val="TOC2"/>
        <w:tabs>
          <w:tab w:val="right" w:leader="dot" w:pos="8306"/>
        </w:tabs>
      </w:pPr>
      <w:hyperlink w:anchor="_Toc23913" w:history="1">
        <w:r>
          <w:rPr>
            <w:rFonts w:ascii="仿宋" w:eastAsia="仿宋" w:hAnsi="仿宋" w:cs="仿宋" w:hint="eastAsia"/>
            <w:lang w:eastAsia="zh-CN"/>
          </w:rPr>
          <w:t>(三)、区域经济影响分析</w:t>
        </w:r>
        <w:r>
          <w:tab/>
        </w:r>
        <w:r>
          <w:fldChar w:fldCharType="begin"/>
        </w:r>
        <w:r>
          <w:instrText xml:space="preserve"> PAGEREF _Toc23913 \h </w:instrText>
        </w:r>
        <w:r>
          <w:fldChar w:fldCharType="separate"/>
        </w:r>
        <w:r>
          <w:t>26</w:t>
        </w:r>
        <w:r>
          <w:fldChar w:fldCharType="end"/>
        </w:r>
      </w:hyperlink>
    </w:p>
    <w:p>
      <w:pPr>
        <w:pStyle w:val="TOC2"/>
        <w:tabs>
          <w:tab w:val="right" w:leader="dot" w:pos="8306"/>
        </w:tabs>
      </w:pPr>
      <w:hyperlink w:anchor="_Toc5844" w:history="1">
        <w:r>
          <w:rPr>
            <w:rFonts w:ascii="仿宋" w:eastAsia="仿宋" w:hAnsi="仿宋" w:cs="仿宋" w:hint="eastAsia"/>
            <w:lang w:eastAsia="zh-CN"/>
          </w:rPr>
          <w:t>(四)、宏观经济影响分析</w:t>
        </w:r>
        <w:r>
          <w:tab/>
        </w:r>
        <w:r>
          <w:fldChar w:fldCharType="begin"/>
        </w:r>
        <w:r>
          <w:instrText xml:space="preserve"> PAGEREF _Toc5844 \h </w:instrText>
        </w:r>
        <w:r>
          <w:fldChar w:fldCharType="separate"/>
        </w:r>
        <w:r>
          <w:t>26</w:t>
        </w:r>
        <w:r>
          <w:fldChar w:fldCharType="end"/>
        </w:r>
      </w:hyperlink>
    </w:p>
    <w:p>
      <w:pPr>
        <w:pStyle w:val="TOC1"/>
        <w:tabs>
          <w:tab w:val="right" w:leader="dot" w:pos="8306"/>
        </w:tabs>
      </w:pPr>
      <w:hyperlink w:anchor="_Toc5298" w:history="1">
        <w:r>
          <w:rPr>
            <w:rFonts w:ascii="仿宋" w:eastAsia="仿宋" w:hAnsi="仿宋" w:cs="仿宋" w:hint="eastAsia"/>
            <w:lang w:eastAsia="zh-CN"/>
          </w:rPr>
          <w:t>六、发展规划、产业政策和行业准入分析</w:t>
        </w:r>
        <w:r>
          <w:tab/>
        </w:r>
        <w:r>
          <w:fldChar w:fldCharType="begin"/>
        </w:r>
        <w:r>
          <w:instrText xml:space="preserve"> PAGEREF _Toc5298 \h </w:instrText>
        </w:r>
        <w:r>
          <w:fldChar w:fldCharType="separate"/>
        </w:r>
        <w:r>
          <w:t>28</w:t>
        </w:r>
        <w:r>
          <w:fldChar w:fldCharType="end"/>
        </w:r>
      </w:hyperlink>
    </w:p>
    <w:p>
      <w:pPr>
        <w:pStyle w:val="TOC2"/>
        <w:tabs>
          <w:tab w:val="right" w:leader="dot" w:pos="8306"/>
        </w:tabs>
      </w:pPr>
      <w:hyperlink w:anchor="_Toc10667" w:history="1">
        <w:r>
          <w:rPr>
            <w:rFonts w:ascii="仿宋" w:eastAsia="仿宋" w:hAnsi="仿宋" w:cs="仿宋" w:hint="eastAsia"/>
            <w:lang w:eastAsia="zh-CN"/>
          </w:rPr>
          <w:t>(一)、发展规划分析</w:t>
        </w:r>
        <w:r>
          <w:tab/>
        </w:r>
        <w:r>
          <w:fldChar w:fldCharType="begin"/>
        </w:r>
        <w:r>
          <w:instrText xml:space="preserve"> PAGEREF _Toc10667 \h </w:instrText>
        </w:r>
        <w:r>
          <w:fldChar w:fldCharType="separate"/>
        </w:r>
        <w:r>
          <w:t>28</w:t>
        </w:r>
        <w:r>
          <w:fldChar w:fldCharType="end"/>
        </w:r>
      </w:hyperlink>
    </w:p>
    <w:p>
      <w:pPr>
        <w:pStyle w:val="TOC2"/>
        <w:tabs>
          <w:tab w:val="right" w:leader="dot" w:pos="8306"/>
        </w:tabs>
      </w:pPr>
      <w:hyperlink w:anchor="_Toc22579" w:history="1">
        <w:r>
          <w:rPr>
            <w:rFonts w:ascii="仿宋" w:eastAsia="仿宋" w:hAnsi="仿宋" w:cs="仿宋" w:hint="eastAsia"/>
            <w:lang w:eastAsia="zh-CN"/>
          </w:rPr>
          <w:t>(二)、产业政策分析</w:t>
        </w:r>
        <w:r>
          <w:tab/>
        </w:r>
        <w:r>
          <w:fldChar w:fldCharType="begin"/>
        </w:r>
        <w:r>
          <w:instrText xml:space="preserve"> PAGEREF _Toc22579 \h </w:instrText>
        </w:r>
        <w:r>
          <w:fldChar w:fldCharType="separate"/>
        </w:r>
        <w:r>
          <w:t>30</w:t>
        </w:r>
        <w:r>
          <w:fldChar w:fldCharType="end"/>
        </w:r>
      </w:hyperlink>
    </w:p>
    <w:p>
      <w:pPr>
        <w:pStyle w:val="TOC2"/>
        <w:tabs>
          <w:tab w:val="right" w:leader="dot" w:pos="8306"/>
        </w:tabs>
      </w:pPr>
      <w:hyperlink w:anchor="_Toc30899" w:history="1">
        <w:r>
          <w:rPr>
            <w:rFonts w:ascii="仿宋" w:eastAsia="仿宋" w:hAnsi="仿宋" w:cs="仿宋" w:hint="eastAsia"/>
            <w:lang w:eastAsia="zh-CN"/>
          </w:rPr>
          <w:t>(三)、行业准入分析</w:t>
        </w:r>
        <w:r>
          <w:tab/>
        </w:r>
        <w:r>
          <w:fldChar w:fldCharType="begin"/>
        </w:r>
        <w:r>
          <w:instrText xml:space="preserve"> PAGEREF _Toc30899 \h </w:instrText>
        </w:r>
        <w:r>
          <w:fldChar w:fldCharType="separate"/>
        </w:r>
        <w:r>
          <w:t>31</w:t>
        </w:r>
        <w:r>
          <w:fldChar w:fldCharType="end"/>
        </w:r>
      </w:hyperlink>
    </w:p>
    <w:p>
      <w:pPr>
        <w:pStyle w:val="TOC1"/>
        <w:tabs>
          <w:tab w:val="right" w:leader="dot" w:pos="8306"/>
        </w:tabs>
      </w:pPr>
      <w:hyperlink w:anchor="_Toc30105" w:history="1">
        <w:r>
          <w:rPr>
            <w:rFonts w:ascii="仿宋" w:eastAsia="仿宋" w:hAnsi="仿宋" w:cs="仿宋" w:hint="eastAsia"/>
            <w:lang w:eastAsia="zh-CN"/>
          </w:rPr>
          <w:t>七、项目实施与管理方案</w:t>
        </w:r>
        <w:r>
          <w:tab/>
        </w:r>
        <w:r>
          <w:fldChar w:fldCharType="begin"/>
        </w:r>
        <w:r>
          <w:instrText xml:space="preserve"> PAGEREF _Toc30105 \h </w:instrText>
        </w:r>
        <w:r>
          <w:fldChar w:fldCharType="separate"/>
        </w:r>
        <w:r>
          <w:t>33</w:t>
        </w:r>
        <w:r>
          <w:fldChar w:fldCharType="end"/>
        </w:r>
      </w:hyperlink>
    </w:p>
    <w:p>
      <w:pPr>
        <w:pStyle w:val="TOC2"/>
        <w:tabs>
          <w:tab w:val="right" w:leader="dot" w:pos="8306"/>
        </w:tabs>
      </w:pPr>
      <w:hyperlink w:anchor="_Toc31654" w:history="1">
        <w:r>
          <w:rPr>
            <w:rFonts w:ascii="仿宋" w:eastAsia="仿宋" w:hAnsi="仿宋" w:cs="仿宋" w:hint="eastAsia"/>
            <w:lang w:eastAsia="zh-CN"/>
          </w:rPr>
          <w:t>(一)、项目实施计划</w:t>
        </w:r>
        <w:r>
          <w:tab/>
        </w:r>
        <w:r>
          <w:fldChar w:fldCharType="begin"/>
        </w:r>
        <w:r>
          <w:instrText xml:space="preserve"> PAGEREF _Toc31654 \h </w:instrText>
        </w:r>
        <w:r>
          <w:fldChar w:fldCharType="separate"/>
        </w:r>
        <w:r>
          <w:t>33</w:t>
        </w:r>
        <w:r>
          <w:fldChar w:fldCharType="end"/>
        </w:r>
      </w:hyperlink>
    </w:p>
    <w:p>
      <w:pPr>
        <w:pStyle w:val="TOC2"/>
        <w:tabs>
          <w:tab w:val="right" w:leader="dot" w:pos="8306"/>
        </w:tabs>
      </w:pPr>
      <w:hyperlink w:anchor="_Toc27504" w:history="1">
        <w:r>
          <w:rPr>
            <w:rFonts w:ascii="仿宋" w:eastAsia="仿宋" w:hAnsi="仿宋" w:cs="仿宋" w:hint="eastAsia"/>
            <w:lang w:eastAsia="zh-CN"/>
          </w:rPr>
          <w:t>(二)、项目组织机构与职责</w:t>
        </w:r>
        <w:r>
          <w:tab/>
        </w:r>
        <w:r>
          <w:fldChar w:fldCharType="begin"/>
        </w:r>
        <w:r>
          <w:instrText xml:space="preserve"> PAGEREF _Toc27504 \h </w:instrText>
        </w:r>
        <w:r>
          <w:fldChar w:fldCharType="separate"/>
        </w:r>
        <w:r>
          <w:t>34</w:t>
        </w:r>
        <w:r>
          <w:fldChar w:fldCharType="end"/>
        </w:r>
      </w:hyperlink>
    </w:p>
    <w:p>
      <w:pPr>
        <w:pStyle w:val="TOC2"/>
        <w:tabs>
          <w:tab w:val="right" w:leader="dot" w:pos="8306"/>
        </w:tabs>
      </w:pPr>
      <w:hyperlink w:anchor="_Toc28083" w:history="1">
        <w:r>
          <w:rPr>
            <w:rFonts w:ascii="仿宋" w:eastAsia="仿宋" w:hAnsi="仿宋" w:cs="仿宋" w:hint="eastAsia"/>
            <w:lang w:eastAsia="zh-CN"/>
          </w:rPr>
          <w:t>(三)、项目管理与监控体系</w:t>
        </w:r>
        <w:r>
          <w:tab/>
        </w:r>
        <w:r>
          <w:fldChar w:fldCharType="begin"/>
        </w:r>
        <w:r>
          <w:instrText xml:space="preserve"> PAGEREF _Toc28083 \h </w:instrText>
        </w:r>
        <w:r>
          <w:fldChar w:fldCharType="separate"/>
        </w:r>
        <w:r>
          <w:t>37</w:t>
        </w:r>
        <w:r>
          <w:fldChar w:fldCharType="end"/>
        </w:r>
      </w:hyperlink>
    </w:p>
    <w:p>
      <w:pPr>
        <w:pStyle w:val="TOC1"/>
        <w:tabs>
          <w:tab w:val="right" w:leader="dot" w:pos="8306"/>
        </w:tabs>
      </w:pPr>
      <w:hyperlink w:anchor="_Toc11188" w:history="1">
        <w:r>
          <w:rPr>
            <w:rFonts w:ascii="仿宋" w:eastAsia="仿宋" w:hAnsi="仿宋" w:cs="仿宋" w:hint="eastAsia"/>
            <w:lang w:eastAsia="zh-CN"/>
          </w:rPr>
          <w:t>八、环境保护与绿色发展</w:t>
        </w:r>
        <w:r>
          <w:tab/>
        </w:r>
        <w:r>
          <w:fldChar w:fldCharType="begin"/>
        </w:r>
        <w:r>
          <w:instrText xml:space="preserve"> PAGEREF _Toc11188 \h </w:instrText>
        </w:r>
        <w:r>
          <w:fldChar w:fldCharType="separate"/>
        </w:r>
        <w:r>
          <w:t>38</w:t>
        </w:r>
        <w:r>
          <w:fldChar w:fldCharType="end"/>
        </w:r>
      </w:hyperlink>
    </w:p>
    <w:p>
      <w:pPr>
        <w:pStyle w:val="TOC2"/>
        <w:tabs>
          <w:tab w:val="right" w:leader="dot" w:pos="8306"/>
        </w:tabs>
      </w:pPr>
      <w:hyperlink w:anchor="_Toc13896" w:history="1">
        <w:r>
          <w:rPr>
            <w:rFonts w:ascii="仿宋" w:eastAsia="仿宋" w:hAnsi="仿宋" w:cs="仿宋" w:hint="eastAsia"/>
            <w:lang w:eastAsia="zh-CN"/>
          </w:rPr>
          <w:t>(一)、环境保护措施</w:t>
        </w:r>
        <w:r>
          <w:tab/>
        </w:r>
        <w:r>
          <w:fldChar w:fldCharType="begin"/>
        </w:r>
        <w:r>
          <w:instrText xml:space="preserve"> PAGEREF _Toc13896 \h </w:instrText>
        </w:r>
        <w:r>
          <w:fldChar w:fldCharType="separate"/>
        </w:r>
        <w:r>
          <w:t>38</w:t>
        </w:r>
        <w:r>
          <w:fldChar w:fldCharType="end"/>
        </w:r>
      </w:hyperlink>
    </w:p>
    <w:p>
      <w:pPr>
        <w:pStyle w:val="TOC2"/>
        <w:tabs>
          <w:tab w:val="right" w:leader="dot" w:pos="8306"/>
        </w:tabs>
      </w:pPr>
      <w:hyperlink w:anchor="_Toc20468" w:history="1">
        <w:r>
          <w:rPr>
            <w:rFonts w:ascii="仿宋" w:eastAsia="仿宋" w:hAnsi="仿宋" w:cs="仿宋" w:hint="eastAsia"/>
            <w:lang w:eastAsia="zh-CN"/>
          </w:rPr>
          <w:t>(二)、绿色发展与可持续发展策略</w:t>
        </w:r>
        <w:r>
          <w:tab/>
        </w:r>
        <w:r>
          <w:fldChar w:fldCharType="begin"/>
        </w:r>
        <w:r>
          <w:instrText xml:space="preserve"> PAGEREF _Toc20468 \h </w:instrText>
        </w:r>
        <w:r>
          <w:fldChar w:fldCharType="separate"/>
        </w:r>
        <w:r>
          <w:t>40</w:t>
        </w:r>
        <w:r>
          <w:fldChar w:fldCharType="end"/>
        </w:r>
      </w:hyperlink>
    </w:p>
    <w:p>
      <w:pPr>
        <w:pStyle w:val="TOC1"/>
        <w:tabs>
          <w:tab w:val="right" w:leader="dot" w:pos="8306"/>
        </w:tabs>
      </w:pPr>
      <w:hyperlink w:anchor="_Toc298" w:history="1">
        <w:r>
          <w:rPr>
            <w:rFonts w:ascii="仿宋" w:eastAsia="仿宋" w:hAnsi="仿宋" w:cs="仿宋" w:hint="eastAsia"/>
            <w:lang w:eastAsia="zh-CN"/>
          </w:rPr>
          <w:t>九、客户关系管理与市场拓展</w:t>
        </w:r>
        <w:r>
          <w:tab/>
        </w:r>
        <w:r>
          <w:fldChar w:fldCharType="begin"/>
        </w:r>
        <w:r>
          <w:instrText xml:space="preserve"> PAGEREF _Toc298 \h </w:instrText>
        </w:r>
        <w:r>
          <w:fldChar w:fldCharType="separate"/>
        </w:r>
        <w:r>
          <w:t>41</w:t>
        </w:r>
        <w:r>
          <w:fldChar w:fldCharType="end"/>
        </w:r>
      </w:hyperlink>
    </w:p>
    <w:p>
      <w:pPr>
        <w:pStyle w:val="TOC2"/>
        <w:tabs>
          <w:tab w:val="right" w:leader="dot" w:pos="8306"/>
        </w:tabs>
      </w:pPr>
      <w:hyperlink w:anchor="_Toc13198" w:history="1">
        <w:r>
          <w:rPr>
            <w:rFonts w:ascii="仿宋" w:eastAsia="仿宋" w:hAnsi="仿宋" w:cs="仿宋" w:hint="eastAsia"/>
            <w:lang w:eastAsia="zh-CN"/>
          </w:rPr>
          <w:t>(一)、客户关系管理策略</w:t>
        </w:r>
        <w:r>
          <w:tab/>
        </w:r>
        <w:r>
          <w:fldChar w:fldCharType="begin"/>
        </w:r>
        <w:r>
          <w:instrText xml:space="preserve"> PAGEREF _Toc13198 \h </w:instrText>
        </w:r>
        <w:r>
          <w:fldChar w:fldCharType="separate"/>
        </w:r>
        <w:r>
          <w:t>41</w:t>
        </w:r>
        <w:r>
          <w:fldChar w:fldCharType="end"/>
        </w:r>
      </w:hyperlink>
    </w:p>
    <w:p>
      <w:pPr>
        <w:pStyle w:val="TOC2"/>
        <w:tabs>
          <w:tab w:val="right" w:leader="dot" w:pos="8306"/>
        </w:tabs>
      </w:pPr>
      <w:hyperlink w:anchor="_Toc18492" w:history="1">
        <w:r>
          <w:rPr>
            <w:rFonts w:ascii="仿宋" w:eastAsia="仿宋" w:hAnsi="仿宋" w:cs="仿宋" w:hint="eastAsia"/>
            <w:lang w:eastAsia="zh-CN"/>
          </w:rPr>
          <w:t>(二)、市场拓展方案</w:t>
        </w:r>
        <w:r>
          <w:tab/>
        </w:r>
        <w:r>
          <w:fldChar w:fldCharType="begin"/>
        </w:r>
        <w:r>
          <w:instrText xml:space="preserve"> PAGEREF _Toc18492 \h </w:instrText>
        </w:r>
        <w:r>
          <w:fldChar w:fldCharType="separate"/>
        </w:r>
        <w:r>
          <w:t>43</w:t>
        </w:r>
        <w:r>
          <w:fldChar w:fldCharType="end"/>
        </w:r>
      </w:hyperlink>
    </w:p>
    <w:p>
      <w:pPr>
        <w:pStyle w:val="TOC1"/>
        <w:tabs>
          <w:tab w:val="right" w:leader="dot" w:pos="8306"/>
        </w:tabs>
      </w:pPr>
      <w:hyperlink w:anchor="_Toc19664" w:history="1">
        <w:r>
          <w:rPr>
            <w:rFonts w:ascii="仿宋" w:eastAsia="仿宋" w:hAnsi="仿宋" w:cs="仿宋" w:hint="eastAsia"/>
            <w:lang w:eastAsia="zh-CN"/>
          </w:rPr>
          <w:t>十、项目进度计划</w:t>
        </w:r>
        <w:r>
          <w:tab/>
        </w:r>
        <w:r>
          <w:fldChar w:fldCharType="begin"/>
        </w:r>
        <w:r>
          <w:instrText xml:space="preserve"> PAGEREF _Toc19664 \h </w:instrText>
        </w:r>
        <w:r>
          <w:fldChar w:fldCharType="separate"/>
        </w:r>
        <w:r>
          <w:t>44</w:t>
        </w:r>
        <w:r>
          <w:fldChar w:fldCharType="end"/>
        </w:r>
      </w:hyperlink>
    </w:p>
    <w:p>
      <w:pPr>
        <w:pStyle w:val="TOC2"/>
        <w:tabs>
          <w:tab w:val="right" w:leader="dot" w:pos="8306"/>
        </w:tabs>
      </w:pPr>
      <w:hyperlink w:anchor="_Toc25773" w:history="1">
        <w:r>
          <w:rPr>
            <w:rFonts w:ascii="仿宋" w:eastAsia="仿宋" w:hAnsi="仿宋" w:cs="仿宋" w:hint="eastAsia"/>
            <w:lang w:eastAsia="zh-CN"/>
          </w:rPr>
          <w:t>(一)、建设周期</w:t>
        </w:r>
        <w:r>
          <w:tab/>
        </w:r>
        <w:r>
          <w:fldChar w:fldCharType="begin"/>
        </w:r>
        <w:r>
          <w:instrText xml:space="preserve"> PAGEREF _Toc25773 \h </w:instrText>
        </w:r>
        <w:r>
          <w:fldChar w:fldCharType="separate"/>
        </w:r>
        <w:r>
          <w:t>44</w:t>
        </w:r>
        <w:r>
          <w:fldChar w:fldCharType="end"/>
        </w:r>
      </w:hyperlink>
    </w:p>
    <w:p>
      <w:pPr>
        <w:pStyle w:val="TOC2"/>
        <w:tabs>
          <w:tab w:val="right" w:leader="dot" w:pos="8306"/>
        </w:tabs>
      </w:pPr>
      <w:hyperlink w:anchor="_Toc9208" w:history="1">
        <w:r>
          <w:rPr>
            <w:rFonts w:ascii="仿宋" w:eastAsia="仿宋" w:hAnsi="仿宋" w:cs="仿宋" w:hint="eastAsia"/>
            <w:lang w:eastAsia="zh-CN"/>
          </w:rPr>
          <w:t>(二)、建设进度</w:t>
        </w:r>
        <w:r>
          <w:tab/>
        </w:r>
        <w:r>
          <w:fldChar w:fldCharType="begin"/>
        </w:r>
        <w:r>
          <w:instrText xml:space="preserve"> PAGEREF _Toc9208 \h </w:instrText>
        </w:r>
        <w:r>
          <w:fldChar w:fldCharType="separate"/>
        </w:r>
        <w:r>
          <w:t>44</w:t>
        </w:r>
        <w:r>
          <w:fldChar w:fldCharType="end"/>
        </w:r>
      </w:hyperlink>
    </w:p>
    <w:p>
      <w:pPr>
        <w:pStyle w:val="TOC2"/>
        <w:tabs>
          <w:tab w:val="right" w:leader="dot" w:pos="8306"/>
        </w:tabs>
      </w:pPr>
      <w:hyperlink w:anchor="_Toc10851" w:history="1">
        <w:r>
          <w:rPr>
            <w:rFonts w:ascii="仿宋" w:eastAsia="仿宋" w:hAnsi="仿宋" w:cs="仿宋" w:hint="eastAsia"/>
            <w:lang w:eastAsia="zh-CN"/>
          </w:rPr>
          <w:t>(三)、进度安排注意事项</w:t>
        </w:r>
        <w:r>
          <w:tab/>
        </w:r>
        <w:r>
          <w:fldChar w:fldCharType="begin"/>
        </w:r>
        <w:r>
          <w:instrText xml:space="preserve"> PAGEREF _Toc10851 \h </w:instrText>
        </w:r>
        <w:r>
          <w:fldChar w:fldCharType="separate"/>
        </w:r>
        <w:r>
          <w:t>45</w:t>
        </w:r>
        <w:r>
          <w:fldChar w:fldCharType="end"/>
        </w:r>
      </w:hyperlink>
    </w:p>
    <w:p>
      <w:pPr>
        <w:pStyle w:val="TOC2"/>
        <w:tabs>
          <w:tab w:val="right" w:leader="dot" w:pos="8306"/>
        </w:tabs>
      </w:pPr>
      <w:hyperlink w:anchor="_Toc32622" w:history="1">
        <w:r>
          <w:rPr>
            <w:rFonts w:ascii="仿宋" w:eastAsia="仿宋" w:hAnsi="仿宋" w:cs="仿宋" w:hint="eastAsia"/>
            <w:lang w:eastAsia="zh-CN"/>
          </w:rPr>
          <w:t>(四)、人力资源配置</w:t>
        </w:r>
        <w:r>
          <w:tab/>
        </w:r>
        <w:r>
          <w:fldChar w:fldCharType="begin"/>
        </w:r>
        <w:r>
          <w:instrText xml:space="preserve"> PAGEREF _Toc32622 \h </w:instrText>
        </w:r>
        <w:r>
          <w:fldChar w:fldCharType="separate"/>
        </w:r>
        <w:r>
          <w:t>46</w:t>
        </w:r>
        <w:r>
          <w:fldChar w:fldCharType="end"/>
        </w:r>
      </w:hyperlink>
    </w:p>
    <w:p>
      <w:pPr>
        <w:pStyle w:val="TOC2"/>
        <w:tabs>
          <w:tab w:val="right" w:leader="dot" w:pos="8306"/>
        </w:tabs>
      </w:pPr>
      <w:hyperlink w:anchor="_Toc26582" w:history="1">
        <w:r>
          <w:rPr>
            <w:rFonts w:ascii="仿宋" w:eastAsia="仿宋" w:hAnsi="仿宋" w:cs="仿宋" w:hint="eastAsia"/>
            <w:lang w:eastAsia="zh-CN"/>
          </w:rPr>
          <w:t>(五)、员工培训</w:t>
        </w:r>
        <w:r>
          <w:tab/>
        </w:r>
        <w:r>
          <w:fldChar w:fldCharType="begin"/>
        </w:r>
        <w:r>
          <w:instrText xml:space="preserve"> PAGEREF _Toc26582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97" w:history="1">
        <w:r>
          <w:rPr>
            <w:rFonts w:ascii="仿宋" w:eastAsia="仿宋" w:hAnsi="仿宋" w:cs="仿宋" w:hint="eastAsia"/>
            <w:lang w:eastAsia="zh-CN"/>
          </w:rPr>
          <w:t>(六)、项目实施保障</w:t>
        </w:r>
        <w:r>
          <w:tab/>
        </w:r>
        <w:r>
          <w:fldChar w:fldCharType="begin"/>
        </w:r>
        <w:r>
          <w:instrText xml:space="preserve"> PAGEREF _Toc22197 \h </w:instrText>
        </w:r>
        <w:r>
          <w:fldChar w:fldCharType="separate"/>
        </w:r>
        <w:r>
          <w:t>49</w:t>
        </w:r>
        <w:r>
          <w:fldChar w:fldCharType="end"/>
        </w:r>
      </w:hyperlink>
    </w:p>
    <w:p>
      <w:pPr>
        <w:pStyle w:val="TOC2"/>
        <w:tabs>
          <w:tab w:val="right" w:leader="dot" w:pos="8306"/>
        </w:tabs>
      </w:pPr>
      <w:hyperlink w:anchor="_Toc13759" w:history="1">
        <w:r>
          <w:rPr>
            <w:rFonts w:ascii="仿宋" w:eastAsia="仿宋" w:hAnsi="仿宋" w:cs="仿宋" w:hint="eastAsia"/>
            <w:lang w:eastAsia="zh-CN"/>
          </w:rPr>
          <w:t>(七)、安全规范管理</w:t>
        </w:r>
        <w:r>
          <w:tab/>
        </w:r>
        <w:r>
          <w:fldChar w:fldCharType="begin"/>
        </w:r>
        <w:r>
          <w:instrText xml:space="preserve"> PAGEREF _Toc13759 \h </w:instrText>
        </w:r>
        <w:r>
          <w:fldChar w:fldCharType="separate"/>
        </w:r>
        <w:r>
          <w:t>50</w:t>
        </w:r>
        <w:r>
          <w:fldChar w:fldCharType="end"/>
        </w:r>
      </w:hyperlink>
    </w:p>
    <w:p>
      <w:pPr>
        <w:pStyle w:val="TOC1"/>
        <w:tabs>
          <w:tab w:val="right" w:leader="dot" w:pos="8306"/>
        </w:tabs>
      </w:pPr>
      <w:hyperlink w:anchor="_Toc27101" w:history="1">
        <w:r>
          <w:rPr>
            <w:rFonts w:ascii="仿宋" w:eastAsia="仿宋" w:hAnsi="仿宋" w:cs="仿宋" w:hint="eastAsia"/>
            <w:lang w:eastAsia="zh-CN"/>
          </w:rPr>
          <w:t>十一、资金管理与财务规划</w:t>
        </w:r>
        <w:r>
          <w:tab/>
        </w:r>
        <w:r>
          <w:fldChar w:fldCharType="begin"/>
        </w:r>
        <w:r>
          <w:instrText xml:space="preserve"> PAGEREF _Toc27101 \h </w:instrText>
        </w:r>
        <w:r>
          <w:fldChar w:fldCharType="separate"/>
        </w:r>
        <w:r>
          <w:t>51</w:t>
        </w:r>
        <w:r>
          <w:fldChar w:fldCharType="end"/>
        </w:r>
      </w:hyperlink>
    </w:p>
    <w:p>
      <w:pPr>
        <w:pStyle w:val="TOC2"/>
        <w:tabs>
          <w:tab w:val="right" w:leader="dot" w:pos="8306"/>
        </w:tabs>
      </w:pPr>
      <w:hyperlink w:anchor="_Toc7493" w:history="1">
        <w:r>
          <w:rPr>
            <w:rFonts w:ascii="仿宋" w:eastAsia="仿宋" w:hAnsi="仿宋" w:cs="仿宋" w:hint="eastAsia"/>
            <w:lang w:eastAsia="zh-CN"/>
          </w:rPr>
          <w:t>(一)、项目资金来源与筹措</w:t>
        </w:r>
        <w:r>
          <w:tab/>
        </w:r>
        <w:r>
          <w:fldChar w:fldCharType="begin"/>
        </w:r>
        <w:r>
          <w:instrText xml:space="preserve"> PAGEREF _Toc7493 \h </w:instrText>
        </w:r>
        <w:r>
          <w:fldChar w:fldCharType="separate"/>
        </w:r>
        <w:r>
          <w:t>51</w:t>
        </w:r>
        <w:r>
          <w:fldChar w:fldCharType="end"/>
        </w:r>
      </w:hyperlink>
    </w:p>
    <w:p>
      <w:pPr>
        <w:pStyle w:val="TOC2"/>
        <w:tabs>
          <w:tab w:val="right" w:leader="dot" w:pos="8306"/>
        </w:tabs>
      </w:pPr>
      <w:hyperlink w:anchor="_Toc2423" w:history="1">
        <w:r>
          <w:rPr>
            <w:rFonts w:ascii="仿宋" w:eastAsia="仿宋" w:hAnsi="仿宋" w:cs="仿宋" w:hint="eastAsia"/>
            <w:lang w:eastAsia="zh-CN"/>
          </w:rPr>
          <w:t>(二)、资金使用与监管</w:t>
        </w:r>
        <w:r>
          <w:tab/>
        </w:r>
        <w:r>
          <w:fldChar w:fldCharType="begin"/>
        </w:r>
        <w:r>
          <w:instrText xml:space="preserve"> PAGEREF _Toc2423 \h </w:instrText>
        </w:r>
        <w:r>
          <w:fldChar w:fldCharType="separate"/>
        </w:r>
        <w:r>
          <w:t>53</w:t>
        </w:r>
        <w:r>
          <w:fldChar w:fldCharType="end"/>
        </w:r>
      </w:hyperlink>
    </w:p>
    <w:p>
      <w:pPr>
        <w:pStyle w:val="TOC2"/>
        <w:tabs>
          <w:tab w:val="right" w:leader="dot" w:pos="8306"/>
        </w:tabs>
      </w:pPr>
      <w:hyperlink w:anchor="_Toc4240" w:history="1">
        <w:r>
          <w:rPr>
            <w:rFonts w:ascii="仿宋" w:eastAsia="仿宋" w:hAnsi="仿宋" w:cs="仿宋" w:hint="eastAsia"/>
            <w:lang w:eastAsia="zh-CN"/>
          </w:rPr>
          <w:t>(三)、财务规划与预测</w:t>
        </w:r>
        <w:r>
          <w:tab/>
        </w:r>
        <w:r>
          <w:fldChar w:fldCharType="begin"/>
        </w:r>
        <w:r>
          <w:instrText xml:space="preserve"> PAGEREF _Toc4240 \h </w:instrText>
        </w:r>
        <w:r>
          <w:fldChar w:fldCharType="separate"/>
        </w:r>
        <w:r>
          <w:t>54</w:t>
        </w:r>
        <w:r>
          <w:fldChar w:fldCharType="end"/>
        </w:r>
      </w:hyperlink>
    </w:p>
    <w:p>
      <w:pPr>
        <w:pStyle w:val="TOC1"/>
        <w:tabs>
          <w:tab w:val="right" w:leader="dot" w:pos="8306"/>
        </w:tabs>
      </w:pPr>
      <w:hyperlink w:anchor="_Toc15209" w:history="1">
        <w:r>
          <w:rPr>
            <w:rFonts w:ascii="仿宋" w:eastAsia="仿宋" w:hAnsi="仿宋" w:cs="仿宋" w:hint="eastAsia"/>
            <w:lang w:eastAsia="zh-CN"/>
          </w:rPr>
          <w:t>十二、项目质量与标准</w:t>
        </w:r>
        <w:r>
          <w:tab/>
        </w:r>
        <w:r>
          <w:fldChar w:fldCharType="begin"/>
        </w:r>
        <w:r>
          <w:instrText xml:space="preserve"> PAGEREF _Toc15209 \h </w:instrText>
        </w:r>
        <w:r>
          <w:fldChar w:fldCharType="separate"/>
        </w:r>
        <w:r>
          <w:t>55</w:t>
        </w:r>
        <w:r>
          <w:fldChar w:fldCharType="end"/>
        </w:r>
      </w:hyperlink>
    </w:p>
    <w:p>
      <w:pPr>
        <w:pStyle w:val="TOC2"/>
        <w:tabs>
          <w:tab w:val="right" w:leader="dot" w:pos="8306"/>
        </w:tabs>
      </w:pPr>
      <w:hyperlink w:anchor="_Toc20709" w:history="1">
        <w:r>
          <w:rPr>
            <w:rFonts w:ascii="仿宋" w:eastAsia="仿宋" w:hAnsi="仿宋" w:cs="仿宋" w:hint="eastAsia"/>
            <w:lang w:eastAsia="zh-CN"/>
          </w:rPr>
          <w:t>(一)、质量保障体系</w:t>
        </w:r>
        <w:r>
          <w:tab/>
        </w:r>
        <w:r>
          <w:fldChar w:fldCharType="begin"/>
        </w:r>
        <w:r>
          <w:instrText xml:space="preserve"> PAGEREF _Toc20709 \h </w:instrText>
        </w:r>
        <w:r>
          <w:fldChar w:fldCharType="separate"/>
        </w:r>
        <w:r>
          <w:t>55</w:t>
        </w:r>
        <w:r>
          <w:fldChar w:fldCharType="end"/>
        </w:r>
      </w:hyperlink>
    </w:p>
    <w:p>
      <w:pPr>
        <w:pStyle w:val="TOC2"/>
        <w:tabs>
          <w:tab w:val="right" w:leader="dot" w:pos="8306"/>
        </w:tabs>
      </w:pPr>
      <w:hyperlink w:anchor="_Toc2827" w:history="1">
        <w:r>
          <w:rPr>
            <w:rFonts w:ascii="仿宋" w:eastAsia="仿宋" w:hAnsi="仿宋" w:cs="仿宋" w:hint="eastAsia"/>
            <w:lang w:eastAsia="zh-CN"/>
          </w:rPr>
          <w:t>(二)、标准化作业流程</w:t>
        </w:r>
        <w:r>
          <w:tab/>
        </w:r>
        <w:r>
          <w:fldChar w:fldCharType="begin"/>
        </w:r>
        <w:r>
          <w:instrText xml:space="preserve"> PAGEREF _Toc2827 \h </w:instrText>
        </w:r>
        <w:r>
          <w:fldChar w:fldCharType="separate"/>
        </w:r>
        <w:r>
          <w:t>56</w:t>
        </w:r>
        <w:r>
          <w:fldChar w:fldCharType="end"/>
        </w:r>
      </w:hyperlink>
    </w:p>
    <w:p>
      <w:pPr>
        <w:pStyle w:val="TOC2"/>
        <w:tabs>
          <w:tab w:val="right" w:leader="dot" w:pos="8306"/>
        </w:tabs>
      </w:pPr>
      <w:hyperlink w:anchor="_Toc30396" w:history="1">
        <w:r>
          <w:rPr>
            <w:rFonts w:ascii="仿宋" w:eastAsia="仿宋" w:hAnsi="仿宋" w:cs="仿宋" w:hint="eastAsia"/>
            <w:lang w:eastAsia="zh-CN"/>
          </w:rPr>
          <w:t>(三)、质量监控与评估</w:t>
        </w:r>
        <w:r>
          <w:tab/>
        </w:r>
        <w:r>
          <w:fldChar w:fldCharType="begin"/>
        </w:r>
        <w:r>
          <w:instrText xml:space="preserve"> PAGEREF _Toc30396 \h </w:instrText>
        </w:r>
        <w:r>
          <w:fldChar w:fldCharType="separate"/>
        </w:r>
        <w:r>
          <w:t>58</w:t>
        </w:r>
        <w:r>
          <w:fldChar w:fldCharType="end"/>
        </w:r>
      </w:hyperlink>
    </w:p>
    <w:p>
      <w:pPr>
        <w:pStyle w:val="TOC2"/>
        <w:tabs>
          <w:tab w:val="right" w:leader="dot" w:pos="8306"/>
        </w:tabs>
      </w:pPr>
      <w:hyperlink w:anchor="_Toc1903" w:history="1">
        <w:r>
          <w:rPr>
            <w:rFonts w:ascii="仿宋" w:eastAsia="仿宋" w:hAnsi="仿宋" w:cs="仿宋" w:hint="eastAsia"/>
            <w:lang w:eastAsia="zh-CN"/>
          </w:rPr>
          <w:t>(四)、质量改进计划</w:t>
        </w:r>
        <w:r>
          <w:tab/>
        </w:r>
        <w:r>
          <w:fldChar w:fldCharType="begin"/>
        </w:r>
        <w:r>
          <w:instrText xml:space="preserve"> PAGEREF _Toc1903 \h </w:instrText>
        </w:r>
        <w:r>
          <w:fldChar w:fldCharType="separate"/>
        </w:r>
        <w:r>
          <w:t>59</w:t>
        </w:r>
        <w:r>
          <w:fldChar w:fldCharType="end"/>
        </w:r>
      </w:hyperlink>
    </w:p>
    <w:p>
      <w:pPr>
        <w:pStyle w:val="TOC1"/>
        <w:tabs>
          <w:tab w:val="right" w:leader="dot" w:pos="8306"/>
        </w:tabs>
      </w:pPr>
      <w:hyperlink w:anchor="_Toc13168" w:history="1">
        <w:r>
          <w:rPr>
            <w:rFonts w:ascii="仿宋" w:eastAsia="仿宋" w:hAnsi="仿宋" w:cs="仿宋" w:hint="eastAsia"/>
            <w:lang w:eastAsia="zh-CN"/>
          </w:rPr>
          <w:t>十三、人力资源管理与开发</w:t>
        </w:r>
        <w:r>
          <w:tab/>
        </w:r>
        <w:r>
          <w:fldChar w:fldCharType="begin"/>
        </w:r>
        <w:r>
          <w:instrText xml:space="preserve"> PAGEREF _Toc13168 \h </w:instrText>
        </w:r>
        <w:r>
          <w:fldChar w:fldCharType="separate"/>
        </w:r>
        <w:r>
          <w:t>60</w:t>
        </w:r>
        <w:r>
          <w:fldChar w:fldCharType="end"/>
        </w:r>
      </w:hyperlink>
    </w:p>
    <w:p>
      <w:pPr>
        <w:pStyle w:val="TOC2"/>
        <w:tabs>
          <w:tab w:val="right" w:leader="dot" w:pos="8306"/>
        </w:tabs>
      </w:pPr>
      <w:hyperlink w:anchor="_Toc18640" w:history="1">
        <w:r>
          <w:rPr>
            <w:rFonts w:ascii="仿宋" w:eastAsia="仿宋" w:hAnsi="仿宋" w:cs="仿宋" w:hint="eastAsia"/>
            <w:lang w:eastAsia="zh-CN"/>
          </w:rPr>
          <w:t>(一)、人力资源规划</w:t>
        </w:r>
        <w:r>
          <w:tab/>
        </w:r>
        <w:r>
          <w:fldChar w:fldCharType="begin"/>
        </w:r>
        <w:r>
          <w:instrText xml:space="preserve"> PAGEREF _Toc18640 \h </w:instrText>
        </w:r>
        <w:r>
          <w:fldChar w:fldCharType="separate"/>
        </w:r>
        <w:r>
          <w:t>60</w:t>
        </w:r>
        <w:r>
          <w:fldChar w:fldCharType="end"/>
        </w:r>
      </w:hyperlink>
    </w:p>
    <w:p>
      <w:pPr>
        <w:pStyle w:val="TOC2"/>
        <w:tabs>
          <w:tab w:val="right" w:leader="dot" w:pos="8306"/>
        </w:tabs>
      </w:pPr>
      <w:hyperlink w:anchor="_Toc24948" w:history="1">
        <w:r>
          <w:rPr>
            <w:rFonts w:ascii="仿宋" w:eastAsia="仿宋" w:hAnsi="仿宋" w:cs="仿宋" w:hint="eastAsia"/>
            <w:lang w:eastAsia="zh-CN"/>
          </w:rPr>
          <w:t>(二)、人力资源开发与培训</w:t>
        </w:r>
        <w:r>
          <w:tab/>
        </w:r>
        <w:r>
          <w:fldChar w:fldCharType="begin"/>
        </w:r>
        <w:r>
          <w:instrText xml:space="preserve"> PAGEREF _Toc24948 \h </w:instrText>
        </w:r>
        <w:r>
          <w:fldChar w:fldCharType="separate"/>
        </w:r>
        <w:r>
          <w:t>62</w:t>
        </w:r>
        <w:r>
          <w:fldChar w:fldCharType="end"/>
        </w:r>
      </w:hyperlink>
    </w:p>
    <w:p>
      <w:pPr>
        <w:pStyle w:val="TOC1"/>
        <w:tabs>
          <w:tab w:val="right" w:leader="dot" w:pos="8306"/>
        </w:tabs>
      </w:pPr>
      <w:hyperlink w:anchor="_Toc24175" w:history="1">
        <w:r>
          <w:rPr>
            <w:rFonts w:ascii="仿宋" w:eastAsia="仿宋" w:hAnsi="仿宋" w:cs="仿宋" w:hint="eastAsia"/>
            <w:lang w:eastAsia="zh-CN"/>
          </w:rPr>
          <w:t>十四、创新驱动与持续发展</w:t>
        </w:r>
        <w:r>
          <w:tab/>
        </w:r>
        <w:r>
          <w:fldChar w:fldCharType="begin"/>
        </w:r>
        <w:r>
          <w:instrText xml:space="preserve"> PAGEREF _Toc24175 \h </w:instrText>
        </w:r>
        <w:r>
          <w:fldChar w:fldCharType="separate"/>
        </w:r>
        <w:r>
          <w:t>65</w:t>
        </w:r>
        <w:r>
          <w:fldChar w:fldCharType="end"/>
        </w:r>
      </w:hyperlink>
    </w:p>
    <w:p>
      <w:pPr>
        <w:pStyle w:val="TOC2"/>
        <w:tabs>
          <w:tab w:val="right" w:leader="dot" w:pos="8306"/>
        </w:tabs>
      </w:pPr>
      <w:hyperlink w:anchor="_Toc24374" w:history="1">
        <w:r>
          <w:rPr>
            <w:rFonts w:ascii="仿宋" w:eastAsia="仿宋" w:hAnsi="仿宋" w:cs="仿宋" w:hint="eastAsia"/>
            <w:lang w:eastAsia="zh-CN"/>
          </w:rPr>
          <w:t>(一)、创新驱动战略实施</w:t>
        </w:r>
        <w:r>
          <w:tab/>
        </w:r>
        <w:r>
          <w:fldChar w:fldCharType="begin"/>
        </w:r>
        <w:r>
          <w:instrText xml:space="preserve"> PAGEREF _Toc24374 \h </w:instrText>
        </w:r>
        <w:r>
          <w:fldChar w:fldCharType="separate"/>
        </w:r>
        <w:r>
          <w:t>65</w:t>
        </w:r>
        <w:r>
          <w:fldChar w:fldCharType="end"/>
        </w:r>
      </w:hyperlink>
    </w:p>
    <w:p>
      <w:pPr>
        <w:pStyle w:val="TOC2"/>
        <w:tabs>
          <w:tab w:val="right" w:leader="dot" w:pos="8306"/>
        </w:tabs>
      </w:pPr>
      <w:hyperlink w:anchor="_Toc20589" w:history="1">
        <w:r>
          <w:rPr>
            <w:rFonts w:ascii="仿宋" w:eastAsia="仿宋" w:hAnsi="仿宋" w:cs="仿宋" w:hint="eastAsia"/>
            <w:lang w:eastAsia="zh-CN"/>
          </w:rPr>
          <w:t>(二)、持续发展路径探索</w:t>
        </w:r>
        <w:r>
          <w:tab/>
        </w:r>
        <w:r>
          <w:fldChar w:fldCharType="begin"/>
        </w:r>
        <w:r>
          <w:instrText xml:space="preserve"> PAGEREF _Toc20589 \h </w:instrText>
        </w:r>
        <w:r>
          <w:fldChar w:fldCharType="separate"/>
        </w:r>
        <w:r>
          <w:t>66</w:t>
        </w:r>
        <w:r>
          <w:fldChar w:fldCharType="end"/>
        </w:r>
      </w:hyperlink>
    </w:p>
    <w:p>
      <w:pPr>
        <w:pStyle w:val="TOC1"/>
        <w:tabs>
          <w:tab w:val="right" w:leader="dot" w:pos="8306"/>
        </w:tabs>
      </w:pPr>
      <w:hyperlink w:anchor="_Toc21013" w:history="1">
        <w:r>
          <w:rPr>
            <w:rFonts w:ascii="仿宋" w:eastAsia="仿宋" w:hAnsi="仿宋" w:cs="仿宋" w:hint="eastAsia"/>
            <w:lang w:eastAsia="zh-CN"/>
          </w:rPr>
          <w:t>十五、质量管理与控制</w:t>
        </w:r>
        <w:r>
          <w:tab/>
        </w:r>
        <w:r>
          <w:fldChar w:fldCharType="begin"/>
        </w:r>
        <w:r>
          <w:instrText xml:space="preserve"> PAGEREF _Toc21013 \h </w:instrText>
        </w:r>
        <w:r>
          <w:fldChar w:fldCharType="separate"/>
        </w:r>
        <w:r>
          <w:t>70</w:t>
        </w:r>
        <w:r>
          <w:fldChar w:fldCharType="end"/>
        </w:r>
      </w:hyperlink>
    </w:p>
    <w:p>
      <w:pPr>
        <w:pStyle w:val="TOC2"/>
        <w:tabs>
          <w:tab w:val="right" w:leader="dot" w:pos="8306"/>
        </w:tabs>
      </w:pPr>
      <w:hyperlink w:anchor="_Toc32099" w:history="1">
        <w:r>
          <w:rPr>
            <w:rFonts w:ascii="仿宋" w:eastAsia="仿宋" w:hAnsi="仿宋" w:cs="仿宋" w:hint="eastAsia"/>
            <w:lang w:eastAsia="zh-CN"/>
          </w:rPr>
          <w:t>(一)、质量管理体系建设</w:t>
        </w:r>
        <w:r>
          <w:tab/>
        </w:r>
        <w:r>
          <w:fldChar w:fldCharType="begin"/>
        </w:r>
        <w:r>
          <w:instrText xml:space="preserve"> PAGEREF _Toc32099 \h </w:instrText>
        </w:r>
        <w:r>
          <w:fldChar w:fldCharType="separate"/>
        </w:r>
        <w:r>
          <w:t>70</w:t>
        </w:r>
        <w:r>
          <w:fldChar w:fldCharType="end"/>
        </w:r>
      </w:hyperlink>
    </w:p>
    <w:p>
      <w:pPr>
        <w:pStyle w:val="TOC2"/>
        <w:tabs>
          <w:tab w:val="right" w:leader="dot" w:pos="8306"/>
        </w:tabs>
      </w:pPr>
      <w:hyperlink w:anchor="_Toc6682" w:history="1">
        <w:r>
          <w:rPr>
            <w:rFonts w:ascii="仿宋" w:eastAsia="仿宋" w:hAnsi="仿宋" w:cs="仿宋" w:hint="eastAsia"/>
            <w:lang w:eastAsia="zh-CN"/>
          </w:rPr>
          <w:t>(二)、质量控制措施</w:t>
        </w:r>
        <w:r>
          <w:tab/>
        </w:r>
        <w:r>
          <w:fldChar w:fldCharType="begin"/>
        </w:r>
        <w:r>
          <w:instrText xml:space="preserve"> PAGEREF _Toc6682 \h </w:instrText>
        </w:r>
        <w:r>
          <w:fldChar w:fldCharType="separate"/>
        </w:r>
        <w:r>
          <w:t>72</w:t>
        </w:r>
        <w:r>
          <w:fldChar w:fldCharType="end"/>
        </w:r>
      </w:hyperlink>
    </w:p>
    <w:p>
      <w:pPr>
        <w:pStyle w:val="TOC1"/>
        <w:tabs>
          <w:tab w:val="right" w:leader="dot" w:pos="8306"/>
        </w:tabs>
      </w:pPr>
      <w:hyperlink w:anchor="_Toc6595" w:history="1">
        <w:r>
          <w:rPr>
            <w:rFonts w:ascii="仿宋" w:eastAsia="仿宋" w:hAnsi="仿宋" w:cs="仿宋" w:hint="eastAsia"/>
            <w:lang w:eastAsia="zh-CN"/>
          </w:rPr>
          <w:t>十六、法律法规与政策遵循</w:t>
        </w:r>
        <w:r>
          <w:tab/>
        </w:r>
        <w:r>
          <w:fldChar w:fldCharType="begin"/>
        </w:r>
        <w:r>
          <w:instrText xml:space="preserve"> PAGEREF _Toc6595 \h </w:instrText>
        </w:r>
        <w:r>
          <w:fldChar w:fldCharType="separate"/>
        </w:r>
        <w:r>
          <w:t>73</w:t>
        </w:r>
        <w:r>
          <w:fldChar w:fldCharType="end"/>
        </w:r>
      </w:hyperlink>
    </w:p>
    <w:p>
      <w:pPr>
        <w:pStyle w:val="TOC2"/>
        <w:tabs>
          <w:tab w:val="right" w:leader="dot" w:pos="8306"/>
        </w:tabs>
      </w:pPr>
      <w:hyperlink w:anchor="_Toc17484" w:history="1">
        <w:r>
          <w:rPr>
            <w:rFonts w:ascii="仿宋" w:eastAsia="仿宋" w:hAnsi="仿宋" w:cs="仿宋" w:hint="eastAsia"/>
            <w:lang w:eastAsia="zh-CN"/>
          </w:rPr>
          <w:t>(一)、法律法规遵守</w:t>
        </w:r>
        <w:r>
          <w:tab/>
        </w:r>
        <w:r>
          <w:fldChar w:fldCharType="begin"/>
        </w:r>
        <w:r>
          <w:instrText xml:space="preserve"> PAGEREF _Toc17484 \h </w:instrText>
        </w:r>
        <w:r>
          <w:fldChar w:fldCharType="separate"/>
        </w:r>
        <w:r>
          <w:t>73</w:t>
        </w:r>
        <w:r>
          <w:fldChar w:fldCharType="end"/>
        </w:r>
      </w:hyperlink>
    </w:p>
    <w:p>
      <w:pPr>
        <w:pStyle w:val="TOC2"/>
        <w:tabs>
          <w:tab w:val="right" w:leader="dot" w:pos="8306"/>
        </w:tabs>
      </w:pPr>
      <w:hyperlink w:anchor="_Toc1871" w:history="1">
        <w:r>
          <w:rPr>
            <w:rFonts w:ascii="仿宋" w:eastAsia="仿宋" w:hAnsi="仿宋" w:cs="仿宋" w:hint="eastAsia"/>
            <w:lang w:eastAsia="zh-CN"/>
          </w:rPr>
          <w:t>(二)、政策导向与利用</w:t>
        </w:r>
        <w:r>
          <w:tab/>
        </w:r>
        <w:r>
          <w:fldChar w:fldCharType="begin"/>
        </w:r>
        <w:r>
          <w:instrText xml:space="preserve"> PAGEREF _Toc1871 \h </w:instrText>
        </w:r>
        <w:r>
          <w:fldChar w:fldCharType="separate"/>
        </w:r>
        <w:r>
          <w:t>74</w:t>
        </w:r>
        <w:r>
          <w:fldChar w:fldCharType="end"/>
        </w:r>
      </w:hyperlink>
    </w:p>
    <w:p>
      <w:pPr>
        <w:pStyle w:val="TOC1"/>
        <w:tabs>
          <w:tab w:val="right" w:leader="dot" w:pos="8306"/>
        </w:tabs>
      </w:pPr>
      <w:hyperlink w:anchor="_Toc30941" w:history="1">
        <w:r>
          <w:rPr>
            <w:rFonts w:ascii="仿宋" w:eastAsia="仿宋" w:hAnsi="仿宋" w:cs="仿宋" w:hint="eastAsia"/>
            <w:lang w:eastAsia="zh-CN"/>
          </w:rPr>
          <w:t>十七、知识产权管理与保护</w:t>
        </w:r>
        <w:r>
          <w:tab/>
        </w:r>
        <w:r>
          <w:fldChar w:fldCharType="begin"/>
        </w:r>
        <w:r>
          <w:instrText xml:space="preserve"> PAGEREF _Toc30941 \h </w:instrText>
        </w:r>
        <w:r>
          <w:fldChar w:fldCharType="separate"/>
        </w:r>
        <w:r>
          <w:t>75</w:t>
        </w:r>
        <w:r>
          <w:fldChar w:fldCharType="end"/>
        </w:r>
      </w:hyperlink>
    </w:p>
    <w:p>
      <w:pPr>
        <w:pStyle w:val="TOC2"/>
        <w:tabs>
          <w:tab w:val="right" w:leader="dot" w:pos="8306"/>
        </w:tabs>
      </w:pPr>
      <w:hyperlink w:anchor="_Toc11553" w:history="1">
        <w:r>
          <w:rPr>
            <w:rFonts w:ascii="仿宋" w:eastAsia="仿宋" w:hAnsi="仿宋" w:cs="仿宋" w:hint="eastAsia"/>
            <w:lang w:eastAsia="zh-CN"/>
          </w:rPr>
          <w:t>(一)、知识产权管理体系建设</w:t>
        </w:r>
        <w:r>
          <w:tab/>
        </w:r>
        <w:r>
          <w:fldChar w:fldCharType="begin"/>
        </w:r>
        <w:r>
          <w:instrText xml:space="preserve"> PAGEREF _Toc11553 \h </w:instrText>
        </w:r>
        <w:r>
          <w:fldChar w:fldCharType="separate"/>
        </w:r>
        <w:r>
          <w:t>75</w:t>
        </w:r>
        <w:r>
          <w:fldChar w:fldCharType="end"/>
        </w:r>
      </w:hyperlink>
    </w:p>
    <w:p>
      <w:pPr>
        <w:pStyle w:val="TOC2"/>
        <w:tabs>
          <w:tab w:val="right" w:leader="dot" w:pos="8306"/>
        </w:tabs>
      </w:pPr>
      <w:hyperlink w:anchor="_Toc2942" w:history="1">
        <w:r>
          <w:rPr>
            <w:rFonts w:ascii="仿宋" w:eastAsia="仿宋" w:hAnsi="仿宋" w:cs="仿宋" w:hint="eastAsia"/>
            <w:lang w:eastAsia="zh-CN"/>
          </w:rPr>
          <w:t>(二)、知识产权保护措施</w:t>
        </w:r>
        <w:r>
          <w:tab/>
        </w:r>
        <w:r>
          <w:fldChar w:fldCharType="begin"/>
        </w:r>
        <w:r>
          <w:instrText xml:space="preserve"> PAGEREF _Toc2942 \h </w:instrText>
        </w:r>
        <w:r>
          <w:fldChar w:fldCharType="separate"/>
        </w:r>
        <w:r>
          <w:t>76</w:t>
        </w:r>
        <w:r>
          <w:fldChar w:fldCharType="end"/>
        </w:r>
      </w:hyperlink>
    </w:p>
    <w:p>
      <w:pPr>
        <w:pStyle w:val="TOC1"/>
        <w:tabs>
          <w:tab w:val="right" w:leader="dot" w:pos="8306"/>
        </w:tabs>
      </w:pPr>
      <w:hyperlink w:anchor="_Toc32026" w:history="1">
        <w:r>
          <w:rPr>
            <w:rFonts w:ascii="仿宋" w:eastAsia="仿宋" w:hAnsi="仿宋" w:cs="仿宋" w:hint="eastAsia"/>
            <w:lang w:eastAsia="zh-CN"/>
          </w:rPr>
          <w:t>十八、成果转化与推广应用</w:t>
        </w:r>
        <w:r>
          <w:tab/>
        </w:r>
        <w:r>
          <w:fldChar w:fldCharType="begin"/>
        </w:r>
        <w:r>
          <w:instrText xml:space="preserve"> PAGEREF _Toc32026 \h </w:instrText>
        </w:r>
        <w:r>
          <w:fldChar w:fldCharType="separate"/>
        </w:r>
        <w:r>
          <w:t>77</w:t>
        </w:r>
        <w:r>
          <w:fldChar w:fldCharType="end"/>
        </w:r>
      </w:hyperlink>
    </w:p>
    <w:p>
      <w:pPr>
        <w:pStyle w:val="TOC2"/>
        <w:tabs>
          <w:tab w:val="right" w:leader="dot" w:pos="8306"/>
        </w:tabs>
      </w:pPr>
      <w:hyperlink w:anchor="_Toc18335" w:history="1">
        <w:r>
          <w:rPr>
            <w:rFonts w:ascii="仿宋" w:eastAsia="仿宋" w:hAnsi="仿宋" w:cs="仿宋" w:hint="eastAsia"/>
            <w:lang w:eastAsia="zh-CN"/>
          </w:rPr>
          <w:t>(一)、成果转化策略制定</w:t>
        </w:r>
        <w:r>
          <w:tab/>
        </w:r>
        <w:r>
          <w:fldChar w:fldCharType="begin"/>
        </w:r>
        <w:r>
          <w:instrText xml:space="preserve"> PAGEREF _Toc18335 \h </w:instrText>
        </w:r>
        <w:r>
          <w:fldChar w:fldCharType="separate"/>
        </w:r>
        <w:r>
          <w:t>77</w:t>
        </w:r>
        <w:r>
          <w:fldChar w:fldCharType="end"/>
        </w:r>
      </w:hyperlink>
    </w:p>
    <w:p>
      <w:pPr>
        <w:pStyle w:val="TOC2"/>
        <w:tabs>
          <w:tab w:val="right" w:leader="dot" w:pos="8306"/>
        </w:tabs>
      </w:pPr>
      <w:hyperlink w:anchor="_Toc31159" w:history="1">
        <w:r>
          <w:rPr>
            <w:rFonts w:ascii="仿宋" w:eastAsia="仿宋" w:hAnsi="仿宋" w:cs="仿宋" w:hint="eastAsia"/>
            <w:lang w:eastAsia="zh-CN"/>
          </w:rPr>
          <w:t>(二)、成果推广应用方案</w:t>
        </w:r>
        <w:r>
          <w:tab/>
        </w:r>
        <w:r>
          <w:fldChar w:fldCharType="begin"/>
        </w:r>
        <w:r>
          <w:instrText xml:space="preserve"> PAGEREF _Toc31159 \h </w:instrText>
        </w:r>
        <w:r>
          <w:fldChar w:fldCharType="separate"/>
        </w:r>
        <w:r>
          <w:t>79</w:t>
        </w:r>
        <w:r>
          <w:fldChar w:fldCharType="end"/>
        </w:r>
      </w:hyperlink>
    </w:p>
    <w:p>
      <w:pPr>
        <w:pStyle w:val="TOC1"/>
        <w:tabs>
          <w:tab w:val="right" w:leader="dot" w:pos="8306"/>
        </w:tabs>
      </w:pPr>
      <w:hyperlink w:anchor="_Toc8039" w:history="1">
        <w:r>
          <w:rPr>
            <w:rFonts w:ascii="仿宋" w:eastAsia="仿宋" w:hAnsi="仿宋" w:cs="仿宋" w:hint="eastAsia"/>
            <w:lang w:eastAsia="zh-CN"/>
          </w:rPr>
          <w:t>十九、产业协同与集群发展</w:t>
        </w:r>
        <w:r>
          <w:tab/>
        </w:r>
        <w:r>
          <w:fldChar w:fldCharType="begin"/>
        </w:r>
        <w:r>
          <w:instrText xml:space="preserve"> PAGEREF _Toc8039 \h </w:instrText>
        </w:r>
        <w:r>
          <w:fldChar w:fldCharType="separate"/>
        </w:r>
        <w:r>
          <w:t>80</w:t>
        </w:r>
        <w:r>
          <w:fldChar w:fldCharType="end"/>
        </w:r>
      </w:hyperlink>
    </w:p>
    <w:p>
      <w:pPr>
        <w:pStyle w:val="TOC2"/>
        <w:tabs>
          <w:tab w:val="right" w:leader="dot" w:pos="8306"/>
        </w:tabs>
      </w:pPr>
      <w:hyperlink w:anchor="_Toc26524" w:history="1">
        <w:r>
          <w:rPr>
            <w:rFonts w:ascii="仿宋" w:eastAsia="仿宋" w:hAnsi="仿宋" w:cs="仿宋" w:hint="eastAsia"/>
            <w:lang w:eastAsia="zh-CN"/>
          </w:rPr>
          <w:t>(一)、产业协同机制建设</w:t>
        </w:r>
        <w:r>
          <w:tab/>
        </w:r>
        <w:r>
          <w:fldChar w:fldCharType="begin"/>
        </w:r>
        <w:r>
          <w:instrText xml:space="preserve"> PAGEREF _Toc26524 \h </w:instrText>
        </w:r>
        <w:r>
          <w:fldChar w:fldCharType="separate"/>
        </w:r>
        <w:r>
          <w:t>80</w:t>
        </w:r>
        <w:r>
          <w:fldChar w:fldCharType="end"/>
        </w:r>
      </w:hyperlink>
    </w:p>
    <w:p>
      <w:pPr>
        <w:pStyle w:val="TOC2"/>
        <w:tabs>
          <w:tab w:val="right" w:leader="dot" w:pos="8306"/>
        </w:tabs>
      </w:pPr>
      <w:hyperlink w:anchor="_Toc23458" w:history="1">
        <w:r>
          <w:rPr>
            <w:rFonts w:ascii="仿宋" w:eastAsia="仿宋" w:hAnsi="仿宋" w:cs="仿宋" w:hint="eastAsia"/>
            <w:lang w:eastAsia="zh-CN"/>
          </w:rPr>
          <w:t>(二)、产业集群培育与发展</w:t>
        </w:r>
        <w:r>
          <w:tab/>
        </w:r>
        <w:r>
          <w:fldChar w:fldCharType="begin"/>
        </w:r>
        <w:r>
          <w:instrText xml:space="preserve"> PAGEREF _Toc23458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86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647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一、管道泵项目的技术资源开发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管道泵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二、管道泵项目的人力资源管理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管道泵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三、管道泵项目的资金资源筹措与优化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管道泵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4516"/>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管道泵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管道泵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管道泵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142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管道泵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管道泵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智能技术的应用：管道泵项目将利用智能技术，如物联网（IoT）和大数据分析，来监控和优化资源使用。通过实时数据分析，项目可以更有效地管理能源消耗、减少原材料浪费，并提高生产过程的整体效率。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1970"/>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8674"/>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道泵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管道泵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管道泵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道泵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管道泵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管道泵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管道泵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管道泵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管道泵项目的社会影响是全面而深远的。从提供就业机会和提升公共服务，到促进社会结构和劳动市场的多元化，再到推动社会责任和伦理标准的提高，项目对于提升社区的经济、文化和社会福祉有着重要作用。通过这些正面影响，管道泵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1146"/>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为了融入当地社区，管道泵项目需深入理解当地的文化特色和社会习俗。例如，项目在设计广告和市场推广活动时，应考虑使用当地语言和符合地方文化的表达方式。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管道泵项目对当地经济结构的影响需谨慎考虑。项目可以通过聘用当地居民，特别是在管理和技术岗位上，来直接促进当地就业。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管道泵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58"/>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为了确保管道泵项目的成功并最大限度地减轻潜在的社会风险，详细的风险分析和具体的应对策略至关重要。以下是针对项目可能面临的具体社会风险及相应对策的分析：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风险描述：管道泵项目可能遭遇社区抵制，尤其如果社区成员认为项目会破坏他们的生活环境或忽略他们的意见。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风险描述：管道泵项目的商业实践可能与当地的文化和价值观存在冲突，导致社会紧张和文化冲突。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https://d.book118.com/025024212314011034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管道泵项目可行性建设方案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5D0FFB"/>
    <w:rsid w:val="7D5D0F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25024212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2023-12-25T01:27:00Z</dcterms:created>
  <dcterms:modified xsi:type="dcterms:W3CDTF">2023-12-25T01:27:30Z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AEA55E9D088A41A3BF9C5CA0B8E86103_11</vt:lpwstr>
  </property>
  <property fmtid="{D5CDD505-2E9C-101B-9397-08002B2CF9AE}" pid="3" name="KSOProductBuildVer">
    <vt:lpwstr>2052-12.1.0.16120</vt:lpwstr>
  </property>
</Properties>
</file>