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1E12" w14:paraId="3692C7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E12" w14:paraId="21E2B8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E12" w14:paraId="59EA25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1E12" w:rsidRPr="000B1E12" w14:paraId="7C6E0FE8" w14:textId="1004B0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1E12">
        <w:rPr>
          <w:rFonts w:ascii="宋体" w:eastAsia="宋体" w:hAnsi="宋体" w:hint="eastAsia"/>
          <w:b/>
          <w:sz w:val="60"/>
        </w:rPr>
        <w:t>电镀设备项目安全风险评价报告</w:t>
      </w:r>
    </w:p>
    <w:p w:rsidR="000B1E12" w:rsidP="000B1E12" w14:paraId="1154C42B" w14:textId="0A5866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1E12">
        <w:rPr>
          <w:rFonts w:ascii="仿宋" w:eastAsia="仿宋" w:hAnsi="仿宋" w:hint="eastAsia"/>
          <w:b/>
          <w:sz w:val="40"/>
        </w:rPr>
        <w:t>目录</w:t>
      </w:r>
    </w:p>
    <w:p w:rsidR="000B1E12" w14:paraId="7D0DD25C" w14:textId="484C7B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1E12" w14:paraId="164C14D3" w14:textId="585BE8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E12" w14:paraId="7FC7B0CD" w14:textId="09F55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1E12" w14:paraId="2AD6939F" w14:textId="30CCC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1E12" w14:paraId="04EA0B04" w14:textId="73FFF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1E12" w14:paraId="21B53A2C" w14:textId="1BD352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E12" w14:paraId="408579C9" w14:textId="23D5C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E12" w14:paraId="5B9DD8A7" w14:textId="1C167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(二)、评价电镀设备项目概况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1E12" w14:paraId="518D6731" w14:textId="66DF3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1E12" w14:paraId="38BCAB8D" w14:textId="0BE31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1E12" w14:paraId="390E1784" w14:textId="6EE6C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1E12" w14:paraId="6CA8EDE1" w14:textId="7500F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1E12" w14:paraId="27BAC328" w14:textId="2F4631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E12" w14:paraId="42DD9718" w14:textId="37EED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E12" w14:paraId="49FA4B16" w14:textId="6E632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E12" w14:paraId="221F5CE4" w14:textId="172293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B1E12" w14:paraId="283B5EC3" w14:textId="69117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B1E12" w14:paraId="08AF20B5" w14:textId="74029B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1E12" w14:paraId="41866644" w14:textId="7EB5A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B1E12" w14:paraId="5C0E267A" w14:textId="6716DD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B1E12" w14:paraId="25E7061E" w14:textId="73D3046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E12" w14:paraId="2AE260AD" w14:textId="6A74B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B1E12" w14:paraId="49A39407" w14:textId="208DB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B1E12" w14:paraId="2372BFD0" w14:textId="13573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B1E12" w14:paraId="04355E4A" w14:textId="23142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B1E12" w14:paraId="0E6EFA8D" w14:textId="67E4D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B1E12" w14:paraId="528EB981" w14:textId="74735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B1E12" w14:paraId="486F723D" w14:textId="4690BB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1E12" w14:paraId="767E68F8" w14:textId="7DE8A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B1E12" w14:paraId="6A8DF7FD" w14:textId="7A0C4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(二)、电镀设备项目对当地经济的影响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B1E12" w14:paraId="636F9587" w14:textId="6428E6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(三)、电镀设备项目对当地社会的影响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B1E12" w14:paraId="4AC8361B" w14:textId="72D36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(四)、电镀设备项目对当地文化的影响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B1E12" w14:paraId="7DD09062" w14:textId="41E61D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1E12" w14:paraId="453FF2FE" w14:textId="15882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B1E12" w14:paraId="4159C99F" w14:textId="260DD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B1E12" w14:paraId="2C98C050" w14:textId="4E8E4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B1E12" w14:paraId="7B1697F2" w14:textId="7C149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B1E12" w14:paraId="2CD02BC8" w14:textId="0DE564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1E12" w14:paraId="492C5DB7" w14:textId="28E5E7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B1E12" w14:paraId="461408F3" w14:textId="235A0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B1E12" w14:paraId="09A83975" w14:textId="2CEF5C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B1E12" w14:paraId="15B0F58E" w14:textId="28E7E0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1E12" w14:paraId="40C8F6F8" w14:textId="6B02A21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B1E12" w14:paraId="78B74C46" w14:textId="26023E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B1E12" w14:paraId="2AF624DF" w14:textId="6D818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B1E12" w14:paraId="3FF15A33" w14:textId="6533D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B1E12" w14:paraId="291E328A" w14:textId="58AA3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B1E12" w14:paraId="0685B413" w14:textId="0589E1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1E12" w14:paraId="5259EB82" w14:textId="1C855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B1E12" w14:paraId="5EACB351" w14:textId="7D895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B1E12" w14:paraId="22680325" w14:textId="5EC38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B1E12" w14:paraId="0B4D5852" w14:textId="1E7F40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1E12" w14:paraId="3141E5E8" w14:textId="6255C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_Toc156975479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B1E12" w14:paraId="481DBDE3" w14:textId="7AC2E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B1E12" w14:paraId="380A87AE" w14:textId="6CF8E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B1E12" w14:paraId="0703EC5D" w14:textId="346543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B1E12" w14:paraId="3C8F7092" w14:textId="605C0C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B1E12" w14:paraId="65DE6123" w14:textId="337838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B1E12" w14:paraId="1F415C3A" w14:textId="0633B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B1E12" w14:paraId="297BCEC0" w14:textId="31C22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B1E12" w14:paraId="0DB75FA3" w14:textId="6FF0E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十二、电镀设备项目安全现状评价报告的审核与批准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B1E12" w14:paraId="4EDCB96B" w14:textId="5C91C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B1E12" w14:paraId="04C22979" w14:textId="4219D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_Toc156975489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0B1E12" w14:paraId="27BDB424" w14:textId="6AEF4A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_Toc156975490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B1E12" w14:paraId="33B490DC" w14:textId="33EE7A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_Toc156975491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https://d.book118.com/025041233220011100</w:t>
        </w:r>
      </w:hyperlink>
    </w:p>
    <w:p w:rsidR="000B1E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paraId="5E6109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E12" w14:paraId="1E7C010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paraId="4BBF4883" w14:textId="33FBE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1E12" w14:paraId="587D7DA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paraId="457EBB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33FBE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33FBE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P="007976AC" w14:textId="33FBE8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B1E1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paraId="6A2CC5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RPr="000B1E12" w:rsidP="000B1E12" w14:paraId="69A76ECE" w14:textId="29FEDAC3">
    <w:pPr>
      <w:pStyle w:val="Header"/>
      <w:rPr>
        <w:rFonts w:ascii="仿宋" w:eastAsia="仿宋" w:hAnsi="仿宋"/>
      </w:rPr>
    </w:pPr>
    <w:r w:rsidRPr="000B1E12">
      <w:rPr>
        <w:rFonts w:ascii="仿宋" w:eastAsia="仿宋" w:hAnsi="仿宋" w:hint="eastAsia"/>
      </w:rPr>
      <w:t>电镀设备项目安全风险评价报告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paraId="22C0BB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RPr="000B1E12" w:rsidP="000B1E12" w14:textId="29FEDAC3">
    <w:pPr>
      <w:pStyle w:val="Header"/>
      <w:rPr>
        <w:rFonts w:ascii="仿宋" w:eastAsia="仿宋" w:hAnsi="仿宋"/>
      </w:rPr>
    </w:pPr>
    <w:r w:rsidRPr="000B1E12">
      <w:rPr>
        <w:rFonts w:ascii="仿宋" w:eastAsia="仿宋" w:hAnsi="仿宋" w:hint="eastAsia"/>
      </w:rPr>
      <w:t>电镀设备项目安全风险评价报告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RPr="000B1E12" w:rsidP="000B1E12" w14:textId="29FEDAC3">
    <w:pPr>
      <w:pStyle w:val="Header"/>
      <w:rPr>
        <w:rFonts w:ascii="仿宋" w:eastAsia="仿宋" w:hAnsi="仿宋"/>
      </w:rPr>
    </w:pPr>
    <w:r w:rsidRPr="000B1E12">
      <w:rPr>
        <w:rFonts w:ascii="仿宋" w:eastAsia="仿宋" w:hAnsi="仿宋" w:hint="eastAsia"/>
      </w:rPr>
      <w:t>电镀设备项目安全风险评价报告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:rsidRPr="000B1E12" w:rsidP="000B1E12" w14:textId="29FEDAC3">
    <w:pPr>
      <w:pStyle w:val="Header"/>
      <w:rPr>
        <w:rFonts w:ascii="仿宋" w:eastAsia="仿宋" w:hAnsi="仿宋"/>
      </w:rPr>
    </w:pPr>
    <w:r w:rsidRPr="000B1E12">
      <w:rPr>
        <w:rFonts w:ascii="仿宋" w:eastAsia="仿宋" w:hAnsi="仿宋" w:hint="eastAsia"/>
      </w:rPr>
      <w:t>电镀设备项目安全风险评价报告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1E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12"/>
    <w:rsid w:val="000B1E12"/>
    <w:rsid w:val="007976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808856"/>
  <w15:chartTrackingRefBased/>
  <w15:docId w15:val="{C37FEEF8-0447-4C07-963E-DC567328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1E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1E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1E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1E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1E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1E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1E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1E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1E12"/>
  </w:style>
  <w:style w:type="paragraph" w:styleId="TOC1">
    <w:name w:val="toc 1"/>
    <w:basedOn w:val="Normal"/>
    <w:next w:val="Normal"/>
    <w:autoRedefine/>
    <w:uiPriority w:val="39"/>
    <w:unhideWhenUsed/>
    <w:rsid w:val="000B1E12"/>
  </w:style>
  <w:style w:type="paragraph" w:styleId="TOC2">
    <w:name w:val="toc 2"/>
    <w:basedOn w:val="Normal"/>
    <w:next w:val="Normal"/>
    <w:autoRedefine/>
    <w:uiPriority w:val="39"/>
    <w:unhideWhenUsed/>
    <w:rsid w:val="000B1E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25041233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5967</Words>
  <Characters>34017</Characters>
  <Application>Microsoft Office Word</Application>
  <DocSecurity>0</DocSecurity>
  <Lines>283</Lines>
  <Paragraphs>79</Paragraphs>
  <ScaleCrop>false</ScaleCrop>
  <Company/>
  <LinksUpToDate>false</LinksUpToDate>
  <CharactersWithSpaces>39905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2024-01-23T23:56:00Z</dcterms:created>
  <dcterms:modified xsi:type="dcterms:W3CDTF">2024-01-23T23:56:00Z</dcterms:modified>
</cp:coreProperties>
</file>