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汽车底盘项目融资计划书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50" w:history="1">
        <w:r>
          <w:rPr>
            <w:rFonts w:ascii="仿宋" w:eastAsia="仿宋" w:hAnsi="仿宋" w:cs="仿宋" w:hint="eastAsia"/>
            <w:lang w:eastAsia="zh-CN"/>
          </w:rPr>
          <w:t>概论</w:t>
        </w:r>
        <w:r>
          <w:tab/>
        </w:r>
        <w:r>
          <w:fldChar w:fldCharType="begin"/>
        </w:r>
        <w:r>
          <w:instrText xml:space="preserve"> PAGEREF _Toc22550 \h </w:instrText>
        </w:r>
        <w:r>
          <w:fldChar w:fldCharType="separate"/>
        </w:r>
        <w:r>
          <w:t>4</w:t>
        </w:r>
        <w:r>
          <w:fldChar w:fldCharType="end"/>
        </w:r>
      </w:hyperlink>
    </w:p>
    <w:p>
      <w:pPr>
        <w:pStyle w:val="TOC1"/>
        <w:tabs>
          <w:tab w:val="right" w:leader="dot" w:pos="8306"/>
        </w:tabs>
      </w:pPr>
      <w:hyperlink w:anchor="_Toc11909" w:history="1">
        <w:r>
          <w:rPr>
            <w:rFonts w:ascii="仿宋" w:eastAsia="仿宋" w:hAnsi="仿宋" w:cs="仿宋" w:hint="eastAsia"/>
            <w:lang w:eastAsia="zh-CN"/>
          </w:rPr>
          <w:t>一、工艺分析</w:t>
        </w:r>
        <w:r>
          <w:tab/>
        </w:r>
        <w:r>
          <w:fldChar w:fldCharType="begin"/>
        </w:r>
        <w:r>
          <w:instrText xml:space="preserve"> PAGEREF _Toc11909 \h </w:instrText>
        </w:r>
        <w:r>
          <w:fldChar w:fldCharType="separate"/>
        </w:r>
        <w:r>
          <w:t>4</w:t>
        </w:r>
        <w:r>
          <w:fldChar w:fldCharType="end"/>
        </w:r>
      </w:hyperlink>
    </w:p>
    <w:p>
      <w:pPr>
        <w:pStyle w:val="TOC2"/>
        <w:tabs>
          <w:tab w:val="right" w:leader="dot" w:pos="8306"/>
        </w:tabs>
      </w:pPr>
      <w:hyperlink w:anchor="_Toc15123" w:history="1">
        <w:r>
          <w:rPr>
            <w:rFonts w:ascii="仿宋" w:eastAsia="仿宋" w:hAnsi="仿宋" w:cs="仿宋" w:hint="eastAsia"/>
            <w:lang w:eastAsia="zh-CN"/>
          </w:rPr>
          <w:t>(一)、技术管理特点</w:t>
        </w:r>
        <w:r>
          <w:tab/>
        </w:r>
        <w:r>
          <w:fldChar w:fldCharType="begin"/>
        </w:r>
        <w:r>
          <w:instrText xml:space="preserve"> PAGEREF _Toc15123 \h </w:instrText>
        </w:r>
        <w:r>
          <w:fldChar w:fldCharType="separate"/>
        </w:r>
        <w:r>
          <w:t>4</w:t>
        </w:r>
        <w:r>
          <w:fldChar w:fldCharType="end"/>
        </w:r>
      </w:hyperlink>
    </w:p>
    <w:p>
      <w:pPr>
        <w:pStyle w:val="TOC2"/>
        <w:tabs>
          <w:tab w:val="right" w:leader="dot" w:pos="8306"/>
        </w:tabs>
      </w:pPr>
      <w:hyperlink w:anchor="_Toc24645" w:history="1">
        <w:r>
          <w:rPr>
            <w:rFonts w:ascii="仿宋" w:eastAsia="仿宋" w:hAnsi="仿宋" w:cs="仿宋" w:hint="eastAsia"/>
            <w:lang w:eastAsia="zh-CN"/>
          </w:rPr>
          <w:t>(二)、汽车底盘项目工艺技术设计方案</w:t>
        </w:r>
        <w:r>
          <w:tab/>
        </w:r>
        <w:r>
          <w:fldChar w:fldCharType="begin"/>
        </w:r>
        <w:r>
          <w:instrText xml:space="preserve"> PAGEREF _Toc24645 \h </w:instrText>
        </w:r>
        <w:r>
          <w:fldChar w:fldCharType="separate"/>
        </w:r>
        <w:r>
          <w:t>5</w:t>
        </w:r>
        <w:r>
          <w:fldChar w:fldCharType="end"/>
        </w:r>
      </w:hyperlink>
    </w:p>
    <w:p>
      <w:pPr>
        <w:pStyle w:val="TOC2"/>
        <w:tabs>
          <w:tab w:val="right" w:leader="dot" w:pos="8306"/>
        </w:tabs>
      </w:pPr>
      <w:hyperlink w:anchor="_Toc24779" w:history="1">
        <w:r>
          <w:rPr>
            <w:rFonts w:ascii="仿宋" w:eastAsia="仿宋" w:hAnsi="仿宋" w:cs="仿宋" w:hint="eastAsia"/>
            <w:lang w:eastAsia="zh-CN"/>
          </w:rPr>
          <w:t>(三)、设备选型方案</w:t>
        </w:r>
        <w:r>
          <w:tab/>
        </w:r>
        <w:r>
          <w:fldChar w:fldCharType="begin"/>
        </w:r>
        <w:r>
          <w:instrText xml:space="preserve"> PAGEREF _Toc24779 \h </w:instrText>
        </w:r>
        <w:r>
          <w:fldChar w:fldCharType="separate"/>
        </w:r>
        <w:r>
          <w:t>5</w:t>
        </w:r>
        <w:r>
          <w:fldChar w:fldCharType="end"/>
        </w:r>
      </w:hyperlink>
    </w:p>
    <w:p>
      <w:pPr>
        <w:pStyle w:val="TOC1"/>
        <w:tabs>
          <w:tab w:val="right" w:leader="dot" w:pos="8306"/>
        </w:tabs>
      </w:pPr>
      <w:hyperlink w:anchor="_Toc23768" w:history="1">
        <w:r>
          <w:rPr>
            <w:rFonts w:ascii="仿宋" w:eastAsia="仿宋" w:hAnsi="仿宋" w:cs="仿宋" w:hint="eastAsia"/>
            <w:lang w:eastAsia="zh-CN"/>
          </w:rPr>
          <w:t>二、土建方案</w:t>
        </w:r>
        <w:r>
          <w:tab/>
        </w:r>
        <w:r>
          <w:fldChar w:fldCharType="begin"/>
        </w:r>
        <w:r>
          <w:instrText xml:space="preserve"> PAGEREF _Toc23768 \h </w:instrText>
        </w:r>
        <w:r>
          <w:fldChar w:fldCharType="separate"/>
        </w:r>
        <w:r>
          <w:t>6</w:t>
        </w:r>
        <w:r>
          <w:fldChar w:fldCharType="end"/>
        </w:r>
      </w:hyperlink>
    </w:p>
    <w:p>
      <w:pPr>
        <w:pStyle w:val="TOC2"/>
        <w:tabs>
          <w:tab w:val="right" w:leader="dot" w:pos="8306"/>
        </w:tabs>
      </w:pPr>
      <w:hyperlink w:anchor="_Toc17923" w:history="1">
        <w:r>
          <w:rPr>
            <w:rFonts w:ascii="仿宋" w:eastAsia="仿宋" w:hAnsi="仿宋" w:cs="仿宋" w:hint="eastAsia"/>
            <w:lang w:eastAsia="zh-CN"/>
          </w:rPr>
          <w:t>(一)、建筑工程设计原则</w:t>
        </w:r>
        <w:r>
          <w:tab/>
        </w:r>
        <w:r>
          <w:fldChar w:fldCharType="begin"/>
        </w:r>
        <w:r>
          <w:instrText xml:space="preserve"> PAGEREF _Toc17923 \h </w:instrText>
        </w:r>
        <w:r>
          <w:fldChar w:fldCharType="separate"/>
        </w:r>
        <w:r>
          <w:t>6</w:t>
        </w:r>
        <w:r>
          <w:fldChar w:fldCharType="end"/>
        </w:r>
      </w:hyperlink>
    </w:p>
    <w:p>
      <w:pPr>
        <w:pStyle w:val="TOC2"/>
        <w:tabs>
          <w:tab w:val="right" w:leader="dot" w:pos="8306"/>
        </w:tabs>
      </w:pPr>
      <w:hyperlink w:anchor="_Toc12288" w:history="1">
        <w:r>
          <w:rPr>
            <w:rFonts w:ascii="仿宋" w:eastAsia="仿宋" w:hAnsi="仿宋" w:cs="仿宋" w:hint="eastAsia"/>
            <w:lang w:eastAsia="zh-CN"/>
          </w:rPr>
          <w:t>(二)、项目总平面设计要求</w:t>
        </w:r>
        <w:r>
          <w:tab/>
        </w:r>
        <w:r>
          <w:fldChar w:fldCharType="begin"/>
        </w:r>
        <w:r>
          <w:instrText xml:space="preserve"> PAGEREF _Toc12288 \h </w:instrText>
        </w:r>
        <w:r>
          <w:fldChar w:fldCharType="separate"/>
        </w:r>
        <w:r>
          <w:t>7</w:t>
        </w:r>
        <w:r>
          <w:fldChar w:fldCharType="end"/>
        </w:r>
      </w:hyperlink>
    </w:p>
    <w:p>
      <w:pPr>
        <w:pStyle w:val="TOC2"/>
        <w:tabs>
          <w:tab w:val="right" w:leader="dot" w:pos="8306"/>
        </w:tabs>
      </w:pPr>
      <w:hyperlink w:anchor="_Toc2366" w:history="1">
        <w:r>
          <w:rPr>
            <w:rFonts w:ascii="仿宋" w:eastAsia="仿宋" w:hAnsi="仿宋" w:cs="仿宋" w:hint="eastAsia"/>
            <w:lang w:eastAsia="zh-CN"/>
          </w:rPr>
          <w:t>(三)、土建工程设计年限及安全等级</w:t>
        </w:r>
        <w:r>
          <w:tab/>
        </w:r>
        <w:r>
          <w:fldChar w:fldCharType="begin"/>
        </w:r>
        <w:r>
          <w:instrText xml:space="preserve"> PAGEREF _Toc2366 \h </w:instrText>
        </w:r>
        <w:r>
          <w:fldChar w:fldCharType="separate"/>
        </w:r>
        <w:r>
          <w:t>9</w:t>
        </w:r>
        <w:r>
          <w:fldChar w:fldCharType="end"/>
        </w:r>
      </w:hyperlink>
    </w:p>
    <w:p>
      <w:pPr>
        <w:pStyle w:val="TOC2"/>
        <w:tabs>
          <w:tab w:val="right" w:leader="dot" w:pos="8306"/>
        </w:tabs>
      </w:pPr>
      <w:hyperlink w:anchor="_Toc24786" w:history="1">
        <w:r>
          <w:rPr>
            <w:rFonts w:ascii="仿宋" w:eastAsia="仿宋" w:hAnsi="仿宋" w:cs="仿宋" w:hint="eastAsia"/>
            <w:lang w:eastAsia="zh-CN"/>
          </w:rPr>
          <w:t>(四)、建筑工程设计总体要求</w:t>
        </w:r>
        <w:r>
          <w:tab/>
        </w:r>
        <w:r>
          <w:fldChar w:fldCharType="begin"/>
        </w:r>
        <w:r>
          <w:instrText xml:space="preserve"> PAGEREF _Toc24786 \h </w:instrText>
        </w:r>
        <w:r>
          <w:fldChar w:fldCharType="separate"/>
        </w:r>
        <w:r>
          <w:t>9</w:t>
        </w:r>
        <w:r>
          <w:fldChar w:fldCharType="end"/>
        </w:r>
      </w:hyperlink>
    </w:p>
    <w:p>
      <w:pPr>
        <w:pStyle w:val="TOC2"/>
        <w:tabs>
          <w:tab w:val="right" w:leader="dot" w:pos="8306"/>
        </w:tabs>
      </w:pPr>
      <w:hyperlink w:anchor="_Toc30040" w:history="1">
        <w:r>
          <w:rPr>
            <w:rFonts w:ascii="仿宋" w:eastAsia="仿宋" w:hAnsi="仿宋" w:cs="仿宋" w:hint="eastAsia"/>
            <w:lang w:eastAsia="zh-CN"/>
          </w:rPr>
          <w:t>(五)、土建工程建设指标</w:t>
        </w:r>
        <w:r>
          <w:tab/>
        </w:r>
        <w:r>
          <w:fldChar w:fldCharType="begin"/>
        </w:r>
        <w:r>
          <w:instrText xml:space="preserve"> PAGEREF _Toc30040 \h </w:instrText>
        </w:r>
        <w:r>
          <w:fldChar w:fldCharType="separate"/>
        </w:r>
        <w:r>
          <w:t>10</w:t>
        </w:r>
        <w:r>
          <w:fldChar w:fldCharType="end"/>
        </w:r>
      </w:hyperlink>
    </w:p>
    <w:p>
      <w:pPr>
        <w:pStyle w:val="TOC1"/>
        <w:tabs>
          <w:tab w:val="right" w:leader="dot" w:pos="8306"/>
        </w:tabs>
      </w:pPr>
      <w:hyperlink w:anchor="_Toc22130" w:history="1">
        <w:r>
          <w:rPr>
            <w:rFonts w:ascii="仿宋" w:eastAsia="仿宋" w:hAnsi="仿宋" w:cs="仿宋" w:hint="eastAsia"/>
            <w:lang w:eastAsia="zh-CN"/>
          </w:rPr>
          <w:t>三、汽车底盘企业经营决策的方法</w:t>
        </w:r>
        <w:r>
          <w:tab/>
        </w:r>
        <w:r>
          <w:fldChar w:fldCharType="begin"/>
        </w:r>
        <w:r>
          <w:instrText xml:space="preserve"> PAGEREF _Toc22130 \h </w:instrText>
        </w:r>
        <w:r>
          <w:fldChar w:fldCharType="separate"/>
        </w:r>
        <w:r>
          <w:t>12</w:t>
        </w:r>
        <w:r>
          <w:fldChar w:fldCharType="end"/>
        </w:r>
      </w:hyperlink>
    </w:p>
    <w:p>
      <w:pPr>
        <w:pStyle w:val="TOC2"/>
        <w:tabs>
          <w:tab w:val="right" w:leader="dot" w:pos="8306"/>
        </w:tabs>
      </w:pPr>
      <w:hyperlink w:anchor="_Toc17873" w:history="1">
        <w:r>
          <w:rPr>
            <w:rFonts w:ascii="仿宋" w:eastAsia="仿宋" w:hAnsi="仿宋" w:cs="仿宋" w:hint="eastAsia"/>
            <w:lang w:eastAsia="zh-CN"/>
          </w:rPr>
          <w:t>(一)、企业经营决策的方法</w:t>
        </w:r>
        <w:r>
          <w:tab/>
        </w:r>
        <w:r>
          <w:fldChar w:fldCharType="begin"/>
        </w:r>
        <w:r>
          <w:instrText xml:space="preserve"> PAGEREF _Toc17873 \h </w:instrText>
        </w:r>
        <w:r>
          <w:fldChar w:fldCharType="separate"/>
        </w:r>
        <w:r>
          <w:t>12</w:t>
        </w:r>
        <w:r>
          <w:fldChar w:fldCharType="end"/>
        </w:r>
      </w:hyperlink>
    </w:p>
    <w:p>
      <w:pPr>
        <w:pStyle w:val="TOC1"/>
        <w:tabs>
          <w:tab w:val="right" w:leader="dot" w:pos="8306"/>
        </w:tabs>
      </w:pPr>
      <w:hyperlink w:anchor="_Toc13216" w:history="1">
        <w:r>
          <w:rPr>
            <w:rFonts w:ascii="仿宋" w:eastAsia="仿宋" w:hAnsi="仿宋" w:cs="仿宋" w:hint="eastAsia"/>
            <w:lang w:eastAsia="zh-CN"/>
          </w:rPr>
          <w:t>四、建设风险评估分析</w:t>
        </w:r>
        <w:r>
          <w:tab/>
        </w:r>
        <w:r>
          <w:fldChar w:fldCharType="begin"/>
        </w:r>
        <w:r>
          <w:instrText xml:space="preserve"> PAGEREF _Toc13216 \h </w:instrText>
        </w:r>
        <w:r>
          <w:fldChar w:fldCharType="separate"/>
        </w:r>
        <w:r>
          <w:t>12</w:t>
        </w:r>
        <w:r>
          <w:fldChar w:fldCharType="end"/>
        </w:r>
      </w:hyperlink>
    </w:p>
    <w:p>
      <w:pPr>
        <w:pStyle w:val="TOC2"/>
        <w:tabs>
          <w:tab w:val="right" w:leader="dot" w:pos="8306"/>
        </w:tabs>
      </w:pPr>
      <w:hyperlink w:anchor="_Toc6815" w:history="1">
        <w:r>
          <w:rPr>
            <w:rFonts w:ascii="仿宋" w:eastAsia="仿宋" w:hAnsi="仿宋" w:cs="仿宋" w:hint="eastAsia"/>
            <w:lang w:eastAsia="zh-CN"/>
          </w:rPr>
          <w:t>(一)、政策风险分析</w:t>
        </w:r>
        <w:r>
          <w:tab/>
        </w:r>
        <w:r>
          <w:fldChar w:fldCharType="begin"/>
        </w:r>
        <w:r>
          <w:instrText xml:space="preserve"> PAGEREF _Toc6815 \h </w:instrText>
        </w:r>
        <w:r>
          <w:fldChar w:fldCharType="separate"/>
        </w:r>
        <w:r>
          <w:t>12</w:t>
        </w:r>
        <w:r>
          <w:fldChar w:fldCharType="end"/>
        </w:r>
      </w:hyperlink>
    </w:p>
    <w:p>
      <w:pPr>
        <w:pStyle w:val="TOC2"/>
        <w:tabs>
          <w:tab w:val="right" w:leader="dot" w:pos="8306"/>
        </w:tabs>
      </w:pPr>
      <w:hyperlink w:anchor="_Toc26568" w:history="1">
        <w:r>
          <w:rPr>
            <w:rFonts w:ascii="仿宋" w:eastAsia="仿宋" w:hAnsi="仿宋" w:cs="仿宋" w:hint="eastAsia"/>
            <w:lang w:eastAsia="zh-CN"/>
          </w:rPr>
          <w:t>(二)、社会风险分析</w:t>
        </w:r>
        <w:r>
          <w:tab/>
        </w:r>
        <w:r>
          <w:fldChar w:fldCharType="begin"/>
        </w:r>
        <w:r>
          <w:instrText xml:space="preserve"> PAGEREF _Toc26568 \h </w:instrText>
        </w:r>
        <w:r>
          <w:fldChar w:fldCharType="separate"/>
        </w:r>
        <w:r>
          <w:t>13</w:t>
        </w:r>
        <w:r>
          <w:fldChar w:fldCharType="end"/>
        </w:r>
      </w:hyperlink>
    </w:p>
    <w:p>
      <w:pPr>
        <w:pStyle w:val="TOC2"/>
        <w:tabs>
          <w:tab w:val="right" w:leader="dot" w:pos="8306"/>
        </w:tabs>
      </w:pPr>
      <w:hyperlink w:anchor="_Toc32654" w:history="1">
        <w:r>
          <w:rPr>
            <w:rFonts w:ascii="仿宋" w:eastAsia="仿宋" w:hAnsi="仿宋" w:cs="仿宋" w:hint="eastAsia"/>
            <w:lang w:eastAsia="zh-CN"/>
          </w:rPr>
          <w:t>(三)、市场风险分析</w:t>
        </w:r>
        <w:r>
          <w:tab/>
        </w:r>
        <w:r>
          <w:fldChar w:fldCharType="begin"/>
        </w:r>
        <w:r>
          <w:instrText xml:space="preserve"> PAGEREF _Toc32654 \h </w:instrText>
        </w:r>
        <w:r>
          <w:fldChar w:fldCharType="separate"/>
        </w:r>
        <w:r>
          <w:t>15</w:t>
        </w:r>
        <w:r>
          <w:fldChar w:fldCharType="end"/>
        </w:r>
      </w:hyperlink>
    </w:p>
    <w:p>
      <w:pPr>
        <w:pStyle w:val="TOC2"/>
        <w:tabs>
          <w:tab w:val="right" w:leader="dot" w:pos="8306"/>
        </w:tabs>
      </w:pPr>
      <w:hyperlink w:anchor="_Toc26991" w:history="1">
        <w:r>
          <w:rPr>
            <w:rFonts w:ascii="仿宋" w:eastAsia="仿宋" w:hAnsi="仿宋" w:cs="仿宋" w:hint="eastAsia"/>
            <w:lang w:eastAsia="zh-CN"/>
          </w:rPr>
          <w:t>(四)、资金风险分析</w:t>
        </w:r>
        <w:r>
          <w:tab/>
        </w:r>
        <w:r>
          <w:fldChar w:fldCharType="begin"/>
        </w:r>
        <w:r>
          <w:instrText xml:space="preserve"> PAGEREF _Toc26991 \h </w:instrText>
        </w:r>
        <w:r>
          <w:fldChar w:fldCharType="separate"/>
        </w:r>
        <w:r>
          <w:t>16</w:t>
        </w:r>
        <w:r>
          <w:fldChar w:fldCharType="end"/>
        </w:r>
      </w:hyperlink>
    </w:p>
    <w:p>
      <w:pPr>
        <w:pStyle w:val="TOC2"/>
        <w:tabs>
          <w:tab w:val="right" w:leader="dot" w:pos="8306"/>
        </w:tabs>
      </w:pPr>
      <w:hyperlink w:anchor="_Toc19297" w:history="1">
        <w:r>
          <w:rPr>
            <w:rFonts w:ascii="仿宋" w:eastAsia="仿宋" w:hAnsi="仿宋" w:cs="仿宋" w:hint="eastAsia"/>
            <w:lang w:eastAsia="zh-CN"/>
          </w:rPr>
          <w:t>(五)、技术风险分析</w:t>
        </w:r>
        <w:r>
          <w:tab/>
        </w:r>
        <w:r>
          <w:fldChar w:fldCharType="begin"/>
        </w:r>
        <w:r>
          <w:instrText xml:space="preserve"> PAGEREF _Toc19297 \h </w:instrText>
        </w:r>
        <w:r>
          <w:fldChar w:fldCharType="separate"/>
        </w:r>
        <w:r>
          <w:t>17</w:t>
        </w:r>
        <w:r>
          <w:fldChar w:fldCharType="end"/>
        </w:r>
      </w:hyperlink>
    </w:p>
    <w:p>
      <w:pPr>
        <w:pStyle w:val="TOC2"/>
        <w:tabs>
          <w:tab w:val="right" w:leader="dot" w:pos="8306"/>
        </w:tabs>
      </w:pPr>
      <w:hyperlink w:anchor="_Toc27960" w:history="1">
        <w:r>
          <w:rPr>
            <w:rFonts w:ascii="仿宋" w:eastAsia="仿宋" w:hAnsi="仿宋" w:cs="仿宋" w:hint="eastAsia"/>
            <w:lang w:eastAsia="zh-CN"/>
          </w:rPr>
          <w:t>(六)、财务风险分析</w:t>
        </w:r>
        <w:r>
          <w:tab/>
        </w:r>
        <w:r>
          <w:fldChar w:fldCharType="begin"/>
        </w:r>
        <w:r>
          <w:instrText xml:space="preserve"> PAGEREF _Toc27960 \h </w:instrText>
        </w:r>
        <w:r>
          <w:fldChar w:fldCharType="separate"/>
        </w:r>
        <w:r>
          <w:t>18</w:t>
        </w:r>
        <w:r>
          <w:fldChar w:fldCharType="end"/>
        </w:r>
      </w:hyperlink>
    </w:p>
    <w:p>
      <w:pPr>
        <w:pStyle w:val="TOC2"/>
        <w:tabs>
          <w:tab w:val="right" w:leader="dot" w:pos="8306"/>
        </w:tabs>
      </w:pPr>
      <w:hyperlink w:anchor="_Toc32095" w:history="1">
        <w:r>
          <w:rPr>
            <w:rFonts w:ascii="仿宋" w:eastAsia="仿宋" w:hAnsi="仿宋" w:cs="仿宋" w:hint="eastAsia"/>
            <w:lang w:eastAsia="zh-CN"/>
          </w:rPr>
          <w:t>(七)、管理风险分析</w:t>
        </w:r>
        <w:r>
          <w:tab/>
        </w:r>
        <w:r>
          <w:fldChar w:fldCharType="begin"/>
        </w:r>
        <w:r>
          <w:instrText xml:space="preserve"> PAGEREF _Toc32095 \h </w:instrText>
        </w:r>
        <w:r>
          <w:fldChar w:fldCharType="separate"/>
        </w:r>
        <w:r>
          <w:t>19</w:t>
        </w:r>
        <w:r>
          <w:fldChar w:fldCharType="end"/>
        </w:r>
      </w:hyperlink>
    </w:p>
    <w:p>
      <w:pPr>
        <w:pStyle w:val="TOC2"/>
        <w:tabs>
          <w:tab w:val="right" w:leader="dot" w:pos="8306"/>
        </w:tabs>
      </w:pPr>
      <w:hyperlink w:anchor="_Toc17874" w:history="1">
        <w:r>
          <w:rPr>
            <w:rFonts w:ascii="仿宋" w:eastAsia="仿宋" w:hAnsi="仿宋" w:cs="仿宋" w:hint="eastAsia"/>
            <w:lang w:eastAsia="zh-CN"/>
          </w:rPr>
          <w:t>(八)、其它风险分析</w:t>
        </w:r>
        <w:r>
          <w:tab/>
        </w:r>
        <w:r>
          <w:fldChar w:fldCharType="begin"/>
        </w:r>
        <w:r>
          <w:instrText xml:space="preserve"> PAGEREF _Toc17874 \h </w:instrText>
        </w:r>
        <w:r>
          <w:fldChar w:fldCharType="separate"/>
        </w:r>
        <w:r>
          <w:t>21</w:t>
        </w:r>
        <w:r>
          <w:fldChar w:fldCharType="end"/>
        </w:r>
      </w:hyperlink>
    </w:p>
    <w:p>
      <w:pPr>
        <w:pStyle w:val="TOC2"/>
        <w:tabs>
          <w:tab w:val="right" w:leader="dot" w:pos="8306"/>
        </w:tabs>
      </w:pPr>
      <w:hyperlink w:anchor="_Toc13300" w:history="1">
        <w:r>
          <w:rPr>
            <w:rFonts w:ascii="仿宋" w:eastAsia="仿宋" w:hAnsi="仿宋" w:cs="仿宋" w:hint="eastAsia"/>
            <w:lang w:eastAsia="zh-CN"/>
          </w:rPr>
          <w:t>(九)、社会影响评估</w:t>
        </w:r>
        <w:r>
          <w:tab/>
        </w:r>
        <w:r>
          <w:fldChar w:fldCharType="begin"/>
        </w:r>
        <w:r>
          <w:instrText xml:space="preserve"> PAGEREF _Toc13300 \h </w:instrText>
        </w:r>
        <w:r>
          <w:fldChar w:fldCharType="separate"/>
        </w:r>
        <w:r>
          <w:t>22</w:t>
        </w:r>
        <w:r>
          <w:fldChar w:fldCharType="end"/>
        </w:r>
      </w:hyperlink>
    </w:p>
    <w:p>
      <w:pPr>
        <w:pStyle w:val="TOC1"/>
        <w:tabs>
          <w:tab w:val="right" w:leader="dot" w:pos="8306"/>
        </w:tabs>
      </w:pPr>
      <w:hyperlink w:anchor="_Toc15498" w:history="1">
        <w:r>
          <w:rPr>
            <w:rFonts w:ascii="仿宋" w:eastAsia="仿宋" w:hAnsi="仿宋" w:cs="仿宋" w:hint="eastAsia"/>
            <w:lang w:eastAsia="zh-CN"/>
          </w:rPr>
          <w:t>五、社会影响分析</w:t>
        </w:r>
        <w:r>
          <w:tab/>
        </w:r>
        <w:r>
          <w:fldChar w:fldCharType="begin"/>
        </w:r>
        <w:r>
          <w:instrText xml:space="preserve"> PAGEREF _Toc15498 \h </w:instrText>
        </w:r>
        <w:r>
          <w:fldChar w:fldCharType="separate"/>
        </w:r>
        <w:r>
          <w:t>24</w:t>
        </w:r>
        <w:r>
          <w:fldChar w:fldCharType="end"/>
        </w:r>
      </w:hyperlink>
    </w:p>
    <w:p>
      <w:pPr>
        <w:pStyle w:val="TOC2"/>
        <w:tabs>
          <w:tab w:val="right" w:leader="dot" w:pos="8306"/>
        </w:tabs>
      </w:pPr>
      <w:hyperlink w:anchor="_Toc28033" w:history="1">
        <w:r>
          <w:rPr>
            <w:rFonts w:ascii="仿宋" w:eastAsia="仿宋" w:hAnsi="仿宋" w:cs="仿宋" w:hint="eastAsia"/>
            <w:lang w:eastAsia="zh-CN"/>
          </w:rPr>
          <w:t>(一)、社会影响效果分析</w:t>
        </w:r>
        <w:r>
          <w:tab/>
        </w:r>
        <w:r>
          <w:fldChar w:fldCharType="begin"/>
        </w:r>
        <w:r>
          <w:instrText xml:space="preserve"> PAGEREF _Toc28033 \h </w:instrText>
        </w:r>
        <w:r>
          <w:fldChar w:fldCharType="separate"/>
        </w:r>
        <w:r>
          <w:t>24</w:t>
        </w:r>
        <w:r>
          <w:fldChar w:fldCharType="end"/>
        </w:r>
      </w:hyperlink>
    </w:p>
    <w:p>
      <w:pPr>
        <w:pStyle w:val="TOC2"/>
        <w:tabs>
          <w:tab w:val="right" w:leader="dot" w:pos="8306"/>
        </w:tabs>
      </w:pPr>
      <w:hyperlink w:anchor="_Toc28516" w:history="1">
        <w:r>
          <w:rPr>
            <w:rFonts w:ascii="仿宋" w:eastAsia="仿宋" w:hAnsi="仿宋" w:cs="仿宋" w:hint="eastAsia"/>
            <w:lang w:eastAsia="zh-CN"/>
          </w:rPr>
          <w:t>(二)、社会适应性分析</w:t>
        </w:r>
        <w:r>
          <w:tab/>
        </w:r>
        <w:r>
          <w:fldChar w:fldCharType="begin"/>
        </w:r>
        <w:r>
          <w:instrText xml:space="preserve"> PAGEREF _Toc28516 \h </w:instrText>
        </w:r>
        <w:r>
          <w:fldChar w:fldCharType="separate"/>
        </w:r>
        <w:r>
          <w:t>25</w:t>
        </w:r>
        <w:r>
          <w:fldChar w:fldCharType="end"/>
        </w:r>
      </w:hyperlink>
    </w:p>
    <w:p>
      <w:pPr>
        <w:pStyle w:val="TOC2"/>
        <w:tabs>
          <w:tab w:val="right" w:leader="dot" w:pos="8306"/>
        </w:tabs>
      </w:pPr>
      <w:hyperlink w:anchor="_Toc3223" w:history="1">
        <w:r>
          <w:rPr>
            <w:rFonts w:ascii="仿宋" w:eastAsia="仿宋" w:hAnsi="仿宋" w:cs="仿宋" w:hint="eastAsia"/>
            <w:lang w:eastAsia="zh-CN"/>
          </w:rPr>
          <w:t>(三)、社会风险及对策分析</w:t>
        </w:r>
        <w:r>
          <w:tab/>
        </w:r>
        <w:r>
          <w:fldChar w:fldCharType="begin"/>
        </w:r>
        <w:r>
          <w:instrText xml:space="preserve"> PAGEREF _Toc3223 \h </w:instrText>
        </w:r>
        <w:r>
          <w:fldChar w:fldCharType="separate"/>
        </w:r>
        <w:r>
          <w:t>26</w:t>
        </w:r>
        <w:r>
          <w:fldChar w:fldCharType="end"/>
        </w:r>
      </w:hyperlink>
    </w:p>
    <w:p>
      <w:pPr>
        <w:pStyle w:val="TOC1"/>
        <w:tabs>
          <w:tab w:val="right" w:leader="dot" w:pos="8306"/>
        </w:tabs>
      </w:pPr>
      <w:hyperlink w:anchor="_Toc26840" w:history="1">
        <w:r>
          <w:rPr>
            <w:rFonts w:ascii="仿宋" w:eastAsia="仿宋" w:hAnsi="仿宋" w:cs="仿宋" w:hint="eastAsia"/>
            <w:lang w:eastAsia="zh-CN"/>
          </w:rPr>
          <w:t>六、汽车底盘项目概论</w:t>
        </w:r>
        <w:r>
          <w:tab/>
        </w:r>
        <w:r>
          <w:fldChar w:fldCharType="begin"/>
        </w:r>
        <w:r>
          <w:instrText xml:space="preserve"> PAGEREF _Toc26840 \h </w:instrText>
        </w:r>
        <w:r>
          <w:fldChar w:fldCharType="separate"/>
        </w:r>
        <w:r>
          <w:t>28</w:t>
        </w:r>
        <w:r>
          <w:fldChar w:fldCharType="end"/>
        </w:r>
      </w:hyperlink>
    </w:p>
    <w:p>
      <w:pPr>
        <w:pStyle w:val="TOC2"/>
        <w:tabs>
          <w:tab w:val="right" w:leader="dot" w:pos="8306"/>
        </w:tabs>
      </w:pPr>
      <w:hyperlink w:anchor="_Toc9014" w:history="1">
        <w:r>
          <w:rPr>
            <w:rFonts w:ascii="仿宋" w:eastAsia="仿宋" w:hAnsi="仿宋" w:cs="仿宋" w:hint="eastAsia"/>
            <w:lang w:eastAsia="zh-CN"/>
          </w:rPr>
          <w:t>(一)、汽车底盘项目申报单位概况</w:t>
        </w:r>
        <w:r>
          <w:tab/>
        </w:r>
        <w:r>
          <w:fldChar w:fldCharType="begin"/>
        </w:r>
        <w:r>
          <w:instrText xml:space="preserve"> PAGEREF _Toc9014 \h </w:instrText>
        </w:r>
        <w:r>
          <w:fldChar w:fldCharType="separate"/>
        </w:r>
        <w:r>
          <w:t>28</w:t>
        </w:r>
        <w:r>
          <w:fldChar w:fldCharType="end"/>
        </w:r>
      </w:hyperlink>
    </w:p>
    <w:p>
      <w:pPr>
        <w:pStyle w:val="TOC2"/>
        <w:tabs>
          <w:tab w:val="right" w:leader="dot" w:pos="8306"/>
        </w:tabs>
      </w:pPr>
      <w:hyperlink w:anchor="_Toc1710" w:history="1">
        <w:r>
          <w:rPr>
            <w:rFonts w:ascii="仿宋" w:eastAsia="仿宋" w:hAnsi="仿宋" w:cs="仿宋" w:hint="eastAsia"/>
            <w:lang w:eastAsia="zh-CN"/>
          </w:rPr>
          <w:t>(二)、汽车底盘项目概况</w:t>
        </w:r>
        <w:r>
          <w:tab/>
        </w:r>
        <w:r>
          <w:fldChar w:fldCharType="begin"/>
        </w:r>
        <w:r>
          <w:instrText xml:space="preserve"> PAGEREF _Toc1710 \h </w:instrText>
        </w:r>
        <w:r>
          <w:fldChar w:fldCharType="separate"/>
        </w:r>
        <w:r>
          <w:t>29</w:t>
        </w:r>
        <w:r>
          <w:fldChar w:fldCharType="end"/>
        </w:r>
      </w:hyperlink>
    </w:p>
    <w:p>
      <w:pPr>
        <w:pStyle w:val="TOC1"/>
        <w:tabs>
          <w:tab w:val="right" w:leader="dot" w:pos="8306"/>
        </w:tabs>
      </w:pPr>
      <w:hyperlink w:anchor="_Toc25791" w:history="1">
        <w:r>
          <w:rPr>
            <w:rFonts w:ascii="仿宋" w:eastAsia="仿宋" w:hAnsi="仿宋" w:cs="仿宋" w:hint="eastAsia"/>
            <w:lang w:eastAsia="zh-CN"/>
          </w:rPr>
          <w:t>七、国际目标市场选择</w:t>
        </w:r>
        <w:r>
          <w:tab/>
        </w:r>
        <w:r>
          <w:fldChar w:fldCharType="begin"/>
        </w:r>
        <w:r>
          <w:instrText xml:space="preserve"> PAGEREF _Toc25791 \h </w:instrText>
        </w:r>
        <w:r>
          <w:fldChar w:fldCharType="separate"/>
        </w:r>
        <w:r>
          <w:t>33</w:t>
        </w:r>
        <w:r>
          <w:fldChar w:fldCharType="end"/>
        </w:r>
      </w:hyperlink>
    </w:p>
    <w:p>
      <w:pPr>
        <w:pStyle w:val="TOC2"/>
        <w:tabs>
          <w:tab w:val="right" w:leader="dot" w:pos="8306"/>
        </w:tabs>
      </w:pPr>
      <w:hyperlink w:anchor="_Toc12434" w:history="1">
        <w:r>
          <w:rPr>
            <w:rFonts w:ascii="仿宋" w:eastAsia="仿宋" w:hAnsi="仿宋" w:cs="仿宋" w:hint="eastAsia"/>
            <w:lang w:eastAsia="zh-CN"/>
          </w:rPr>
          <w:t>(一)、国际市场细分与目标市场选择</w:t>
        </w:r>
        <w:r>
          <w:tab/>
        </w:r>
        <w:r>
          <w:fldChar w:fldCharType="begin"/>
        </w:r>
        <w:r>
          <w:instrText xml:space="preserve"> PAGEREF _Toc12434 \h </w:instrText>
        </w:r>
        <w:r>
          <w:fldChar w:fldCharType="separate"/>
        </w:r>
        <w:r>
          <w:t>33</w:t>
        </w:r>
        <w:r>
          <w:fldChar w:fldCharType="end"/>
        </w:r>
      </w:hyperlink>
    </w:p>
    <w:p>
      <w:pPr>
        <w:pStyle w:val="TOC2"/>
        <w:tabs>
          <w:tab w:val="right" w:leader="dot" w:pos="8306"/>
        </w:tabs>
      </w:pPr>
      <w:hyperlink w:anchor="_Toc23738" w:history="1">
        <w:r>
          <w:rPr>
            <w:rFonts w:ascii="仿宋" w:eastAsia="仿宋" w:hAnsi="仿宋" w:cs="仿宋" w:hint="eastAsia"/>
            <w:lang w:eastAsia="zh-CN"/>
          </w:rPr>
          <w:t>(二)、国际目标市场的估测</w:t>
        </w:r>
        <w:r>
          <w:tab/>
        </w:r>
        <w:r>
          <w:fldChar w:fldCharType="begin"/>
        </w:r>
        <w:r>
          <w:instrText xml:space="preserve"> PAGEREF _Toc23738 \h </w:instrText>
        </w:r>
        <w:r>
          <w:fldChar w:fldCharType="separate"/>
        </w:r>
        <w:r>
          <w:t>34</w:t>
        </w:r>
        <w:r>
          <w:fldChar w:fldCharType="end"/>
        </w:r>
      </w:hyperlink>
    </w:p>
    <w:p>
      <w:pPr>
        <w:pStyle w:val="TOC1"/>
        <w:tabs>
          <w:tab w:val="right" w:leader="dot" w:pos="8306"/>
        </w:tabs>
      </w:pPr>
      <w:hyperlink w:anchor="_Toc9291" w:history="1">
        <w:r>
          <w:rPr>
            <w:rFonts w:ascii="仿宋" w:eastAsia="仿宋" w:hAnsi="仿宋" w:cs="仿宋" w:hint="eastAsia"/>
            <w:lang w:eastAsia="zh-CN"/>
          </w:rPr>
          <w:t>八、社会效益评价</w:t>
        </w:r>
        <w:r>
          <w:tab/>
        </w:r>
        <w:r>
          <w:fldChar w:fldCharType="begin"/>
        </w:r>
        <w:r>
          <w:instrText xml:space="preserve"> PAGEREF _Toc9291 \h </w:instrText>
        </w:r>
        <w:r>
          <w:fldChar w:fldCharType="separate"/>
        </w:r>
        <w:r>
          <w:t>35</w:t>
        </w:r>
        <w:r>
          <w:fldChar w:fldCharType="end"/>
        </w:r>
      </w:hyperlink>
    </w:p>
    <w:p>
      <w:pPr>
        <w:pStyle w:val="TOC2"/>
        <w:tabs>
          <w:tab w:val="right" w:leader="dot" w:pos="8306"/>
        </w:tabs>
      </w:pPr>
      <w:hyperlink w:anchor="_Toc14507" w:history="1">
        <w:r>
          <w:rPr>
            <w:rFonts w:ascii="仿宋" w:eastAsia="仿宋" w:hAnsi="仿宋" w:cs="仿宋" w:hint="eastAsia"/>
            <w:lang w:eastAsia="zh-CN"/>
          </w:rPr>
          <w:t>(一)、促进当地经济进展</w:t>
        </w:r>
        <w:r>
          <w:tab/>
        </w:r>
        <w:r>
          <w:fldChar w:fldCharType="begin"/>
        </w:r>
        <w:r>
          <w:instrText xml:space="preserve"> PAGEREF _Toc14507 \h </w:instrText>
        </w:r>
        <w:r>
          <w:fldChar w:fldCharType="separate"/>
        </w:r>
        <w:r>
          <w:t>35</w:t>
        </w:r>
        <w:r>
          <w:fldChar w:fldCharType="end"/>
        </w:r>
      </w:hyperlink>
    </w:p>
    <w:p>
      <w:pPr>
        <w:pStyle w:val="TOC2"/>
        <w:tabs>
          <w:tab w:val="right" w:leader="dot" w:pos="8306"/>
        </w:tabs>
      </w:pPr>
      <w:hyperlink w:anchor="_Toc3268" w:history="1">
        <w:r>
          <w:rPr>
            <w:rFonts w:ascii="仿宋" w:eastAsia="仿宋" w:hAnsi="仿宋" w:cs="仿宋" w:hint="eastAsia"/>
            <w:lang w:eastAsia="zh-CN"/>
          </w:rPr>
          <w:t>(二)、带动有关产业进展</w:t>
        </w:r>
        <w:r>
          <w:tab/>
        </w:r>
        <w:r>
          <w:fldChar w:fldCharType="begin"/>
        </w:r>
        <w:r>
          <w:instrText xml:space="preserve"> PAGEREF _Toc3268 \h </w:instrText>
        </w:r>
        <w:r>
          <w:fldChar w:fldCharType="separate"/>
        </w:r>
        <w:r>
          <w:t>36</w:t>
        </w:r>
        <w:r>
          <w:fldChar w:fldCharType="end"/>
        </w:r>
      </w:hyperlink>
    </w:p>
    <w:p>
      <w:pPr>
        <w:pStyle w:val="TOC2"/>
        <w:tabs>
          <w:tab w:val="right" w:leader="dot" w:pos="8306"/>
        </w:tabs>
      </w:pPr>
      <w:hyperlink w:anchor="_Toc9593" w:history="1">
        <w:r>
          <w:rPr>
            <w:rFonts w:ascii="仿宋" w:eastAsia="仿宋" w:hAnsi="仿宋" w:cs="仿宋" w:hint="eastAsia"/>
            <w:lang w:eastAsia="zh-CN"/>
          </w:rPr>
          <w:t>(三)、增加地方财政收入</w:t>
        </w:r>
        <w:r>
          <w:tab/>
        </w:r>
        <w:r>
          <w:fldChar w:fldCharType="begin"/>
        </w:r>
        <w:r>
          <w:instrText xml:space="preserve"> PAGEREF _Toc9593 \h </w:instrText>
        </w:r>
        <w:r>
          <w:fldChar w:fldCharType="separate"/>
        </w:r>
        <w:r>
          <w:t>36</w:t>
        </w:r>
        <w:r>
          <w:fldChar w:fldCharType="end"/>
        </w:r>
      </w:hyperlink>
    </w:p>
    <w:p>
      <w:pPr>
        <w:pStyle w:val="TOC2"/>
        <w:tabs>
          <w:tab w:val="right" w:leader="dot" w:pos="8306"/>
        </w:tabs>
      </w:pPr>
      <w:hyperlink w:anchor="_Toc585" w:history="1">
        <w:r>
          <w:rPr>
            <w:rFonts w:ascii="仿宋" w:eastAsia="仿宋" w:hAnsi="仿宋" w:cs="仿宋" w:hint="eastAsia"/>
            <w:lang w:eastAsia="zh-CN"/>
          </w:rPr>
          <w:t>(四)、增加就业机会</w:t>
        </w:r>
        <w:r>
          <w:tab/>
        </w:r>
        <w:r>
          <w:fldChar w:fldCharType="begin"/>
        </w:r>
        <w:r>
          <w:instrText xml:space="preserve"> PAGEREF _Toc585 \h </w:instrText>
        </w:r>
        <w:r>
          <w:fldChar w:fldCharType="separate"/>
        </w:r>
        <w:r>
          <w:t>37</w:t>
        </w:r>
        <w:r>
          <w:fldChar w:fldCharType="end"/>
        </w:r>
      </w:hyperlink>
    </w:p>
    <w:p>
      <w:pPr>
        <w:pStyle w:val="TOC1"/>
        <w:tabs>
          <w:tab w:val="right" w:leader="dot" w:pos="8306"/>
        </w:tabs>
      </w:pPr>
      <w:hyperlink w:anchor="_Toc1342" w:history="1">
        <w:r>
          <w:rPr>
            <w:rFonts w:ascii="仿宋" w:eastAsia="仿宋" w:hAnsi="仿宋" w:cs="仿宋" w:hint="eastAsia"/>
            <w:lang w:eastAsia="zh-CN"/>
          </w:rPr>
          <w:t>九、创新与研发策略</w:t>
        </w:r>
        <w:r>
          <w:tab/>
        </w:r>
        <w:r>
          <w:fldChar w:fldCharType="begin"/>
        </w:r>
        <w:r>
          <w:instrText xml:space="preserve"> PAGEREF _Toc1342 \h </w:instrText>
        </w:r>
        <w:r>
          <w:fldChar w:fldCharType="separate"/>
        </w:r>
        <w:r>
          <w:t>38</w:t>
        </w:r>
        <w:r>
          <w:fldChar w:fldCharType="end"/>
        </w:r>
      </w:hyperlink>
    </w:p>
    <w:p>
      <w:pPr>
        <w:pStyle w:val="TOC2"/>
        <w:tabs>
          <w:tab w:val="right" w:leader="dot" w:pos="8306"/>
        </w:tabs>
      </w:pPr>
      <w:hyperlink w:anchor="_Toc17820" w:history="1">
        <w:r>
          <w:rPr>
            <w:rFonts w:ascii="仿宋" w:eastAsia="仿宋" w:hAnsi="仿宋" w:cs="仿宋" w:hint="eastAsia"/>
            <w:lang w:eastAsia="zh-CN"/>
          </w:rPr>
          <w:t>(一)、研发投入与创新计划</w:t>
        </w:r>
        <w:r>
          <w:tab/>
        </w:r>
        <w:r>
          <w:fldChar w:fldCharType="begin"/>
        </w:r>
        <w:r>
          <w:instrText xml:space="preserve"> PAGEREF _Toc17820 \h </w:instrText>
        </w:r>
        <w:r>
          <w:fldChar w:fldCharType="separate"/>
        </w:r>
        <w:r>
          <w:t>38</w:t>
        </w:r>
        <w:r>
          <w:fldChar w:fldCharType="end"/>
        </w:r>
      </w:hyperlink>
    </w:p>
    <w:p>
      <w:pPr>
        <w:pStyle w:val="TOC2"/>
        <w:tabs>
          <w:tab w:val="right" w:leader="dot" w:pos="8306"/>
        </w:tabs>
      </w:pPr>
      <w:hyperlink w:anchor="_Toc10367" w:history="1">
        <w:r>
          <w:rPr>
            <w:rFonts w:ascii="仿宋" w:eastAsia="仿宋" w:hAnsi="仿宋" w:cs="仿宋" w:hint="eastAsia"/>
            <w:lang w:eastAsia="zh-CN"/>
          </w:rPr>
          <w:t>(二)、新产品开发策略</w:t>
        </w:r>
        <w:r>
          <w:tab/>
        </w:r>
        <w:r>
          <w:fldChar w:fldCharType="begin"/>
        </w:r>
        <w:r>
          <w:instrText xml:space="preserve"> PAGEREF _Toc10367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15" w:history="1">
        <w:r>
          <w:rPr>
            <w:rFonts w:ascii="仿宋" w:eastAsia="仿宋" w:hAnsi="仿宋" w:cs="仿宋" w:hint="eastAsia"/>
            <w:lang w:eastAsia="zh-CN"/>
          </w:rPr>
          <w:t>(三)、技术合作与研究合作</w:t>
        </w:r>
        <w:r>
          <w:tab/>
        </w:r>
        <w:r>
          <w:fldChar w:fldCharType="begin"/>
        </w:r>
        <w:r>
          <w:instrText xml:space="preserve"> PAGEREF _Toc21715 \h </w:instrText>
        </w:r>
        <w:r>
          <w:fldChar w:fldCharType="separate"/>
        </w:r>
        <w:r>
          <w:t>39</w:t>
        </w:r>
        <w:r>
          <w:fldChar w:fldCharType="end"/>
        </w:r>
      </w:hyperlink>
    </w:p>
    <w:p>
      <w:pPr>
        <w:pStyle w:val="TOC1"/>
        <w:tabs>
          <w:tab w:val="right" w:leader="dot" w:pos="8306"/>
        </w:tabs>
      </w:pPr>
      <w:hyperlink w:anchor="_Toc19982" w:history="1">
        <w:r>
          <w:rPr>
            <w:rFonts w:ascii="仿宋" w:eastAsia="仿宋" w:hAnsi="仿宋" w:cs="仿宋" w:hint="eastAsia"/>
            <w:lang w:eastAsia="zh-CN"/>
          </w:rPr>
          <w:t>十、实施计划</w:t>
        </w:r>
        <w:r>
          <w:tab/>
        </w:r>
        <w:r>
          <w:fldChar w:fldCharType="begin"/>
        </w:r>
        <w:r>
          <w:instrText xml:space="preserve"> PAGEREF _Toc19982 \h </w:instrText>
        </w:r>
        <w:r>
          <w:fldChar w:fldCharType="separate"/>
        </w:r>
        <w:r>
          <w:t>40</w:t>
        </w:r>
        <w:r>
          <w:fldChar w:fldCharType="end"/>
        </w:r>
      </w:hyperlink>
    </w:p>
    <w:p>
      <w:pPr>
        <w:pStyle w:val="TOC2"/>
        <w:tabs>
          <w:tab w:val="right" w:leader="dot" w:pos="8306"/>
        </w:tabs>
      </w:pPr>
      <w:hyperlink w:anchor="_Toc12327" w:history="1">
        <w:r>
          <w:rPr>
            <w:rFonts w:ascii="仿宋" w:eastAsia="仿宋" w:hAnsi="仿宋" w:cs="仿宋" w:hint="eastAsia"/>
            <w:lang w:eastAsia="zh-CN"/>
          </w:rPr>
          <w:t>(一)、建设周期</w:t>
        </w:r>
        <w:r>
          <w:tab/>
        </w:r>
        <w:r>
          <w:fldChar w:fldCharType="begin"/>
        </w:r>
        <w:r>
          <w:instrText xml:space="preserve"> PAGEREF _Toc12327 \h </w:instrText>
        </w:r>
        <w:r>
          <w:fldChar w:fldCharType="separate"/>
        </w:r>
        <w:r>
          <w:t>40</w:t>
        </w:r>
        <w:r>
          <w:fldChar w:fldCharType="end"/>
        </w:r>
      </w:hyperlink>
    </w:p>
    <w:p>
      <w:pPr>
        <w:pStyle w:val="TOC2"/>
        <w:tabs>
          <w:tab w:val="right" w:leader="dot" w:pos="8306"/>
        </w:tabs>
      </w:pPr>
      <w:hyperlink w:anchor="_Toc1840" w:history="1">
        <w:r>
          <w:rPr>
            <w:rFonts w:ascii="仿宋" w:eastAsia="仿宋" w:hAnsi="仿宋" w:cs="仿宋" w:hint="eastAsia"/>
            <w:lang w:eastAsia="zh-CN"/>
          </w:rPr>
          <w:t>(二)、建设进度</w:t>
        </w:r>
        <w:r>
          <w:tab/>
        </w:r>
        <w:r>
          <w:fldChar w:fldCharType="begin"/>
        </w:r>
        <w:r>
          <w:instrText xml:space="preserve"> PAGEREF _Toc1840 \h </w:instrText>
        </w:r>
        <w:r>
          <w:fldChar w:fldCharType="separate"/>
        </w:r>
        <w:r>
          <w:t>40</w:t>
        </w:r>
        <w:r>
          <w:fldChar w:fldCharType="end"/>
        </w:r>
      </w:hyperlink>
    </w:p>
    <w:p>
      <w:pPr>
        <w:pStyle w:val="TOC2"/>
        <w:tabs>
          <w:tab w:val="right" w:leader="dot" w:pos="8306"/>
        </w:tabs>
      </w:pPr>
      <w:hyperlink w:anchor="_Toc5645" w:history="1">
        <w:r>
          <w:rPr>
            <w:rFonts w:ascii="仿宋" w:eastAsia="仿宋" w:hAnsi="仿宋" w:cs="仿宋" w:hint="eastAsia"/>
            <w:lang w:eastAsia="zh-CN"/>
          </w:rPr>
          <w:t>(三)、进度安排注意事项</w:t>
        </w:r>
        <w:r>
          <w:tab/>
        </w:r>
        <w:r>
          <w:fldChar w:fldCharType="begin"/>
        </w:r>
        <w:r>
          <w:instrText xml:space="preserve"> PAGEREF _Toc5645 \h </w:instrText>
        </w:r>
        <w:r>
          <w:fldChar w:fldCharType="separate"/>
        </w:r>
        <w:r>
          <w:t>41</w:t>
        </w:r>
        <w:r>
          <w:fldChar w:fldCharType="end"/>
        </w:r>
      </w:hyperlink>
    </w:p>
    <w:p>
      <w:pPr>
        <w:pStyle w:val="TOC2"/>
        <w:tabs>
          <w:tab w:val="right" w:leader="dot" w:pos="8306"/>
        </w:tabs>
      </w:pPr>
      <w:hyperlink w:anchor="_Toc18873" w:history="1">
        <w:r>
          <w:rPr>
            <w:rFonts w:ascii="仿宋" w:eastAsia="仿宋" w:hAnsi="仿宋" w:cs="仿宋" w:hint="eastAsia"/>
            <w:lang w:eastAsia="zh-CN"/>
          </w:rPr>
          <w:t>(四)、人力资源配置和员工培训</w:t>
        </w:r>
        <w:r>
          <w:tab/>
        </w:r>
        <w:r>
          <w:fldChar w:fldCharType="begin"/>
        </w:r>
        <w:r>
          <w:instrText xml:space="preserve"> PAGEREF _Toc18873 \h </w:instrText>
        </w:r>
        <w:r>
          <w:fldChar w:fldCharType="separate"/>
        </w:r>
        <w:r>
          <w:t>41</w:t>
        </w:r>
        <w:r>
          <w:fldChar w:fldCharType="end"/>
        </w:r>
      </w:hyperlink>
    </w:p>
    <w:p>
      <w:pPr>
        <w:pStyle w:val="TOC2"/>
        <w:tabs>
          <w:tab w:val="right" w:leader="dot" w:pos="8306"/>
        </w:tabs>
      </w:pPr>
      <w:hyperlink w:anchor="_Toc31067" w:history="1">
        <w:r>
          <w:rPr>
            <w:rFonts w:ascii="仿宋" w:eastAsia="仿宋" w:hAnsi="仿宋" w:cs="仿宋" w:hint="eastAsia"/>
            <w:lang w:eastAsia="zh-CN"/>
          </w:rPr>
          <w:t>(五)、汽车底盘项目实施保障</w:t>
        </w:r>
        <w:r>
          <w:tab/>
        </w:r>
        <w:r>
          <w:fldChar w:fldCharType="begin"/>
        </w:r>
        <w:r>
          <w:instrText xml:space="preserve"> PAGEREF _Toc31067 \h </w:instrText>
        </w:r>
        <w:r>
          <w:fldChar w:fldCharType="separate"/>
        </w:r>
        <w:r>
          <w:t>42</w:t>
        </w:r>
        <w:r>
          <w:fldChar w:fldCharType="end"/>
        </w:r>
      </w:hyperlink>
    </w:p>
    <w:p>
      <w:pPr>
        <w:pStyle w:val="TOC1"/>
        <w:tabs>
          <w:tab w:val="right" w:leader="dot" w:pos="8306"/>
        </w:tabs>
      </w:pPr>
      <w:hyperlink w:anchor="_Toc2105" w:history="1">
        <w:r>
          <w:rPr>
            <w:rFonts w:ascii="仿宋" w:eastAsia="仿宋" w:hAnsi="仿宋" w:cs="仿宋" w:hint="eastAsia"/>
            <w:lang w:eastAsia="zh-CN"/>
          </w:rPr>
          <w:t>十一、汽车底盘行业行业机遇与挑战</w:t>
        </w:r>
        <w:r>
          <w:tab/>
        </w:r>
        <w:r>
          <w:fldChar w:fldCharType="begin"/>
        </w:r>
        <w:r>
          <w:instrText xml:space="preserve"> PAGEREF _Toc2105 \h </w:instrText>
        </w:r>
        <w:r>
          <w:fldChar w:fldCharType="separate"/>
        </w:r>
        <w:r>
          <w:t>42</w:t>
        </w:r>
        <w:r>
          <w:fldChar w:fldCharType="end"/>
        </w:r>
      </w:hyperlink>
    </w:p>
    <w:p>
      <w:pPr>
        <w:pStyle w:val="TOC2"/>
        <w:tabs>
          <w:tab w:val="right" w:leader="dot" w:pos="8306"/>
        </w:tabs>
      </w:pPr>
      <w:hyperlink w:anchor="_Toc18752" w:history="1">
        <w:r>
          <w:rPr>
            <w:rFonts w:ascii="仿宋" w:eastAsia="仿宋" w:hAnsi="仿宋" w:cs="仿宋" w:hint="eastAsia"/>
            <w:lang w:eastAsia="zh-CN"/>
          </w:rPr>
          <w:t>(一)、机遇</w:t>
        </w:r>
        <w:r>
          <w:tab/>
        </w:r>
        <w:r>
          <w:fldChar w:fldCharType="begin"/>
        </w:r>
        <w:r>
          <w:instrText xml:space="preserve"> PAGEREF _Toc18752 \h </w:instrText>
        </w:r>
        <w:r>
          <w:fldChar w:fldCharType="separate"/>
        </w:r>
        <w:r>
          <w:t>42</w:t>
        </w:r>
        <w:r>
          <w:fldChar w:fldCharType="end"/>
        </w:r>
      </w:hyperlink>
    </w:p>
    <w:p>
      <w:pPr>
        <w:pStyle w:val="TOC2"/>
        <w:tabs>
          <w:tab w:val="right" w:leader="dot" w:pos="8306"/>
        </w:tabs>
      </w:pPr>
      <w:hyperlink w:anchor="_Toc10360" w:history="1">
        <w:r>
          <w:rPr>
            <w:rFonts w:ascii="仿宋" w:eastAsia="仿宋" w:hAnsi="仿宋" w:cs="仿宋" w:hint="eastAsia"/>
            <w:lang w:eastAsia="zh-CN"/>
          </w:rPr>
          <w:t>(二)、挑战</w:t>
        </w:r>
        <w:r>
          <w:tab/>
        </w:r>
        <w:r>
          <w:fldChar w:fldCharType="begin"/>
        </w:r>
        <w:r>
          <w:instrText xml:space="preserve"> PAGEREF _Toc10360 \h </w:instrText>
        </w:r>
        <w:r>
          <w:fldChar w:fldCharType="separate"/>
        </w:r>
        <w:r>
          <w:t>43</w:t>
        </w:r>
        <w:r>
          <w:fldChar w:fldCharType="end"/>
        </w:r>
      </w:hyperlink>
    </w:p>
    <w:p>
      <w:pPr>
        <w:pStyle w:val="TOC1"/>
        <w:tabs>
          <w:tab w:val="right" w:leader="dot" w:pos="8306"/>
        </w:tabs>
      </w:pPr>
      <w:hyperlink w:anchor="_Toc8794" w:history="1">
        <w:r>
          <w:rPr>
            <w:rFonts w:ascii="仿宋" w:eastAsia="仿宋" w:hAnsi="仿宋" w:cs="仿宋" w:hint="eastAsia"/>
            <w:lang w:eastAsia="zh-CN"/>
          </w:rPr>
          <w:t>十二、汽车底盘项目选址</w:t>
        </w:r>
        <w:r>
          <w:tab/>
        </w:r>
        <w:r>
          <w:fldChar w:fldCharType="begin"/>
        </w:r>
        <w:r>
          <w:instrText xml:space="preserve"> PAGEREF _Toc8794 \h </w:instrText>
        </w:r>
        <w:r>
          <w:fldChar w:fldCharType="separate"/>
        </w:r>
        <w:r>
          <w:t>44</w:t>
        </w:r>
        <w:r>
          <w:fldChar w:fldCharType="end"/>
        </w:r>
      </w:hyperlink>
    </w:p>
    <w:p>
      <w:pPr>
        <w:pStyle w:val="TOC2"/>
        <w:tabs>
          <w:tab w:val="right" w:leader="dot" w:pos="8306"/>
        </w:tabs>
      </w:pPr>
      <w:hyperlink w:anchor="_Toc12998" w:history="1">
        <w:r>
          <w:rPr>
            <w:rFonts w:ascii="仿宋" w:eastAsia="仿宋" w:hAnsi="仿宋" w:cs="仿宋" w:hint="eastAsia"/>
            <w:lang w:eastAsia="zh-CN"/>
          </w:rPr>
          <w:t>(一)、汽车底盘选址影响因素</w:t>
        </w:r>
        <w:r>
          <w:tab/>
        </w:r>
        <w:r>
          <w:fldChar w:fldCharType="begin"/>
        </w:r>
        <w:r>
          <w:instrText xml:space="preserve"> PAGEREF _Toc12998 \h </w:instrText>
        </w:r>
        <w:r>
          <w:fldChar w:fldCharType="separate"/>
        </w:r>
        <w:r>
          <w:t>44</w:t>
        </w:r>
        <w:r>
          <w:fldChar w:fldCharType="end"/>
        </w:r>
      </w:hyperlink>
    </w:p>
    <w:p>
      <w:pPr>
        <w:pStyle w:val="TOC2"/>
        <w:tabs>
          <w:tab w:val="right" w:leader="dot" w:pos="8306"/>
        </w:tabs>
      </w:pPr>
      <w:hyperlink w:anchor="_Toc31031" w:history="1">
        <w:r>
          <w:rPr>
            <w:rFonts w:ascii="仿宋" w:eastAsia="仿宋" w:hAnsi="仿宋" w:cs="仿宋" w:hint="eastAsia"/>
            <w:lang w:eastAsia="zh-CN"/>
          </w:rPr>
          <w:t>(二)、行业竞争对汽车底盘选址的影响</w:t>
        </w:r>
        <w:r>
          <w:tab/>
        </w:r>
        <w:r>
          <w:fldChar w:fldCharType="begin"/>
        </w:r>
        <w:r>
          <w:instrText xml:space="preserve"> PAGEREF _Toc31031 \h </w:instrText>
        </w:r>
        <w:r>
          <w:fldChar w:fldCharType="separate"/>
        </w:r>
        <w:r>
          <w:t>45</w:t>
        </w:r>
        <w:r>
          <w:fldChar w:fldCharType="end"/>
        </w:r>
      </w:hyperlink>
    </w:p>
    <w:p>
      <w:pPr>
        <w:pStyle w:val="TOC2"/>
        <w:tabs>
          <w:tab w:val="right" w:leader="dot" w:pos="8306"/>
        </w:tabs>
      </w:pPr>
      <w:hyperlink w:anchor="_Toc10486" w:history="1">
        <w:r>
          <w:rPr>
            <w:rFonts w:ascii="仿宋" w:eastAsia="仿宋" w:hAnsi="仿宋" w:cs="仿宋" w:hint="eastAsia"/>
            <w:lang w:eastAsia="zh-CN"/>
          </w:rPr>
          <w:t>(三)、经营成本对汽车底盘选址的影响</w:t>
        </w:r>
        <w:r>
          <w:tab/>
        </w:r>
        <w:r>
          <w:fldChar w:fldCharType="begin"/>
        </w:r>
        <w:r>
          <w:instrText xml:space="preserve"> PAGEREF _Toc10486 \h </w:instrText>
        </w:r>
        <w:r>
          <w:fldChar w:fldCharType="separate"/>
        </w:r>
        <w:r>
          <w:t>47</w:t>
        </w:r>
        <w:r>
          <w:fldChar w:fldCharType="end"/>
        </w:r>
      </w:hyperlink>
    </w:p>
    <w:p>
      <w:pPr>
        <w:pStyle w:val="TOC2"/>
        <w:tabs>
          <w:tab w:val="right" w:leader="dot" w:pos="8306"/>
        </w:tabs>
      </w:pPr>
      <w:hyperlink w:anchor="_Toc4597" w:history="1">
        <w:r>
          <w:rPr>
            <w:rFonts w:ascii="仿宋" w:eastAsia="仿宋" w:hAnsi="仿宋" w:cs="仿宋" w:hint="eastAsia"/>
            <w:lang w:eastAsia="zh-CN"/>
          </w:rPr>
          <w:t>(四)、消费习惯对汽车底盘选址的影响</w:t>
        </w:r>
        <w:r>
          <w:tab/>
        </w:r>
        <w:r>
          <w:fldChar w:fldCharType="begin"/>
        </w:r>
        <w:r>
          <w:instrText xml:space="preserve"> PAGEREF _Toc4597 \h </w:instrText>
        </w:r>
        <w:r>
          <w:fldChar w:fldCharType="separate"/>
        </w:r>
        <w:r>
          <w:t>48</w:t>
        </w:r>
        <w:r>
          <w:fldChar w:fldCharType="end"/>
        </w:r>
      </w:hyperlink>
    </w:p>
    <w:p>
      <w:pPr>
        <w:pStyle w:val="TOC2"/>
        <w:tabs>
          <w:tab w:val="right" w:leader="dot" w:pos="8306"/>
        </w:tabs>
      </w:pPr>
      <w:hyperlink w:anchor="_Toc10742" w:history="1">
        <w:r>
          <w:rPr>
            <w:rFonts w:ascii="仿宋" w:eastAsia="仿宋" w:hAnsi="仿宋" w:cs="仿宋" w:hint="eastAsia"/>
            <w:lang w:eastAsia="zh-CN"/>
          </w:rPr>
          <w:t>(五)、汽车底盘项目选址原则</w:t>
        </w:r>
        <w:r>
          <w:tab/>
        </w:r>
        <w:r>
          <w:fldChar w:fldCharType="begin"/>
        </w:r>
        <w:r>
          <w:instrText xml:space="preserve"> PAGEREF _Toc10742 \h </w:instrText>
        </w:r>
        <w:r>
          <w:fldChar w:fldCharType="separate"/>
        </w:r>
        <w:r>
          <w:t>49</w:t>
        </w:r>
        <w:r>
          <w:fldChar w:fldCharType="end"/>
        </w:r>
      </w:hyperlink>
    </w:p>
    <w:p>
      <w:pPr>
        <w:pStyle w:val="TOC2"/>
        <w:tabs>
          <w:tab w:val="right" w:leader="dot" w:pos="8306"/>
        </w:tabs>
      </w:pPr>
      <w:hyperlink w:anchor="_Toc30185" w:history="1">
        <w:r>
          <w:rPr>
            <w:rFonts w:ascii="仿宋" w:eastAsia="仿宋" w:hAnsi="仿宋" w:cs="仿宋" w:hint="eastAsia"/>
            <w:lang w:eastAsia="zh-CN"/>
          </w:rPr>
          <w:t>(六)、建设区基本情况</w:t>
        </w:r>
        <w:r>
          <w:tab/>
        </w:r>
        <w:r>
          <w:fldChar w:fldCharType="begin"/>
        </w:r>
        <w:r>
          <w:instrText xml:space="preserve"> PAGEREF _Toc30185 \h </w:instrText>
        </w:r>
        <w:r>
          <w:fldChar w:fldCharType="separate"/>
        </w:r>
        <w:r>
          <w:t>49</w:t>
        </w:r>
        <w:r>
          <w:fldChar w:fldCharType="end"/>
        </w:r>
      </w:hyperlink>
    </w:p>
    <w:p>
      <w:pPr>
        <w:pStyle w:val="TOC2"/>
        <w:tabs>
          <w:tab w:val="right" w:leader="dot" w:pos="8306"/>
        </w:tabs>
      </w:pPr>
      <w:hyperlink w:anchor="_Toc28514" w:history="1">
        <w:r>
          <w:rPr>
            <w:rFonts w:ascii="仿宋" w:eastAsia="仿宋" w:hAnsi="仿宋" w:cs="仿宋" w:hint="eastAsia"/>
            <w:lang w:eastAsia="zh-CN"/>
          </w:rPr>
          <w:t>(七)、汽车底盘项目选址综合评价</w:t>
        </w:r>
        <w:r>
          <w:tab/>
        </w:r>
        <w:r>
          <w:fldChar w:fldCharType="begin"/>
        </w:r>
        <w:r>
          <w:instrText xml:space="preserve"> PAGEREF _Toc28514 \h </w:instrText>
        </w:r>
        <w:r>
          <w:fldChar w:fldCharType="separate"/>
        </w:r>
        <w:r>
          <w:t>50</w:t>
        </w:r>
        <w:r>
          <w:fldChar w:fldCharType="end"/>
        </w:r>
      </w:hyperlink>
    </w:p>
    <w:p>
      <w:pPr>
        <w:pStyle w:val="TOC1"/>
        <w:tabs>
          <w:tab w:val="right" w:leader="dot" w:pos="8306"/>
        </w:tabs>
      </w:pPr>
      <w:hyperlink w:anchor="_Toc24431" w:history="1">
        <w:r>
          <w:rPr>
            <w:rFonts w:ascii="仿宋" w:eastAsia="仿宋" w:hAnsi="仿宋" w:cs="仿宋" w:hint="eastAsia"/>
            <w:lang w:eastAsia="zh-CN"/>
          </w:rPr>
          <w:t>十三、市场营销策略</w:t>
        </w:r>
        <w:r>
          <w:tab/>
        </w:r>
        <w:r>
          <w:fldChar w:fldCharType="begin"/>
        </w:r>
        <w:r>
          <w:instrText xml:space="preserve"> PAGEREF _Toc24431 \h </w:instrText>
        </w:r>
        <w:r>
          <w:fldChar w:fldCharType="separate"/>
        </w:r>
        <w:r>
          <w:t>50</w:t>
        </w:r>
        <w:r>
          <w:fldChar w:fldCharType="end"/>
        </w:r>
      </w:hyperlink>
    </w:p>
    <w:p>
      <w:pPr>
        <w:pStyle w:val="TOC2"/>
        <w:tabs>
          <w:tab w:val="right" w:leader="dot" w:pos="8306"/>
        </w:tabs>
      </w:pPr>
      <w:hyperlink w:anchor="_Toc23691" w:history="1">
        <w:r>
          <w:rPr>
            <w:rFonts w:ascii="仿宋" w:eastAsia="仿宋" w:hAnsi="仿宋" w:cs="仿宋" w:hint="eastAsia"/>
            <w:lang w:eastAsia="zh-CN"/>
          </w:rPr>
          <w:t>(一)、目标市场分析</w:t>
        </w:r>
        <w:r>
          <w:tab/>
        </w:r>
        <w:r>
          <w:fldChar w:fldCharType="begin"/>
        </w:r>
        <w:r>
          <w:instrText xml:space="preserve"> PAGEREF _Toc23691 \h </w:instrText>
        </w:r>
        <w:r>
          <w:fldChar w:fldCharType="separate"/>
        </w:r>
        <w:r>
          <w:t>50</w:t>
        </w:r>
        <w:r>
          <w:fldChar w:fldCharType="end"/>
        </w:r>
      </w:hyperlink>
    </w:p>
    <w:p>
      <w:pPr>
        <w:pStyle w:val="TOC2"/>
        <w:tabs>
          <w:tab w:val="right" w:leader="dot" w:pos="8306"/>
        </w:tabs>
      </w:pPr>
      <w:hyperlink w:anchor="_Toc5464" w:history="1">
        <w:r>
          <w:rPr>
            <w:rFonts w:ascii="仿宋" w:eastAsia="仿宋" w:hAnsi="仿宋" w:cs="仿宋" w:hint="eastAsia"/>
            <w:lang w:eastAsia="zh-CN"/>
          </w:rPr>
          <w:t>(二)、市场定位</w:t>
        </w:r>
        <w:r>
          <w:tab/>
        </w:r>
        <w:r>
          <w:fldChar w:fldCharType="begin"/>
        </w:r>
        <w:r>
          <w:instrText xml:space="preserve"> PAGEREF _Toc5464 \h </w:instrText>
        </w:r>
        <w:r>
          <w:fldChar w:fldCharType="separate"/>
        </w:r>
        <w:r>
          <w:t>51</w:t>
        </w:r>
        <w:r>
          <w:fldChar w:fldCharType="end"/>
        </w:r>
      </w:hyperlink>
    </w:p>
    <w:p>
      <w:pPr>
        <w:pStyle w:val="TOC2"/>
        <w:tabs>
          <w:tab w:val="right" w:leader="dot" w:pos="8306"/>
        </w:tabs>
      </w:pPr>
      <w:hyperlink w:anchor="_Toc21186" w:history="1">
        <w:r>
          <w:rPr>
            <w:rFonts w:ascii="仿宋" w:eastAsia="仿宋" w:hAnsi="仿宋" w:cs="仿宋" w:hint="eastAsia"/>
            <w:lang w:eastAsia="zh-CN"/>
          </w:rPr>
          <w:t>(三)、产品定价策略</w:t>
        </w:r>
        <w:r>
          <w:tab/>
        </w:r>
        <w:r>
          <w:fldChar w:fldCharType="begin"/>
        </w:r>
        <w:r>
          <w:instrText xml:space="preserve"> PAGEREF _Toc21186 \h </w:instrText>
        </w:r>
        <w:r>
          <w:fldChar w:fldCharType="separate"/>
        </w:r>
        <w:r>
          <w:t>52</w:t>
        </w:r>
        <w:r>
          <w:fldChar w:fldCharType="end"/>
        </w:r>
      </w:hyperlink>
    </w:p>
    <w:p>
      <w:pPr>
        <w:pStyle w:val="TOC2"/>
        <w:tabs>
          <w:tab w:val="right" w:leader="dot" w:pos="8306"/>
        </w:tabs>
      </w:pPr>
      <w:hyperlink w:anchor="_Toc14980" w:history="1">
        <w:r>
          <w:rPr>
            <w:rFonts w:ascii="仿宋" w:eastAsia="仿宋" w:hAnsi="仿宋" w:cs="仿宋" w:hint="eastAsia"/>
            <w:lang w:eastAsia="zh-CN"/>
          </w:rPr>
          <w:t>(四)、渠道与分销策略</w:t>
        </w:r>
        <w:r>
          <w:tab/>
        </w:r>
        <w:r>
          <w:fldChar w:fldCharType="begin"/>
        </w:r>
        <w:r>
          <w:instrText xml:space="preserve"> PAGEREF _Toc14980 \h </w:instrText>
        </w:r>
        <w:r>
          <w:fldChar w:fldCharType="separate"/>
        </w:r>
        <w:r>
          <w:t>52</w:t>
        </w:r>
        <w:r>
          <w:fldChar w:fldCharType="end"/>
        </w:r>
      </w:hyperlink>
    </w:p>
    <w:p>
      <w:pPr>
        <w:pStyle w:val="TOC2"/>
        <w:tabs>
          <w:tab w:val="right" w:leader="dot" w:pos="8306"/>
        </w:tabs>
      </w:pPr>
      <w:hyperlink w:anchor="_Toc23783" w:history="1">
        <w:r>
          <w:rPr>
            <w:rFonts w:ascii="仿宋" w:eastAsia="仿宋" w:hAnsi="仿宋" w:cs="仿宋" w:hint="eastAsia"/>
            <w:lang w:eastAsia="zh-CN"/>
          </w:rPr>
          <w:t>(五)、促销与广告策略</w:t>
        </w:r>
        <w:r>
          <w:tab/>
        </w:r>
        <w:r>
          <w:fldChar w:fldCharType="begin"/>
        </w:r>
        <w:r>
          <w:instrText xml:space="preserve"> PAGEREF _Toc23783 \h </w:instrText>
        </w:r>
        <w:r>
          <w:fldChar w:fldCharType="separate"/>
        </w:r>
        <w:r>
          <w:t>53</w:t>
        </w:r>
        <w:r>
          <w:fldChar w:fldCharType="end"/>
        </w:r>
      </w:hyperlink>
    </w:p>
    <w:p>
      <w:pPr>
        <w:pStyle w:val="TOC2"/>
        <w:tabs>
          <w:tab w:val="right" w:leader="dot" w:pos="8306"/>
        </w:tabs>
      </w:pPr>
      <w:hyperlink w:anchor="_Toc31672" w:history="1">
        <w:r>
          <w:rPr>
            <w:rFonts w:ascii="仿宋" w:eastAsia="仿宋" w:hAnsi="仿宋" w:cs="仿宋" w:hint="eastAsia"/>
            <w:lang w:eastAsia="zh-CN"/>
          </w:rPr>
          <w:t>(六)、售后服务策略</w:t>
        </w:r>
        <w:r>
          <w:tab/>
        </w:r>
        <w:r>
          <w:fldChar w:fldCharType="begin"/>
        </w:r>
        <w:r>
          <w:instrText xml:space="preserve"> PAGEREF _Toc31672 \h </w:instrText>
        </w:r>
        <w:r>
          <w:fldChar w:fldCharType="separate"/>
        </w:r>
        <w:r>
          <w:t>53</w:t>
        </w:r>
        <w:r>
          <w:fldChar w:fldCharType="end"/>
        </w:r>
      </w:hyperlink>
    </w:p>
    <w:p>
      <w:pPr>
        <w:pStyle w:val="TOC1"/>
        <w:tabs>
          <w:tab w:val="right" w:leader="dot" w:pos="8306"/>
        </w:tabs>
      </w:pPr>
      <w:hyperlink w:anchor="_Toc5259" w:history="1">
        <w:r>
          <w:rPr>
            <w:rFonts w:ascii="仿宋" w:eastAsia="仿宋" w:hAnsi="仿宋" w:cs="仿宋" w:hint="eastAsia"/>
            <w:lang w:eastAsia="zh-CN"/>
          </w:rPr>
          <w:t>十四、监测与评估方案</w:t>
        </w:r>
        <w:r>
          <w:tab/>
        </w:r>
        <w:r>
          <w:fldChar w:fldCharType="begin"/>
        </w:r>
        <w:r>
          <w:instrText xml:space="preserve"> PAGEREF _Toc5259 \h </w:instrText>
        </w:r>
        <w:r>
          <w:fldChar w:fldCharType="separate"/>
        </w:r>
        <w:r>
          <w:t>53</w:t>
        </w:r>
        <w:r>
          <w:fldChar w:fldCharType="end"/>
        </w:r>
      </w:hyperlink>
    </w:p>
    <w:p>
      <w:pPr>
        <w:pStyle w:val="TOC2"/>
        <w:tabs>
          <w:tab w:val="right" w:leader="dot" w:pos="8306"/>
        </w:tabs>
      </w:pPr>
      <w:hyperlink w:anchor="_Toc5290" w:history="1">
        <w:r>
          <w:rPr>
            <w:rFonts w:ascii="仿宋" w:eastAsia="仿宋" w:hAnsi="仿宋" w:cs="仿宋" w:hint="eastAsia"/>
            <w:lang w:eastAsia="zh-CN"/>
          </w:rPr>
          <w:t>(一)、汽车底盘项目监测与评估指标制定</w:t>
        </w:r>
        <w:r>
          <w:tab/>
        </w:r>
        <w:r>
          <w:fldChar w:fldCharType="begin"/>
        </w:r>
        <w:r>
          <w:instrText xml:space="preserve"> PAGEREF _Toc5290 \h </w:instrText>
        </w:r>
        <w:r>
          <w:fldChar w:fldCharType="separate"/>
        </w:r>
        <w:r>
          <w:t>53</w:t>
        </w:r>
        <w:r>
          <w:fldChar w:fldCharType="end"/>
        </w:r>
      </w:hyperlink>
    </w:p>
    <w:p>
      <w:pPr>
        <w:pStyle w:val="TOC2"/>
        <w:tabs>
          <w:tab w:val="right" w:leader="dot" w:pos="8306"/>
        </w:tabs>
      </w:pPr>
      <w:hyperlink w:anchor="_Toc30004" w:history="1">
        <w:r>
          <w:rPr>
            <w:rFonts w:ascii="仿宋" w:eastAsia="仿宋" w:hAnsi="仿宋" w:cs="仿宋" w:hint="eastAsia"/>
            <w:lang w:eastAsia="zh-CN"/>
          </w:rPr>
          <w:t>(二)、绩效评价与报告</w:t>
        </w:r>
        <w:r>
          <w:tab/>
        </w:r>
        <w:r>
          <w:fldChar w:fldCharType="begin"/>
        </w:r>
        <w:r>
          <w:instrText xml:space="preserve"> PAGEREF _Toc30004 \h </w:instrText>
        </w:r>
        <w:r>
          <w:fldChar w:fldCharType="separate"/>
        </w:r>
        <w:r>
          <w:t>56</w:t>
        </w:r>
        <w:r>
          <w:fldChar w:fldCharType="end"/>
        </w:r>
      </w:hyperlink>
    </w:p>
    <w:p>
      <w:pPr>
        <w:pStyle w:val="TOC2"/>
        <w:tabs>
          <w:tab w:val="right" w:leader="dot" w:pos="8306"/>
        </w:tabs>
      </w:pPr>
      <w:hyperlink w:anchor="_Toc11988" w:history="1">
        <w:r>
          <w:rPr>
            <w:rFonts w:ascii="仿宋" w:eastAsia="仿宋" w:hAnsi="仿宋" w:cs="仿宋" w:hint="eastAsia"/>
            <w:lang w:eastAsia="zh-CN"/>
          </w:rPr>
          <w:t>(三)、风险监测与应对</w:t>
        </w:r>
        <w:r>
          <w:tab/>
        </w:r>
        <w:r>
          <w:fldChar w:fldCharType="begin"/>
        </w:r>
        <w:r>
          <w:instrText xml:space="preserve"> PAGEREF _Toc11988 \h </w:instrText>
        </w:r>
        <w:r>
          <w:fldChar w:fldCharType="separate"/>
        </w:r>
        <w:r>
          <w:t>58</w:t>
        </w:r>
        <w:r>
          <w:fldChar w:fldCharType="end"/>
        </w:r>
      </w:hyperlink>
    </w:p>
    <w:p>
      <w:pPr>
        <w:pStyle w:val="TOC2"/>
        <w:tabs>
          <w:tab w:val="right" w:leader="dot" w:pos="8306"/>
        </w:tabs>
      </w:pPr>
      <w:hyperlink w:anchor="_Toc13935" w:history="1">
        <w:r>
          <w:rPr>
            <w:rFonts w:ascii="仿宋" w:eastAsia="仿宋" w:hAnsi="仿宋" w:cs="仿宋" w:hint="eastAsia"/>
            <w:lang w:eastAsia="zh-CN"/>
          </w:rPr>
          <w:t>(四)、财务绩效分析</w:t>
        </w:r>
        <w:r>
          <w:tab/>
        </w:r>
        <w:r>
          <w:fldChar w:fldCharType="begin"/>
        </w:r>
        <w:r>
          <w:instrText xml:space="preserve"> PAGEREF _Toc13935 \h </w:instrText>
        </w:r>
        <w:r>
          <w:fldChar w:fldCharType="separate"/>
        </w:r>
        <w:r>
          <w:t>60</w:t>
        </w:r>
        <w:r>
          <w:fldChar w:fldCharType="end"/>
        </w:r>
      </w:hyperlink>
    </w:p>
    <w:p>
      <w:pPr>
        <w:pStyle w:val="TOC2"/>
        <w:tabs>
          <w:tab w:val="right" w:leader="dot" w:pos="8306"/>
        </w:tabs>
      </w:pPr>
      <w:hyperlink w:anchor="_Toc28567" w:history="1">
        <w:r>
          <w:rPr>
            <w:rFonts w:ascii="仿宋" w:eastAsia="仿宋" w:hAnsi="仿宋" w:cs="仿宋" w:hint="eastAsia"/>
            <w:lang w:eastAsia="zh-CN"/>
          </w:rPr>
          <w:t>(五)、战略目标达成评估</w:t>
        </w:r>
        <w:r>
          <w:tab/>
        </w:r>
        <w:r>
          <w:fldChar w:fldCharType="begin"/>
        </w:r>
        <w:r>
          <w:instrText xml:space="preserve"> PAGEREF _Toc28567 \h </w:instrText>
        </w:r>
        <w:r>
          <w:fldChar w:fldCharType="separate"/>
        </w:r>
        <w:r>
          <w:t>63</w:t>
        </w:r>
        <w:r>
          <w:fldChar w:fldCharType="end"/>
        </w:r>
      </w:hyperlink>
    </w:p>
    <w:p>
      <w:pPr>
        <w:pStyle w:val="TOC1"/>
        <w:tabs>
          <w:tab w:val="right" w:leader="dot" w:pos="8306"/>
        </w:tabs>
      </w:pPr>
      <w:hyperlink w:anchor="_Toc19426" w:history="1">
        <w:r>
          <w:rPr>
            <w:rFonts w:ascii="仿宋" w:eastAsia="仿宋" w:hAnsi="仿宋" w:cs="仿宋" w:hint="eastAsia"/>
            <w:lang w:eastAsia="zh-CN"/>
          </w:rPr>
          <w:t>十五、品质与服务体验优化</w:t>
        </w:r>
        <w:r>
          <w:tab/>
        </w:r>
        <w:r>
          <w:fldChar w:fldCharType="begin"/>
        </w:r>
        <w:r>
          <w:instrText xml:space="preserve"> PAGEREF _Toc19426 \h </w:instrText>
        </w:r>
        <w:r>
          <w:fldChar w:fldCharType="separate"/>
        </w:r>
        <w:r>
          <w:t>64</w:t>
        </w:r>
        <w:r>
          <w:fldChar w:fldCharType="end"/>
        </w:r>
      </w:hyperlink>
    </w:p>
    <w:p>
      <w:pPr>
        <w:pStyle w:val="TOC2"/>
        <w:tabs>
          <w:tab w:val="right" w:leader="dot" w:pos="8306"/>
        </w:tabs>
      </w:pPr>
      <w:hyperlink w:anchor="_Toc30894" w:history="1">
        <w:r>
          <w:rPr>
            <w:rFonts w:ascii="仿宋" w:eastAsia="仿宋" w:hAnsi="仿宋" w:cs="仿宋" w:hint="eastAsia"/>
            <w:lang w:eastAsia="zh-CN"/>
          </w:rPr>
          <w:t>(一)、产品品质管理</w:t>
        </w:r>
        <w:r>
          <w:tab/>
        </w:r>
        <w:r>
          <w:fldChar w:fldCharType="begin"/>
        </w:r>
        <w:r>
          <w:instrText xml:space="preserve"> PAGEREF _Toc30894 \h </w:instrText>
        </w:r>
        <w:r>
          <w:fldChar w:fldCharType="separate"/>
        </w:r>
        <w:r>
          <w:t>64</w:t>
        </w:r>
        <w:r>
          <w:fldChar w:fldCharType="end"/>
        </w:r>
      </w:hyperlink>
    </w:p>
    <w:p>
      <w:pPr>
        <w:pStyle w:val="TOC2"/>
        <w:tabs>
          <w:tab w:val="right" w:leader="dot" w:pos="8306"/>
        </w:tabs>
      </w:pPr>
      <w:hyperlink w:anchor="_Toc25207" w:history="1">
        <w:r>
          <w:rPr>
            <w:rFonts w:ascii="仿宋" w:eastAsia="仿宋" w:hAnsi="仿宋" w:cs="仿宋" w:hint="eastAsia"/>
            <w:lang w:eastAsia="zh-CN"/>
          </w:rPr>
          <w:t>(二)、服务体验设计</w:t>
        </w:r>
        <w:r>
          <w:tab/>
        </w:r>
        <w:r>
          <w:fldChar w:fldCharType="begin"/>
        </w:r>
        <w:r>
          <w:instrText xml:space="preserve"> PAGEREF _Toc25207 \h </w:instrText>
        </w:r>
        <w:r>
          <w:fldChar w:fldCharType="separate"/>
        </w:r>
        <w:r>
          <w:t>65</w:t>
        </w:r>
        <w:r>
          <w:fldChar w:fldCharType="end"/>
        </w:r>
      </w:hyperlink>
    </w:p>
    <w:p>
      <w:pPr>
        <w:pStyle w:val="TOC2"/>
        <w:tabs>
          <w:tab w:val="right" w:leader="dot" w:pos="8306"/>
        </w:tabs>
      </w:pPr>
      <w:hyperlink w:anchor="_Toc29955" w:history="1">
        <w:r>
          <w:rPr>
            <w:rFonts w:ascii="仿宋" w:eastAsia="仿宋" w:hAnsi="仿宋" w:cs="仿宋" w:hint="eastAsia"/>
            <w:lang w:eastAsia="zh-CN"/>
          </w:rPr>
          <w:t>(三)、用户反馈与改进</w:t>
        </w:r>
        <w:r>
          <w:tab/>
        </w:r>
        <w:r>
          <w:fldChar w:fldCharType="begin"/>
        </w:r>
        <w:r>
          <w:instrText xml:space="preserve"> PAGEREF _Toc29955 \h </w:instrText>
        </w:r>
        <w:r>
          <w:fldChar w:fldCharType="separate"/>
        </w:r>
        <w:r>
          <w:t>66</w:t>
        </w:r>
        <w:r>
          <w:fldChar w:fldCharType="end"/>
        </w:r>
      </w:hyperlink>
    </w:p>
    <w:p>
      <w:pPr>
        <w:pStyle w:val="TOC2"/>
        <w:tabs>
          <w:tab w:val="right" w:leader="dot" w:pos="8306"/>
        </w:tabs>
      </w:pPr>
      <w:hyperlink w:anchor="_Toc11350" w:history="1">
        <w:r>
          <w:rPr>
            <w:rFonts w:ascii="仿宋" w:eastAsia="仿宋" w:hAnsi="仿宋" w:cs="仿宋" w:hint="eastAsia"/>
            <w:lang w:eastAsia="zh-CN"/>
          </w:rPr>
          <w:t>(四)、持续提升品质与服务</w:t>
        </w:r>
        <w:r>
          <w:tab/>
        </w:r>
        <w:r>
          <w:fldChar w:fldCharType="begin"/>
        </w:r>
        <w:r>
          <w:instrText xml:space="preserve"> PAGEREF _Toc11350 \h </w:instrText>
        </w:r>
        <w:r>
          <w:fldChar w:fldCharType="separate"/>
        </w:r>
        <w:r>
          <w:t>67</w:t>
        </w:r>
        <w:r>
          <w:fldChar w:fldCharType="end"/>
        </w:r>
      </w:hyperlink>
    </w:p>
    <w:p>
      <w:pPr>
        <w:pStyle w:val="TOC1"/>
        <w:tabs>
          <w:tab w:val="right" w:leader="dot" w:pos="8306"/>
        </w:tabs>
      </w:pPr>
      <w:hyperlink w:anchor="_Toc23909" w:history="1">
        <w:r>
          <w:rPr>
            <w:rFonts w:ascii="仿宋" w:eastAsia="仿宋" w:hAnsi="仿宋" w:cs="仿宋" w:hint="eastAsia"/>
            <w:lang w:eastAsia="zh-CN"/>
          </w:rPr>
          <w:t>十六、汽车底盘项目建设单位</w:t>
        </w:r>
        <w:r>
          <w:tab/>
        </w:r>
        <w:r>
          <w:fldChar w:fldCharType="begin"/>
        </w:r>
        <w:r>
          <w:instrText xml:space="preserve"> PAGEREF _Toc23909 \h </w:instrText>
        </w:r>
        <w:r>
          <w:fldChar w:fldCharType="separate"/>
        </w:r>
        <w:r>
          <w:t>68</w:t>
        </w:r>
        <w:r>
          <w:fldChar w:fldCharType="end"/>
        </w:r>
      </w:hyperlink>
    </w:p>
    <w:p>
      <w:pPr>
        <w:pStyle w:val="TOC2"/>
        <w:tabs>
          <w:tab w:val="right" w:leader="dot" w:pos="8306"/>
        </w:tabs>
      </w:pPr>
      <w:hyperlink w:anchor="_Toc6481" w:history="1">
        <w:r>
          <w:rPr>
            <w:rFonts w:ascii="仿宋" w:eastAsia="仿宋" w:hAnsi="仿宋" w:cs="仿宋" w:hint="eastAsia"/>
            <w:lang w:eastAsia="zh-CN"/>
          </w:rPr>
          <w:t>(一)、汽车底盘项目承办单位基本情况</w:t>
        </w:r>
        <w:r>
          <w:tab/>
        </w:r>
        <w:r>
          <w:fldChar w:fldCharType="begin"/>
        </w:r>
        <w:r>
          <w:instrText xml:space="preserve"> PAGEREF _Toc6481 \h </w:instrText>
        </w:r>
        <w:r>
          <w:fldChar w:fldCharType="separate"/>
        </w:r>
        <w:r>
          <w:t>68</w:t>
        </w:r>
        <w:r>
          <w:fldChar w:fldCharType="end"/>
        </w:r>
      </w:hyperlink>
    </w:p>
    <w:p>
      <w:pPr>
        <w:pStyle w:val="TOC2"/>
        <w:tabs>
          <w:tab w:val="right" w:leader="dot" w:pos="8306"/>
        </w:tabs>
      </w:pPr>
      <w:hyperlink w:anchor="_Toc15279" w:history="1">
        <w:r>
          <w:rPr>
            <w:rFonts w:ascii="仿宋" w:eastAsia="仿宋" w:hAnsi="仿宋" w:cs="仿宋" w:hint="eastAsia"/>
            <w:lang w:eastAsia="zh-CN"/>
          </w:rPr>
          <w:t>(二)、公司经济效益分析</w:t>
        </w:r>
        <w:r>
          <w:tab/>
        </w:r>
        <w:r>
          <w:fldChar w:fldCharType="begin"/>
        </w:r>
        <w:r>
          <w:instrText xml:space="preserve"> PAGEREF _Toc15279 \h </w:instrText>
        </w:r>
        <w:r>
          <w:fldChar w:fldCharType="separate"/>
        </w:r>
        <w:r>
          <w:t>69</w:t>
        </w:r>
        <w:r>
          <w:fldChar w:fldCharType="end"/>
        </w:r>
      </w:hyperlink>
    </w:p>
    <w:p>
      <w:pPr>
        <w:pStyle w:val="TOC1"/>
        <w:tabs>
          <w:tab w:val="right" w:leader="dot" w:pos="8306"/>
        </w:tabs>
      </w:pPr>
      <w:hyperlink w:anchor="_Toc18400" w:history="1">
        <w:r>
          <w:rPr>
            <w:rFonts w:ascii="仿宋" w:eastAsia="仿宋" w:hAnsi="仿宋" w:cs="仿宋" w:hint="eastAsia"/>
            <w:lang w:eastAsia="zh-CN"/>
          </w:rPr>
          <w:t>十七、成果转化与推广应用</w:t>
        </w:r>
        <w:r>
          <w:tab/>
        </w:r>
        <w:r>
          <w:fldChar w:fldCharType="begin"/>
        </w:r>
        <w:r>
          <w:instrText xml:space="preserve"> PAGEREF _Toc18400 \h </w:instrText>
        </w:r>
        <w:r>
          <w:fldChar w:fldCharType="separate"/>
        </w:r>
        <w:r>
          <w:t>70</w:t>
        </w:r>
        <w:r>
          <w:fldChar w:fldCharType="end"/>
        </w:r>
      </w:hyperlink>
    </w:p>
    <w:p>
      <w:pPr>
        <w:pStyle w:val="TOC2"/>
        <w:tabs>
          <w:tab w:val="right" w:leader="dot" w:pos="8306"/>
        </w:tabs>
      </w:pPr>
      <w:hyperlink w:anchor="_Toc10332" w:history="1">
        <w:r>
          <w:rPr>
            <w:rFonts w:ascii="仿宋" w:eastAsia="仿宋" w:hAnsi="仿宋" w:cs="仿宋" w:hint="eastAsia"/>
            <w:lang w:eastAsia="zh-CN"/>
          </w:rPr>
          <w:t>(一)、成果转化策略制定</w:t>
        </w:r>
        <w:r>
          <w:tab/>
        </w:r>
        <w:r>
          <w:fldChar w:fldCharType="begin"/>
        </w:r>
        <w:r>
          <w:instrText xml:space="preserve"> PAGEREF _Toc10332 \h </w:instrText>
        </w:r>
        <w:r>
          <w:fldChar w:fldCharType="separate"/>
        </w:r>
        <w:r>
          <w:t>70</w:t>
        </w:r>
        <w:r>
          <w:fldChar w:fldCharType="end"/>
        </w:r>
      </w:hyperlink>
    </w:p>
    <w:p>
      <w:pPr>
        <w:pStyle w:val="TOC2"/>
        <w:tabs>
          <w:tab w:val="right" w:leader="dot" w:pos="8306"/>
        </w:tabs>
      </w:pPr>
      <w:hyperlink w:anchor="_Toc6891" w:history="1">
        <w:r>
          <w:rPr>
            <w:rFonts w:ascii="仿宋" w:eastAsia="仿宋" w:hAnsi="仿宋" w:cs="仿宋" w:hint="eastAsia"/>
            <w:lang w:eastAsia="zh-CN"/>
          </w:rPr>
          <w:t>(二)、成果推广应用方案</w:t>
        </w:r>
        <w:r>
          <w:tab/>
        </w:r>
        <w:r>
          <w:fldChar w:fldCharType="begin"/>
        </w:r>
        <w:r>
          <w:instrText xml:space="preserve"> PAGEREF _Toc6891 \h </w:instrText>
        </w:r>
        <w:r>
          <w:fldChar w:fldCharType="separate"/>
        </w:r>
        <w:r>
          <w:t>71</w:t>
        </w:r>
        <w:r>
          <w:fldChar w:fldCharType="end"/>
        </w:r>
      </w:hyperlink>
    </w:p>
    <w:p>
      <w:pPr>
        <w:pStyle w:val="TOC1"/>
        <w:tabs>
          <w:tab w:val="right" w:leader="dot" w:pos="8306"/>
        </w:tabs>
      </w:pPr>
      <w:hyperlink w:anchor="_Toc23974" w:history="1">
        <w:r>
          <w:rPr>
            <w:rFonts w:ascii="仿宋" w:eastAsia="仿宋" w:hAnsi="仿宋" w:cs="仿宋" w:hint="eastAsia"/>
            <w:lang w:eastAsia="zh-CN"/>
          </w:rPr>
          <w:t>十八、公司治理与法律合规</w:t>
        </w:r>
        <w:r>
          <w:tab/>
        </w:r>
        <w:r>
          <w:fldChar w:fldCharType="begin"/>
        </w:r>
        <w:r>
          <w:instrText xml:space="preserve"> PAGEREF _Toc23974 \h </w:instrText>
        </w:r>
        <w:r>
          <w:fldChar w:fldCharType="separate"/>
        </w:r>
        <w:r>
          <w:t>73</w:t>
        </w:r>
        <w:r>
          <w:fldChar w:fldCharType="end"/>
        </w:r>
      </w:hyperlink>
    </w:p>
    <w:p>
      <w:pPr>
        <w:pStyle w:val="TOC2"/>
        <w:tabs>
          <w:tab w:val="right" w:leader="dot" w:pos="8306"/>
        </w:tabs>
      </w:pPr>
      <w:hyperlink w:anchor="_Toc750" w:history="1">
        <w:r>
          <w:rPr>
            <w:rFonts w:ascii="仿宋" w:eastAsia="仿宋" w:hAnsi="仿宋" w:cs="仿宋" w:hint="eastAsia"/>
            <w:lang w:eastAsia="zh-CN"/>
          </w:rPr>
          <w:t>(一)、公司治理结构</w:t>
        </w:r>
        <w:r>
          <w:tab/>
        </w:r>
        <w:r>
          <w:fldChar w:fldCharType="begin"/>
        </w:r>
        <w:r>
          <w:instrText xml:space="preserve"> PAGEREF _Toc750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657" w:history="1">
        <w:r>
          <w:rPr>
            <w:rFonts w:ascii="仿宋" w:eastAsia="仿宋" w:hAnsi="仿宋" w:cs="仿宋" w:hint="eastAsia"/>
            <w:lang w:eastAsia="zh-CN"/>
          </w:rPr>
          <w:t>(二)、董事会运作与决策</w:t>
        </w:r>
        <w:r>
          <w:tab/>
        </w:r>
        <w:r>
          <w:fldChar w:fldCharType="begin"/>
        </w:r>
        <w:r>
          <w:instrText xml:space="preserve"> PAGEREF _Toc21657 \h </w:instrText>
        </w:r>
        <w:r>
          <w:fldChar w:fldCharType="separate"/>
        </w:r>
        <w:r>
          <w:t>75</w:t>
        </w:r>
        <w:r>
          <w:fldChar w:fldCharType="end"/>
        </w:r>
      </w:hyperlink>
    </w:p>
    <w:p>
      <w:pPr>
        <w:pStyle w:val="TOC2"/>
        <w:tabs>
          <w:tab w:val="right" w:leader="dot" w:pos="8306"/>
        </w:tabs>
      </w:pPr>
      <w:hyperlink w:anchor="_Toc15681" w:history="1">
        <w:r>
          <w:rPr>
            <w:rFonts w:ascii="仿宋" w:eastAsia="仿宋" w:hAnsi="仿宋" w:cs="仿宋" w:hint="eastAsia"/>
            <w:lang w:eastAsia="zh-CN"/>
          </w:rPr>
          <w:t>(三)、内部控制与审计</w:t>
        </w:r>
        <w:r>
          <w:tab/>
        </w:r>
        <w:r>
          <w:fldChar w:fldCharType="begin"/>
        </w:r>
        <w:r>
          <w:instrText xml:space="preserve"> PAGEREF _Toc15681 \h </w:instrText>
        </w:r>
        <w:r>
          <w:fldChar w:fldCharType="separate"/>
        </w:r>
        <w:r>
          <w:t>75</w:t>
        </w:r>
        <w:r>
          <w:fldChar w:fldCharType="end"/>
        </w:r>
      </w:hyperlink>
    </w:p>
    <w:p>
      <w:pPr>
        <w:pStyle w:val="TOC2"/>
        <w:tabs>
          <w:tab w:val="right" w:leader="dot" w:pos="8306"/>
        </w:tabs>
      </w:pPr>
      <w:hyperlink w:anchor="_Toc17347" w:history="1">
        <w:r>
          <w:rPr>
            <w:rFonts w:ascii="仿宋" w:eastAsia="仿宋" w:hAnsi="仿宋" w:cs="仿宋" w:hint="eastAsia"/>
            <w:lang w:eastAsia="zh-CN"/>
          </w:rPr>
          <w:t>(四)、法律法规合规体系</w:t>
        </w:r>
        <w:r>
          <w:tab/>
        </w:r>
        <w:r>
          <w:fldChar w:fldCharType="begin"/>
        </w:r>
        <w:r>
          <w:instrText xml:space="preserve"> PAGEREF _Toc17347 \h </w:instrText>
        </w:r>
        <w:r>
          <w:fldChar w:fldCharType="separate"/>
        </w:r>
        <w:r>
          <w:t>77</w:t>
        </w:r>
        <w:r>
          <w:fldChar w:fldCharType="end"/>
        </w:r>
      </w:hyperlink>
    </w:p>
    <w:p>
      <w:pPr>
        <w:pStyle w:val="TOC2"/>
        <w:tabs>
          <w:tab w:val="right" w:leader="dot" w:pos="8306"/>
        </w:tabs>
      </w:pPr>
      <w:hyperlink w:anchor="_Toc8832" w:history="1">
        <w:r>
          <w:rPr>
            <w:rFonts w:ascii="仿宋" w:eastAsia="仿宋" w:hAnsi="仿宋" w:cs="仿宋" w:hint="eastAsia"/>
            <w:lang w:eastAsia="zh-CN"/>
          </w:rPr>
          <w:t>(五)、企业社会责任与道德经营</w:t>
        </w:r>
        <w:r>
          <w:tab/>
        </w:r>
        <w:r>
          <w:fldChar w:fldCharType="begin"/>
        </w:r>
        <w:r>
          <w:instrText xml:space="preserve"> PAGEREF _Toc8832 \h </w:instrText>
        </w:r>
        <w:r>
          <w:fldChar w:fldCharType="separate"/>
        </w:r>
        <w:r>
          <w:t>78</w:t>
        </w:r>
        <w:r>
          <w:fldChar w:fldCharType="end"/>
        </w:r>
      </w:hyperlink>
    </w:p>
    <w:p>
      <w:pPr>
        <w:pStyle w:val="TOC1"/>
        <w:tabs>
          <w:tab w:val="right" w:leader="dot" w:pos="8306"/>
        </w:tabs>
      </w:pPr>
      <w:hyperlink w:anchor="_Toc21611" w:history="1">
        <w:r>
          <w:rPr>
            <w:rFonts w:ascii="仿宋" w:eastAsia="仿宋" w:hAnsi="仿宋" w:cs="仿宋" w:hint="eastAsia"/>
            <w:lang w:eastAsia="zh-CN"/>
          </w:rPr>
          <w:t>十九、汽车底盘项目沟通与协作</w:t>
        </w:r>
        <w:r>
          <w:tab/>
        </w:r>
        <w:r>
          <w:fldChar w:fldCharType="begin"/>
        </w:r>
        <w:r>
          <w:instrText xml:space="preserve"> PAGEREF _Toc21611 \h </w:instrText>
        </w:r>
        <w:r>
          <w:fldChar w:fldCharType="separate"/>
        </w:r>
        <w:r>
          <w:t>80</w:t>
        </w:r>
        <w:r>
          <w:fldChar w:fldCharType="end"/>
        </w:r>
      </w:hyperlink>
    </w:p>
    <w:p>
      <w:pPr>
        <w:pStyle w:val="TOC2"/>
        <w:tabs>
          <w:tab w:val="right" w:leader="dot" w:pos="8306"/>
        </w:tabs>
      </w:pPr>
      <w:hyperlink w:anchor="_Toc9587" w:history="1">
        <w:r>
          <w:rPr>
            <w:rFonts w:ascii="仿宋" w:eastAsia="仿宋" w:hAnsi="仿宋" w:cs="仿宋" w:hint="eastAsia"/>
            <w:lang w:eastAsia="zh-CN"/>
          </w:rPr>
          <w:t>(一)、沟通计划与渠道</w:t>
        </w:r>
        <w:r>
          <w:tab/>
        </w:r>
        <w:r>
          <w:fldChar w:fldCharType="begin"/>
        </w:r>
        <w:r>
          <w:instrText xml:space="preserve"> PAGEREF _Toc9587 \h </w:instrText>
        </w:r>
        <w:r>
          <w:fldChar w:fldCharType="separate"/>
        </w:r>
        <w:r>
          <w:t>80</w:t>
        </w:r>
        <w:r>
          <w:fldChar w:fldCharType="end"/>
        </w:r>
      </w:hyperlink>
    </w:p>
    <w:p>
      <w:pPr>
        <w:pStyle w:val="TOC2"/>
        <w:tabs>
          <w:tab w:val="right" w:leader="dot" w:pos="8306"/>
        </w:tabs>
      </w:pPr>
      <w:hyperlink w:anchor="_Toc19059" w:history="1">
        <w:r>
          <w:rPr>
            <w:rFonts w:ascii="仿宋" w:eastAsia="仿宋" w:hAnsi="仿宋" w:cs="仿宋" w:hint="eastAsia"/>
            <w:lang w:eastAsia="zh-CN"/>
          </w:rPr>
          <w:t>(二)、内部协作机制</w:t>
        </w:r>
        <w:r>
          <w:tab/>
        </w:r>
        <w:r>
          <w:fldChar w:fldCharType="begin"/>
        </w:r>
        <w:r>
          <w:instrText xml:space="preserve"> PAGEREF _Toc19059 \h </w:instrText>
        </w:r>
        <w:r>
          <w:fldChar w:fldCharType="separate"/>
        </w:r>
        <w:r>
          <w:t>81</w:t>
        </w:r>
        <w:r>
          <w:fldChar w:fldCharType="end"/>
        </w:r>
      </w:hyperlink>
    </w:p>
    <w:p>
      <w:pPr>
        <w:pStyle w:val="TOC2"/>
        <w:tabs>
          <w:tab w:val="right" w:leader="dot" w:pos="8306"/>
        </w:tabs>
      </w:pPr>
      <w:hyperlink w:anchor="_Toc28124" w:history="1">
        <w:r>
          <w:rPr>
            <w:rFonts w:ascii="仿宋" w:eastAsia="仿宋" w:hAnsi="仿宋" w:cs="仿宋" w:hint="eastAsia"/>
            <w:lang w:eastAsia="zh-CN"/>
          </w:rPr>
          <w:t>(三)、外部合作伙伴沟通</w:t>
        </w:r>
        <w:r>
          <w:tab/>
        </w:r>
        <w:r>
          <w:fldChar w:fldCharType="begin"/>
        </w:r>
        <w:r>
          <w:instrText xml:space="preserve"> PAGEREF _Toc28124 \h </w:instrText>
        </w:r>
        <w:r>
          <w:fldChar w:fldCharType="separate"/>
        </w:r>
        <w:r>
          <w:t>83</w:t>
        </w:r>
        <w:r>
          <w:fldChar w:fldCharType="end"/>
        </w:r>
      </w:hyperlink>
    </w:p>
    <w:p>
      <w:pPr>
        <w:pStyle w:val="TOC2"/>
        <w:tabs>
          <w:tab w:val="right" w:leader="dot" w:pos="8306"/>
        </w:tabs>
      </w:pPr>
      <w:hyperlink w:anchor="_Toc31824" w:history="1">
        <w:r>
          <w:rPr>
            <w:rFonts w:ascii="仿宋" w:eastAsia="仿宋" w:hAnsi="仿宋" w:cs="仿宋" w:hint="eastAsia"/>
            <w:lang w:eastAsia="zh-CN"/>
          </w:rPr>
          <w:t>(四)、风险沟通与管理</w:t>
        </w:r>
        <w:r>
          <w:tab/>
        </w:r>
        <w:r>
          <w:fldChar w:fldCharType="begin"/>
        </w:r>
        <w:r>
          <w:instrText xml:space="preserve"> PAGEREF _Toc31824 \h </w:instrText>
        </w:r>
        <w:r>
          <w:fldChar w:fldCharType="separate"/>
        </w:r>
        <w:r>
          <w:t>84</w:t>
        </w:r>
        <w:r>
          <w:fldChar w:fldCharType="end"/>
        </w:r>
      </w:hyperlink>
    </w:p>
    <w:p>
      <w:pPr>
        <w:pStyle w:val="TOC1"/>
        <w:tabs>
          <w:tab w:val="right" w:leader="dot" w:pos="8306"/>
        </w:tabs>
      </w:pPr>
      <w:hyperlink w:anchor="_Toc5914" w:history="1">
        <w:r>
          <w:rPr>
            <w:rFonts w:ascii="仿宋" w:eastAsia="仿宋" w:hAnsi="仿宋" w:cs="仿宋" w:hint="eastAsia"/>
            <w:lang w:eastAsia="zh-CN"/>
          </w:rPr>
          <w:t>二十、社会责任</w:t>
        </w:r>
        <w:r>
          <w:tab/>
        </w:r>
        <w:r>
          <w:fldChar w:fldCharType="begin"/>
        </w:r>
        <w:r>
          <w:instrText xml:space="preserve"> PAGEREF _Toc5914 \h </w:instrText>
        </w:r>
        <w:r>
          <w:fldChar w:fldCharType="separate"/>
        </w:r>
        <w:r>
          <w:t>86</w:t>
        </w:r>
        <w:r>
          <w:fldChar w:fldCharType="end"/>
        </w:r>
      </w:hyperlink>
    </w:p>
    <w:p>
      <w:pPr>
        <w:pStyle w:val="TOC2"/>
        <w:tabs>
          <w:tab w:val="right" w:leader="dot" w:pos="8306"/>
        </w:tabs>
      </w:pPr>
      <w:hyperlink w:anchor="_Toc9148" w:history="1">
        <w:r>
          <w:rPr>
            <w:rFonts w:ascii="仿宋" w:eastAsia="仿宋" w:hAnsi="仿宋" w:cs="仿宋" w:hint="eastAsia"/>
            <w:lang w:eastAsia="zh-CN"/>
          </w:rPr>
          <w:t>(一)、社会责任政策</w:t>
        </w:r>
        <w:r>
          <w:tab/>
        </w:r>
        <w:r>
          <w:fldChar w:fldCharType="begin"/>
        </w:r>
        <w:r>
          <w:instrText xml:space="preserve"> PAGEREF _Toc9148 \h </w:instrText>
        </w:r>
        <w:r>
          <w:fldChar w:fldCharType="separate"/>
        </w:r>
        <w:r>
          <w:t>86</w:t>
        </w:r>
        <w:r>
          <w:fldChar w:fldCharType="end"/>
        </w:r>
      </w:hyperlink>
    </w:p>
    <w:p>
      <w:pPr>
        <w:pStyle w:val="TOC2"/>
        <w:tabs>
          <w:tab w:val="right" w:leader="dot" w:pos="8306"/>
        </w:tabs>
      </w:pPr>
      <w:hyperlink w:anchor="_Toc6275" w:history="1">
        <w:r>
          <w:rPr>
            <w:rFonts w:ascii="仿宋" w:eastAsia="仿宋" w:hAnsi="仿宋" w:cs="仿宋" w:hint="eastAsia"/>
            <w:lang w:eastAsia="zh-CN"/>
          </w:rPr>
          <w:t>(二)、可持续性计划</w:t>
        </w:r>
        <w:r>
          <w:tab/>
        </w:r>
        <w:r>
          <w:fldChar w:fldCharType="begin"/>
        </w:r>
        <w:r>
          <w:instrText xml:space="preserve"> PAGEREF _Toc6275 \h </w:instrText>
        </w:r>
        <w:r>
          <w:fldChar w:fldCharType="separate"/>
        </w:r>
        <w:r>
          <w:t>87</w:t>
        </w:r>
        <w:r>
          <w:fldChar w:fldCharType="end"/>
        </w:r>
      </w:hyperlink>
    </w:p>
    <w:p>
      <w:pPr>
        <w:pStyle w:val="TOC2"/>
        <w:tabs>
          <w:tab w:val="right" w:leader="dot" w:pos="8306"/>
        </w:tabs>
      </w:pPr>
      <w:hyperlink w:anchor="_Toc5397" w:history="1">
        <w:r>
          <w:rPr>
            <w:rFonts w:ascii="仿宋" w:eastAsia="仿宋" w:hAnsi="仿宋" w:cs="仿宋" w:hint="eastAsia"/>
            <w:lang w:eastAsia="zh-CN"/>
          </w:rPr>
          <w:t>(三)、社区参与</w:t>
        </w:r>
        <w:r>
          <w:tab/>
        </w:r>
        <w:r>
          <w:fldChar w:fldCharType="begin"/>
        </w:r>
        <w:r>
          <w:instrText xml:space="preserve"> PAGEREF _Toc5397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909"/>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1512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底盘项目中，技术管理表现出多样且复杂的特征。其首先体现在涵盖的技术领域广泛，要求对各个方面进行全面规划和整合，并确保各个技术要素之间的协调合作，以实现汽车底盘项目的整体协同。这种全局性思考的系统性要求使得技术管理者需要适应多样领域的需求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断变化的环境中，技术管理需要不断创新。团队需要提出独特的技术解决方案来推动汽车底盘项目的进步。这种创新力使得技术管理不仅仅是问题的解决，更是推动汽车底盘项目发展的动力，保持团队在技术层面的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https://d.book118.com/025044211040011114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汽车底盘项目融资计划书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汽车底盘项目融资计划书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汽车底盘项目融资计划书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汽车底盘项目融资计划书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汽车底盘项目融资计划书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8A1D24"/>
    <w:rsid w:val="0C8A1D2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25044211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2024-02-26T17:35:00Z</dcterms:created>
  <dcterms:modified xsi:type="dcterms:W3CDTF">2024-02-26T17:35:19Z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610F15192C8F42B7A904A430360C076E_11</vt:lpwstr>
  </property>
  <property fmtid="{D5CDD505-2E9C-101B-9397-08002B2CF9AE}" pid="3" name="KSOProductBuildVer">
    <vt:lpwstr>2052-12.1.0.16250</vt:lpwstr>
  </property>
</Properties>
</file>