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中西药品项目规划设计方案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7" w:history="1">
        <w:r>
          <w:rPr>
            <w:rFonts w:ascii="仿宋" w:eastAsia="仿宋" w:hAnsi="仿宋" w:cs="仿宋" w:hint="eastAsia"/>
            <w:lang w:eastAsia="zh-CN"/>
          </w:rPr>
          <w:t>序言</w:t>
        </w:r>
        <w:r>
          <w:tab/>
        </w:r>
        <w:r>
          <w:fldChar w:fldCharType="begin"/>
        </w:r>
        <w:r>
          <w:instrText xml:space="preserve"> PAGEREF _Toc7717 \h </w:instrText>
        </w:r>
        <w:r>
          <w:fldChar w:fldCharType="separate"/>
        </w:r>
        <w:r>
          <w:t>3</w:t>
        </w:r>
        <w:r>
          <w:fldChar w:fldCharType="end"/>
        </w:r>
      </w:hyperlink>
    </w:p>
    <w:p>
      <w:pPr>
        <w:pStyle w:val="TOC1"/>
        <w:tabs>
          <w:tab w:val="right" w:leader="dot" w:pos="8306"/>
        </w:tabs>
      </w:pPr>
      <w:hyperlink w:anchor="_Toc5500" w:history="1">
        <w:r>
          <w:rPr>
            <w:rFonts w:ascii="仿宋" w:eastAsia="仿宋" w:hAnsi="仿宋" w:cs="仿宋" w:hint="eastAsia"/>
            <w:lang w:eastAsia="zh-CN"/>
          </w:rPr>
          <w:t>一、中西药品项目建设单位说明</w:t>
        </w:r>
        <w:r>
          <w:tab/>
        </w:r>
        <w:r>
          <w:fldChar w:fldCharType="begin"/>
        </w:r>
        <w:r>
          <w:instrText xml:space="preserve"> PAGEREF _Toc5500 \h </w:instrText>
        </w:r>
        <w:r>
          <w:fldChar w:fldCharType="separate"/>
        </w:r>
        <w:r>
          <w:t>3</w:t>
        </w:r>
        <w:r>
          <w:fldChar w:fldCharType="end"/>
        </w:r>
      </w:hyperlink>
    </w:p>
    <w:p>
      <w:pPr>
        <w:pStyle w:val="TOC2"/>
        <w:tabs>
          <w:tab w:val="right" w:leader="dot" w:pos="8306"/>
        </w:tabs>
      </w:pPr>
      <w:hyperlink w:anchor="_Toc16613" w:history="1">
        <w:r>
          <w:rPr>
            <w:rFonts w:ascii="仿宋" w:eastAsia="仿宋" w:hAnsi="仿宋" w:cs="仿宋" w:hint="eastAsia"/>
            <w:lang w:eastAsia="zh-CN"/>
          </w:rPr>
          <w:t>(一)、中西药品项目承办单位基本情况</w:t>
        </w:r>
        <w:r>
          <w:tab/>
        </w:r>
        <w:r>
          <w:fldChar w:fldCharType="begin"/>
        </w:r>
        <w:r>
          <w:instrText xml:space="preserve"> PAGEREF _Toc16613 \h </w:instrText>
        </w:r>
        <w:r>
          <w:fldChar w:fldCharType="separate"/>
        </w:r>
        <w:r>
          <w:t>3</w:t>
        </w:r>
        <w:r>
          <w:fldChar w:fldCharType="end"/>
        </w:r>
      </w:hyperlink>
    </w:p>
    <w:p>
      <w:pPr>
        <w:pStyle w:val="TOC2"/>
        <w:tabs>
          <w:tab w:val="right" w:leader="dot" w:pos="8306"/>
        </w:tabs>
      </w:pPr>
      <w:hyperlink w:anchor="_Toc27724" w:history="1">
        <w:r>
          <w:rPr>
            <w:rFonts w:ascii="仿宋" w:eastAsia="仿宋" w:hAnsi="仿宋" w:cs="仿宋" w:hint="eastAsia"/>
            <w:lang w:eastAsia="zh-CN"/>
          </w:rPr>
          <w:t>(二)、公司经济效益分析</w:t>
        </w:r>
        <w:r>
          <w:tab/>
        </w:r>
        <w:r>
          <w:fldChar w:fldCharType="begin"/>
        </w:r>
        <w:r>
          <w:instrText xml:space="preserve"> PAGEREF _Toc27724 \h </w:instrText>
        </w:r>
        <w:r>
          <w:fldChar w:fldCharType="separate"/>
        </w:r>
        <w:r>
          <w:t>4</w:t>
        </w:r>
        <w:r>
          <w:fldChar w:fldCharType="end"/>
        </w:r>
      </w:hyperlink>
    </w:p>
    <w:p>
      <w:pPr>
        <w:pStyle w:val="TOC1"/>
        <w:tabs>
          <w:tab w:val="right" w:leader="dot" w:pos="8306"/>
        </w:tabs>
      </w:pPr>
      <w:hyperlink w:anchor="_Toc31588" w:history="1">
        <w:r>
          <w:rPr>
            <w:rFonts w:ascii="仿宋" w:eastAsia="仿宋" w:hAnsi="仿宋" w:cs="仿宋" w:hint="eastAsia"/>
            <w:lang w:eastAsia="zh-CN"/>
          </w:rPr>
          <w:t>二、产品规划分析</w:t>
        </w:r>
        <w:r>
          <w:tab/>
        </w:r>
        <w:r>
          <w:fldChar w:fldCharType="begin"/>
        </w:r>
        <w:r>
          <w:instrText xml:space="preserve"> PAGEREF _Toc31588 \h </w:instrText>
        </w:r>
        <w:r>
          <w:fldChar w:fldCharType="separate"/>
        </w:r>
        <w:r>
          <w:t>5</w:t>
        </w:r>
        <w:r>
          <w:fldChar w:fldCharType="end"/>
        </w:r>
      </w:hyperlink>
    </w:p>
    <w:p>
      <w:pPr>
        <w:pStyle w:val="TOC2"/>
        <w:tabs>
          <w:tab w:val="right" w:leader="dot" w:pos="8306"/>
        </w:tabs>
      </w:pPr>
      <w:hyperlink w:anchor="_Toc2980" w:history="1">
        <w:r>
          <w:rPr>
            <w:rFonts w:ascii="仿宋" w:eastAsia="仿宋" w:hAnsi="仿宋" w:cs="仿宋" w:hint="eastAsia"/>
            <w:lang w:eastAsia="zh-CN"/>
          </w:rPr>
          <w:t>(一)、产品规划</w:t>
        </w:r>
        <w:r>
          <w:tab/>
        </w:r>
        <w:r>
          <w:fldChar w:fldCharType="begin"/>
        </w:r>
        <w:r>
          <w:instrText xml:space="preserve"> PAGEREF _Toc2980 \h </w:instrText>
        </w:r>
        <w:r>
          <w:fldChar w:fldCharType="separate"/>
        </w:r>
        <w:r>
          <w:t>5</w:t>
        </w:r>
        <w:r>
          <w:fldChar w:fldCharType="end"/>
        </w:r>
      </w:hyperlink>
    </w:p>
    <w:p>
      <w:pPr>
        <w:pStyle w:val="TOC2"/>
        <w:tabs>
          <w:tab w:val="right" w:leader="dot" w:pos="8306"/>
        </w:tabs>
      </w:pPr>
      <w:hyperlink w:anchor="_Toc3581" w:history="1">
        <w:r>
          <w:rPr>
            <w:rFonts w:ascii="仿宋" w:eastAsia="仿宋" w:hAnsi="仿宋" w:cs="仿宋" w:hint="eastAsia"/>
            <w:lang w:eastAsia="zh-CN"/>
          </w:rPr>
          <w:t>(二)、建设规模</w:t>
        </w:r>
        <w:r>
          <w:tab/>
        </w:r>
        <w:r>
          <w:fldChar w:fldCharType="begin"/>
        </w:r>
        <w:r>
          <w:instrText xml:space="preserve"> PAGEREF _Toc3581 \h </w:instrText>
        </w:r>
        <w:r>
          <w:fldChar w:fldCharType="separate"/>
        </w:r>
        <w:r>
          <w:t>5</w:t>
        </w:r>
        <w:r>
          <w:fldChar w:fldCharType="end"/>
        </w:r>
      </w:hyperlink>
    </w:p>
    <w:p>
      <w:pPr>
        <w:pStyle w:val="TOC1"/>
        <w:tabs>
          <w:tab w:val="right" w:leader="dot" w:pos="8306"/>
        </w:tabs>
      </w:pPr>
      <w:hyperlink w:anchor="_Toc27284" w:history="1">
        <w:r>
          <w:rPr>
            <w:rFonts w:ascii="仿宋" w:eastAsia="仿宋" w:hAnsi="仿宋" w:cs="仿宋" w:hint="eastAsia"/>
            <w:lang w:eastAsia="zh-CN"/>
          </w:rPr>
          <w:t>三、中西药品项目可持续发展</w:t>
        </w:r>
        <w:r>
          <w:tab/>
        </w:r>
        <w:r>
          <w:fldChar w:fldCharType="begin"/>
        </w:r>
        <w:r>
          <w:instrText xml:space="preserve"> PAGEREF _Toc27284 \h </w:instrText>
        </w:r>
        <w:r>
          <w:fldChar w:fldCharType="separate"/>
        </w:r>
        <w:r>
          <w:t>7</w:t>
        </w:r>
        <w:r>
          <w:fldChar w:fldCharType="end"/>
        </w:r>
      </w:hyperlink>
    </w:p>
    <w:p>
      <w:pPr>
        <w:pStyle w:val="TOC2"/>
        <w:tabs>
          <w:tab w:val="right" w:leader="dot" w:pos="8306"/>
        </w:tabs>
      </w:pPr>
      <w:hyperlink w:anchor="_Toc29469" w:history="1">
        <w:r>
          <w:rPr>
            <w:rFonts w:ascii="仿宋" w:eastAsia="仿宋" w:hAnsi="仿宋" w:cs="仿宋" w:hint="eastAsia"/>
            <w:lang w:eastAsia="zh-CN"/>
          </w:rPr>
          <w:t>(一)、可持续战略与实践</w:t>
        </w:r>
        <w:r>
          <w:tab/>
        </w:r>
        <w:r>
          <w:fldChar w:fldCharType="begin"/>
        </w:r>
        <w:r>
          <w:instrText xml:space="preserve"> PAGEREF _Toc29469 \h </w:instrText>
        </w:r>
        <w:r>
          <w:fldChar w:fldCharType="separate"/>
        </w:r>
        <w:r>
          <w:t>7</w:t>
        </w:r>
        <w:r>
          <w:fldChar w:fldCharType="end"/>
        </w:r>
      </w:hyperlink>
    </w:p>
    <w:p>
      <w:pPr>
        <w:pStyle w:val="TOC2"/>
        <w:tabs>
          <w:tab w:val="right" w:leader="dot" w:pos="8306"/>
        </w:tabs>
      </w:pPr>
      <w:hyperlink w:anchor="_Toc25351" w:history="1">
        <w:r>
          <w:rPr>
            <w:rFonts w:ascii="仿宋" w:eastAsia="仿宋" w:hAnsi="仿宋" w:cs="仿宋" w:hint="eastAsia"/>
            <w:lang w:eastAsia="zh-CN"/>
          </w:rPr>
          <w:t>(二)、环保与社会责任</w:t>
        </w:r>
        <w:r>
          <w:tab/>
        </w:r>
        <w:r>
          <w:fldChar w:fldCharType="begin"/>
        </w:r>
        <w:r>
          <w:instrText xml:space="preserve"> PAGEREF _Toc25351 \h </w:instrText>
        </w:r>
        <w:r>
          <w:fldChar w:fldCharType="separate"/>
        </w:r>
        <w:r>
          <w:t>7</w:t>
        </w:r>
        <w:r>
          <w:fldChar w:fldCharType="end"/>
        </w:r>
      </w:hyperlink>
    </w:p>
    <w:p>
      <w:pPr>
        <w:pStyle w:val="TOC1"/>
        <w:tabs>
          <w:tab w:val="right" w:leader="dot" w:pos="8306"/>
        </w:tabs>
      </w:pPr>
      <w:hyperlink w:anchor="_Toc2410" w:history="1">
        <w:r>
          <w:rPr>
            <w:rFonts w:ascii="仿宋" w:eastAsia="仿宋" w:hAnsi="仿宋" w:cs="仿宋" w:hint="eastAsia"/>
            <w:lang w:eastAsia="zh-CN"/>
          </w:rPr>
          <w:t>四、工艺说明</w:t>
        </w:r>
        <w:r>
          <w:tab/>
        </w:r>
        <w:r>
          <w:fldChar w:fldCharType="begin"/>
        </w:r>
        <w:r>
          <w:instrText xml:space="preserve"> PAGEREF _Toc2410 \h </w:instrText>
        </w:r>
        <w:r>
          <w:fldChar w:fldCharType="separate"/>
        </w:r>
        <w:r>
          <w:t>8</w:t>
        </w:r>
        <w:r>
          <w:fldChar w:fldCharType="end"/>
        </w:r>
      </w:hyperlink>
    </w:p>
    <w:p>
      <w:pPr>
        <w:pStyle w:val="TOC2"/>
        <w:tabs>
          <w:tab w:val="right" w:leader="dot" w:pos="8306"/>
        </w:tabs>
      </w:pPr>
      <w:hyperlink w:anchor="_Toc15310" w:history="1">
        <w:r>
          <w:rPr>
            <w:rFonts w:ascii="仿宋" w:eastAsia="仿宋" w:hAnsi="仿宋" w:cs="仿宋" w:hint="eastAsia"/>
            <w:lang w:eastAsia="zh-CN"/>
          </w:rPr>
          <w:t>(一)、技术管理特点</w:t>
        </w:r>
        <w:r>
          <w:tab/>
        </w:r>
        <w:r>
          <w:fldChar w:fldCharType="begin"/>
        </w:r>
        <w:r>
          <w:instrText xml:space="preserve"> PAGEREF _Toc15310 \h </w:instrText>
        </w:r>
        <w:r>
          <w:fldChar w:fldCharType="separate"/>
        </w:r>
        <w:r>
          <w:t>8</w:t>
        </w:r>
        <w:r>
          <w:fldChar w:fldCharType="end"/>
        </w:r>
      </w:hyperlink>
    </w:p>
    <w:p>
      <w:pPr>
        <w:pStyle w:val="TOC2"/>
        <w:tabs>
          <w:tab w:val="right" w:leader="dot" w:pos="8306"/>
        </w:tabs>
      </w:pPr>
      <w:hyperlink w:anchor="_Toc23595" w:history="1">
        <w:r>
          <w:rPr>
            <w:rFonts w:ascii="仿宋" w:eastAsia="仿宋" w:hAnsi="仿宋" w:cs="仿宋" w:hint="eastAsia"/>
            <w:lang w:eastAsia="zh-CN"/>
          </w:rPr>
          <w:t>(二)、中西药品项目工艺技术设计方案</w:t>
        </w:r>
        <w:r>
          <w:tab/>
        </w:r>
        <w:r>
          <w:fldChar w:fldCharType="begin"/>
        </w:r>
        <w:r>
          <w:instrText xml:space="preserve"> PAGEREF _Toc23595 \h </w:instrText>
        </w:r>
        <w:r>
          <w:fldChar w:fldCharType="separate"/>
        </w:r>
        <w:r>
          <w:t>9</w:t>
        </w:r>
        <w:r>
          <w:fldChar w:fldCharType="end"/>
        </w:r>
      </w:hyperlink>
    </w:p>
    <w:p>
      <w:pPr>
        <w:pStyle w:val="TOC2"/>
        <w:tabs>
          <w:tab w:val="right" w:leader="dot" w:pos="8306"/>
        </w:tabs>
      </w:pPr>
      <w:hyperlink w:anchor="_Toc7140" w:history="1">
        <w:r>
          <w:rPr>
            <w:rFonts w:ascii="仿宋" w:eastAsia="仿宋" w:hAnsi="仿宋" w:cs="仿宋" w:hint="eastAsia"/>
            <w:lang w:eastAsia="zh-CN"/>
          </w:rPr>
          <w:t>(三)、设备选型方案</w:t>
        </w:r>
        <w:r>
          <w:tab/>
        </w:r>
        <w:r>
          <w:fldChar w:fldCharType="begin"/>
        </w:r>
        <w:r>
          <w:instrText xml:space="preserve"> PAGEREF _Toc7140 \h </w:instrText>
        </w:r>
        <w:r>
          <w:fldChar w:fldCharType="separate"/>
        </w:r>
        <w:r>
          <w:t>11</w:t>
        </w:r>
        <w:r>
          <w:fldChar w:fldCharType="end"/>
        </w:r>
      </w:hyperlink>
    </w:p>
    <w:p>
      <w:pPr>
        <w:pStyle w:val="TOC1"/>
        <w:tabs>
          <w:tab w:val="right" w:leader="dot" w:pos="8306"/>
        </w:tabs>
      </w:pPr>
      <w:hyperlink w:anchor="_Toc25598" w:history="1">
        <w:r>
          <w:rPr>
            <w:rFonts w:ascii="仿宋" w:eastAsia="仿宋" w:hAnsi="仿宋" w:cs="仿宋" w:hint="eastAsia"/>
            <w:lang w:eastAsia="zh-CN"/>
          </w:rPr>
          <w:t>五、中西药品项目土建工程</w:t>
        </w:r>
        <w:r>
          <w:tab/>
        </w:r>
        <w:r>
          <w:fldChar w:fldCharType="begin"/>
        </w:r>
        <w:r>
          <w:instrText xml:space="preserve"> PAGEREF _Toc25598 \h </w:instrText>
        </w:r>
        <w:r>
          <w:fldChar w:fldCharType="separate"/>
        </w:r>
        <w:r>
          <w:t>12</w:t>
        </w:r>
        <w:r>
          <w:fldChar w:fldCharType="end"/>
        </w:r>
      </w:hyperlink>
    </w:p>
    <w:p>
      <w:pPr>
        <w:pStyle w:val="TOC2"/>
        <w:tabs>
          <w:tab w:val="right" w:leader="dot" w:pos="8306"/>
        </w:tabs>
      </w:pPr>
      <w:hyperlink w:anchor="_Toc30932" w:history="1">
        <w:r>
          <w:rPr>
            <w:rFonts w:ascii="仿宋" w:eastAsia="仿宋" w:hAnsi="仿宋" w:cs="仿宋" w:hint="eastAsia"/>
            <w:lang w:eastAsia="zh-CN"/>
          </w:rPr>
          <w:t>(一)、建筑工程设计原则</w:t>
        </w:r>
        <w:r>
          <w:tab/>
        </w:r>
        <w:r>
          <w:fldChar w:fldCharType="begin"/>
        </w:r>
        <w:r>
          <w:instrText xml:space="preserve"> PAGEREF _Toc30932 \h </w:instrText>
        </w:r>
        <w:r>
          <w:fldChar w:fldCharType="separate"/>
        </w:r>
        <w:r>
          <w:t>12</w:t>
        </w:r>
        <w:r>
          <w:fldChar w:fldCharType="end"/>
        </w:r>
      </w:hyperlink>
    </w:p>
    <w:p>
      <w:pPr>
        <w:pStyle w:val="TOC2"/>
        <w:tabs>
          <w:tab w:val="right" w:leader="dot" w:pos="8306"/>
        </w:tabs>
      </w:pPr>
      <w:hyperlink w:anchor="_Toc10774" w:history="1">
        <w:r>
          <w:rPr>
            <w:rFonts w:ascii="仿宋" w:eastAsia="仿宋" w:hAnsi="仿宋" w:cs="仿宋" w:hint="eastAsia"/>
            <w:lang w:eastAsia="zh-CN"/>
          </w:rPr>
          <w:t>(二)、土建工程设计年限及安全等级</w:t>
        </w:r>
        <w:r>
          <w:tab/>
        </w:r>
        <w:r>
          <w:fldChar w:fldCharType="begin"/>
        </w:r>
        <w:r>
          <w:instrText xml:space="preserve"> PAGEREF _Toc10774 \h </w:instrText>
        </w:r>
        <w:r>
          <w:fldChar w:fldCharType="separate"/>
        </w:r>
        <w:r>
          <w:t>13</w:t>
        </w:r>
        <w:r>
          <w:fldChar w:fldCharType="end"/>
        </w:r>
      </w:hyperlink>
    </w:p>
    <w:p>
      <w:pPr>
        <w:pStyle w:val="TOC2"/>
        <w:tabs>
          <w:tab w:val="right" w:leader="dot" w:pos="8306"/>
        </w:tabs>
      </w:pPr>
      <w:hyperlink w:anchor="_Toc24949" w:history="1">
        <w:r>
          <w:rPr>
            <w:rFonts w:ascii="仿宋" w:eastAsia="仿宋" w:hAnsi="仿宋" w:cs="仿宋" w:hint="eastAsia"/>
            <w:lang w:eastAsia="zh-CN"/>
          </w:rPr>
          <w:t>(三)、建筑工程设计总体要求</w:t>
        </w:r>
        <w:r>
          <w:tab/>
        </w:r>
        <w:r>
          <w:fldChar w:fldCharType="begin"/>
        </w:r>
        <w:r>
          <w:instrText xml:space="preserve"> PAGEREF _Toc24949 \h </w:instrText>
        </w:r>
        <w:r>
          <w:fldChar w:fldCharType="separate"/>
        </w:r>
        <w:r>
          <w:t>14</w:t>
        </w:r>
        <w:r>
          <w:fldChar w:fldCharType="end"/>
        </w:r>
      </w:hyperlink>
    </w:p>
    <w:p>
      <w:pPr>
        <w:pStyle w:val="TOC2"/>
        <w:tabs>
          <w:tab w:val="right" w:leader="dot" w:pos="8306"/>
        </w:tabs>
      </w:pPr>
      <w:hyperlink w:anchor="_Toc19098" w:history="1">
        <w:r>
          <w:rPr>
            <w:rFonts w:ascii="仿宋" w:eastAsia="仿宋" w:hAnsi="仿宋" w:cs="仿宋" w:hint="eastAsia"/>
            <w:lang w:eastAsia="zh-CN"/>
          </w:rPr>
          <w:t>(四)、土建工程建设指标</w:t>
        </w:r>
        <w:r>
          <w:tab/>
        </w:r>
        <w:r>
          <w:fldChar w:fldCharType="begin"/>
        </w:r>
        <w:r>
          <w:instrText xml:space="preserve"> PAGEREF _Toc19098 \h </w:instrText>
        </w:r>
        <w:r>
          <w:fldChar w:fldCharType="separate"/>
        </w:r>
        <w:r>
          <w:t>15</w:t>
        </w:r>
        <w:r>
          <w:fldChar w:fldCharType="end"/>
        </w:r>
      </w:hyperlink>
    </w:p>
    <w:p>
      <w:pPr>
        <w:pStyle w:val="TOC1"/>
        <w:tabs>
          <w:tab w:val="right" w:leader="dot" w:pos="8306"/>
        </w:tabs>
      </w:pPr>
      <w:hyperlink w:anchor="_Toc20306" w:history="1">
        <w:r>
          <w:rPr>
            <w:rFonts w:ascii="仿宋" w:eastAsia="仿宋" w:hAnsi="仿宋" w:cs="仿宋" w:hint="eastAsia"/>
            <w:lang w:eastAsia="zh-CN"/>
          </w:rPr>
          <w:t>六、市场分析、调研</w:t>
        </w:r>
        <w:r>
          <w:tab/>
        </w:r>
        <w:r>
          <w:fldChar w:fldCharType="begin"/>
        </w:r>
        <w:r>
          <w:instrText xml:space="preserve"> PAGEREF _Toc20306 \h </w:instrText>
        </w:r>
        <w:r>
          <w:fldChar w:fldCharType="separate"/>
        </w:r>
        <w:r>
          <w:t>15</w:t>
        </w:r>
        <w:r>
          <w:fldChar w:fldCharType="end"/>
        </w:r>
      </w:hyperlink>
    </w:p>
    <w:p>
      <w:pPr>
        <w:pStyle w:val="TOC2"/>
        <w:tabs>
          <w:tab w:val="right" w:leader="dot" w:pos="8306"/>
        </w:tabs>
      </w:pPr>
      <w:hyperlink w:anchor="_Toc30436" w:history="1">
        <w:r>
          <w:rPr>
            <w:rFonts w:ascii="仿宋" w:eastAsia="仿宋" w:hAnsi="仿宋" w:cs="仿宋" w:hint="eastAsia"/>
            <w:lang w:eastAsia="zh-CN"/>
          </w:rPr>
          <w:t>(一)、中西药品行业分析</w:t>
        </w:r>
        <w:r>
          <w:tab/>
        </w:r>
        <w:r>
          <w:fldChar w:fldCharType="begin"/>
        </w:r>
        <w:r>
          <w:instrText xml:space="preserve"> PAGEREF _Toc30436 \h </w:instrText>
        </w:r>
        <w:r>
          <w:fldChar w:fldCharType="separate"/>
        </w:r>
        <w:r>
          <w:t>15</w:t>
        </w:r>
        <w:r>
          <w:fldChar w:fldCharType="end"/>
        </w:r>
      </w:hyperlink>
    </w:p>
    <w:p>
      <w:pPr>
        <w:pStyle w:val="TOC2"/>
        <w:tabs>
          <w:tab w:val="right" w:leader="dot" w:pos="8306"/>
        </w:tabs>
      </w:pPr>
      <w:hyperlink w:anchor="_Toc15475" w:history="1">
        <w:r>
          <w:rPr>
            <w:rFonts w:ascii="仿宋" w:eastAsia="仿宋" w:hAnsi="仿宋" w:cs="仿宋" w:hint="eastAsia"/>
            <w:lang w:eastAsia="zh-CN"/>
          </w:rPr>
          <w:t>(二)、中西药品市场分析预测</w:t>
        </w:r>
        <w:r>
          <w:tab/>
        </w:r>
        <w:r>
          <w:fldChar w:fldCharType="begin"/>
        </w:r>
        <w:r>
          <w:instrText xml:space="preserve"> PAGEREF _Toc15475 \h </w:instrText>
        </w:r>
        <w:r>
          <w:fldChar w:fldCharType="separate"/>
        </w:r>
        <w:r>
          <w:t>16</w:t>
        </w:r>
        <w:r>
          <w:fldChar w:fldCharType="end"/>
        </w:r>
      </w:hyperlink>
    </w:p>
    <w:p>
      <w:pPr>
        <w:pStyle w:val="TOC1"/>
        <w:tabs>
          <w:tab w:val="right" w:leader="dot" w:pos="8306"/>
        </w:tabs>
      </w:pPr>
      <w:hyperlink w:anchor="_Toc24226" w:history="1">
        <w:r>
          <w:rPr>
            <w:rFonts w:ascii="仿宋" w:eastAsia="仿宋" w:hAnsi="仿宋" w:cs="仿宋" w:hint="eastAsia"/>
            <w:lang w:eastAsia="zh-CN"/>
          </w:rPr>
          <w:t>七、中西药品项目技术管理</w:t>
        </w:r>
        <w:r>
          <w:tab/>
        </w:r>
        <w:r>
          <w:fldChar w:fldCharType="begin"/>
        </w:r>
        <w:r>
          <w:instrText xml:space="preserve"> PAGEREF _Toc24226 \h </w:instrText>
        </w:r>
        <w:r>
          <w:fldChar w:fldCharType="separate"/>
        </w:r>
        <w:r>
          <w:t>17</w:t>
        </w:r>
        <w:r>
          <w:fldChar w:fldCharType="end"/>
        </w:r>
      </w:hyperlink>
    </w:p>
    <w:p>
      <w:pPr>
        <w:pStyle w:val="TOC2"/>
        <w:tabs>
          <w:tab w:val="right" w:leader="dot" w:pos="8306"/>
        </w:tabs>
      </w:pPr>
      <w:hyperlink w:anchor="_Toc26735" w:history="1">
        <w:r>
          <w:rPr>
            <w:rFonts w:ascii="仿宋" w:eastAsia="仿宋" w:hAnsi="仿宋" w:cs="仿宋" w:hint="eastAsia"/>
            <w:lang w:eastAsia="zh-CN"/>
          </w:rPr>
          <w:t>(一)、技术方案选用方向</w:t>
        </w:r>
        <w:r>
          <w:tab/>
        </w:r>
        <w:r>
          <w:fldChar w:fldCharType="begin"/>
        </w:r>
        <w:r>
          <w:instrText xml:space="preserve"> PAGEREF _Toc26735 \h </w:instrText>
        </w:r>
        <w:r>
          <w:fldChar w:fldCharType="separate"/>
        </w:r>
        <w:r>
          <w:t>17</w:t>
        </w:r>
        <w:r>
          <w:fldChar w:fldCharType="end"/>
        </w:r>
      </w:hyperlink>
    </w:p>
    <w:p>
      <w:pPr>
        <w:pStyle w:val="TOC2"/>
        <w:tabs>
          <w:tab w:val="right" w:leader="dot" w:pos="8306"/>
        </w:tabs>
      </w:pPr>
      <w:hyperlink w:anchor="_Toc24369" w:history="1">
        <w:r>
          <w:rPr>
            <w:rFonts w:ascii="仿宋" w:eastAsia="仿宋" w:hAnsi="仿宋" w:cs="仿宋" w:hint="eastAsia"/>
            <w:lang w:eastAsia="zh-CN"/>
          </w:rPr>
          <w:t>(二)、工艺技术方案选用原则</w:t>
        </w:r>
        <w:r>
          <w:tab/>
        </w:r>
        <w:r>
          <w:fldChar w:fldCharType="begin"/>
        </w:r>
        <w:r>
          <w:instrText xml:space="preserve"> PAGEREF _Toc24369 \h </w:instrText>
        </w:r>
        <w:r>
          <w:fldChar w:fldCharType="separate"/>
        </w:r>
        <w:r>
          <w:t>19</w:t>
        </w:r>
        <w:r>
          <w:fldChar w:fldCharType="end"/>
        </w:r>
      </w:hyperlink>
    </w:p>
    <w:p>
      <w:pPr>
        <w:pStyle w:val="TOC2"/>
        <w:tabs>
          <w:tab w:val="right" w:leader="dot" w:pos="8306"/>
        </w:tabs>
      </w:pPr>
      <w:hyperlink w:anchor="_Toc20189" w:history="1">
        <w:r>
          <w:rPr>
            <w:rFonts w:ascii="仿宋" w:eastAsia="仿宋" w:hAnsi="仿宋" w:cs="仿宋" w:hint="eastAsia"/>
            <w:lang w:eastAsia="zh-CN"/>
          </w:rPr>
          <w:t>(三)、工艺技术方案要求</w:t>
        </w:r>
        <w:r>
          <w:tab/>
        </w:r>
        <w:r>
          <w:fldChar w:fldCharType="begin"/>
        </w:r>
        <w:r>
          <w:instrText xml:space="preserve"> PAGEREF _Toc20189 \h </w:instrText>
        </w:r>
        <w:r>
          <w:fldChar w:fldCharType="separate"/>
        </w:r>
        <w:r>
          <w:t>21</w:t>
        </w:r>
        <w:r>
          <w:fldChar w:fldCharType="end"/>
        </w:r>
      </w:hyperlink>
    </w:p>
    <w:p>
      <w:pPr>
        <w:pStyle w:val="TOC1"/>
        <w:tabs>
          <w:tab w:val="right" w:leader="dot" w:pos="8306"/>
        </w:tabs>
      </w:pPr>
      <w:hyperlink w:anchor="_Toc4782" w:history="1">
        <w:r>
          <w:rPr>
            <w:rFonts w:ascii="仿宋" w:eastAsia="仿宋" w:hAnsi="仿宋" w:cs="仿宋" w:hint="eastAsia"/>
            <w:lang w:eastAsia="zh-CN"/>
          </w:rPr>
          <w:t>八、中西药品项目财务管理</w:t>
        </w:r>
        <w:r>
          <w:tab/>
        </w:r>
        <w:r>
          <w:fldChar w:fldCharType="begin"/>
        </w:r>
        <w:r>
          <w:instrText xml:space="preserve"> PAGEREF _Toc4782 \h </w:instrText>
        </w:r>
        <w:r>
          <w:fldChar w:fldCharType="separate"/>
        </w:r>
        <w:r>
          <w:t>23</w:t>
        </w:r>
        <w:r>
          <w:fldChar w:fldCharType="end"/>
        </w:r>
      </w:hyperlink>
    </w:p>
    <w:p>
      <w:pPr>
        <w:pStyle w:val="TOC2"/>
        <w:tabs>
          <w:tab w:val="right" w:leader="dot" w:pos="8306"/>
        </w:tabs>
      </w:pPr>
      <w:hyperlink w:anchor="_Toc8879" w:history="1">
        <w:r>
          <w:rPr>
            <w:rFonts w:ascii="仿宋" w:eastAsia="仿宋" w:hAnsi="仿宋" w:cs="仿宋" w:hint="eastAsia"/>
            <w:lang w:eastAsia="zh-CN"/>
          </w:rPr>
          <w:t>(一)、资金需求大</w:t>
        </w:r>
        <w:r>
          <w:tab/>
        </w:r>
        <w:r>
          <w:fldChar w:fldCharType="begin"/>
        </w:r>
        <w:r>
          <w:instrText xml:space="preserve"> PAGEREF _Toc8879 \h </w:instrText>
        </w:r>
        <w:r>
          <w:fldChar w:fldCharType="separate"/>
        </w:r>
        <w:r>
          <w:t>23</w:t>
        </w:r>
        <w:r>
          <w:fldChar w:fldCharType="end"/>
        </w:r>
      </w:hyperlink>
    </w:p>
    <w:p>
      <w:pPr>
        <w:pStyle w:val="TOC2"/>
        <w:tabs>
          <w:tab w:val="right" w:leader="dot" w:pos="8306"/>
        </w:tabs>
      </w:pPr>
      <w:hyperlink w:anchor="_Toc25730" w:history="1">
        <w:r>
          <w:rPr>
            <w:rFonts w:ascii="仿宋" w:eastAsia="仿宋" w:hAnsi="仿宋" w:cs="仿宋" w:hint="eastAsia"/>
            <w:lang w:eastAsia="zh-CN"/>
          </w:rPr>
          <w:t>(二)、研发周期长</w:t>
        </w:r>
        <w:r>
          <w:tab/>
        </w:r>
        <w:r>
          <w:fldChar w:fldCharType="begin"/>
        </w:r>
        <w:r>
          <w:instrText xml:space="preserve"> PAGEREF _Toc25730 \h </w:instrText>
        </w:r>
        <w:r>
          <w:fldChar w:fldCharType="separate"/>
        </w:r>
        <w:r>
          <w:t>24</w:t>
        </w:r>
        <w:r>
          <w:fldChar w:fldCharType="end"/>
        </w:r>
      </w:hyperlink>
    </w:p>
    <w:p>
      <w:pPr>
        <w:pStyle w:val="TOC2"/>
        <w:tabs>
          <w:tab w:val="right" w:leader="dot" w:pos="8306"/>
        </w:tabs>
      </w:pPr>
      <w:hyperlink w:anchor="_Toc31990" w:history="1">
        <w:r>
          <w:rPr>
            <w:rFonts w:ascii="仿宋" w:eastAsia="仿宋" w:hAnsi="仿宋" w:cs="仿宋" w:hint="eastAsia"/>
            <w:lang w:eastAsia="zh-CN"/>
          </w:rPr>
          <w:t>(三)、市场风险大</w:t>
        </w:r>
        <w:r>
          <w:tab/>
        </w:r>
        <w:r>
          <w:fldChar w:fldCharType="begin"/>
        </w:r>
        <w:r>
          <w:instrText xml:space="preserve"> PAGEREF _Toc31990 \h </w:instrText>
        </w:r>
        <w:r>
          <w:fldChar w:fldCharType="separate"/>
        </w:r>
        <w:r>
          <w:t>25</w:t>
        </w:r>
        <w:r>
          <w:fldChar w:fldCharType="end"/>
        </w:r>
      </w:hyperlink>
    </w:p>
    <w:p>
      <w:pPr>
        <w:pStyle w:val="TOC2"/>
        <w:tabs>
          <w:tab w:val="right" w:leader="dot" w:pos="8306"/>
        </w:tabs>
      </w:pPr>
      <w:hyperlink w:anchor="_Toc16258" w:history="1">
        <w:r>
          <w:rPr>
            <w:rFonts w:ascii="仿宋" w:eastAsia="仿宋" w:hAnsi="仿宋" w:cs="仿宋" w:hint="eastAsia"/>
            <w:lang w:eastAsia="zh-CN"/>
          </w:rPr>
          <w:t>(四)、利润率高</w:t>
        </w:r>
        <w:r>
          <w:tab/>
        </w:r>
        <w:r>
          <w:fldChar w:fldCharType="begin"/>
        </w:r>
        <w:r>
          <w:instrText xml:space="preserve"> PAGEREF _Toc16258 \h </w:instrText>
        </w:r>
        <w:r>
          <w:fldChar w:fldCharType="separate"/>
        </w:r>
        <w:r>
          <w:t>28</w:t>
        </w:r>
        <w:r>
          <w:fldChar w:fldCharType="end"/>
        </w:r>
      </w:hyperlink>
    </w:p>
    <w:p>
      <w:pPr>
        <w:pStyle w:val="TOC1"/>
        <w:tabs>
          <w:tab w:val="right" w:leader="dot" w:pos="8306"/>
        </w:tabs>
      </w:pPr>
      <w:hyperlink w:anchor="_Toc8983" w:history="1">
        <w:r>
          <w:rPr>
            <w:rFonts w:ascii="仿宋" w:eastAsia="仿宋" w:hAnsi="仿宋" w:cs="仿宋" w:hint="eastAsia"/>
            <w:lang w:eastAsia="zh-CN"/>
          </w:rPr>
          <w:t>九、中西药品项目人力资源管理</w:t>
        </w:r>
        <w:r>
          <w:tab/>
        </w:r>
        <w:r>
          <w:fldChar w:fldCharType="begin"/>
        </w:r>
        <w:r>
          <w:instrText xml:space="preserve"> PAGEREF _Toc8983 \h </w:instrText>
        </w:r>
        <w:r>
          <w:fldChar w:fldCharType="separate"/>
        </w:r>
        <w:r>
          <w:t>30</w:t>
        </w:r>
        <w:r>
          <w:fldChar w:fldCharType="end"/>
        </w:r>
      </w:hyperlink>
    </w:p>
    <w:p>
      <w:pPr>
        <w:pStyle w:val="TOC2"/>
        <w:tabs>
          <w:tab w:val="right" w:leader="dot" w:pos="8306"/>
        </w:tabs>
      </w:pPr>
      <w:hyperlink w:anchor="_Toc18903" w:history="1">
        <w:r>
          <w:rPr>
            <w:rFonts w:ascii="仿宋" w:eastAsia="仿宋" w:hAnsi="仿宋" w:cs="仿宋" w:hint="eastAsia"/>
            <w:lang w:eastAsia="zh-CN"/>
          </w:rPr>
          <w:t>(一)、建立健全的预算管理制度</w:t>
        </w:r>
        <w:r>
          <w:tab/>
        </w:r>
        <w:r>
          <w:fldChar w:fldCharType="begin"/>
        </w:r>
        <w:r>
          <w:instrText xml:space="preserve"> PAGEREF _Toc18903 \h </w:instrText>
        </w:r>
        <w:r>
          <w:fldChar w:fldCharType="separate"/>
        </w:r>
        <w:r>
          <w:t>30</w:t>
        </w:r>
        <w:r>
          <w:fldChar w:fldCharType="end"/>
        </w:r>
      </w:hyperlink>
    </w:p>
    <w:p>
      <w:pPr>
        <w:pStyle w:val="TOC2"/>
        <w:tabs>
          <w:tab w:val="right" w:leader="dot" w:pos="8306"/>
        </w:tabs>
      </w:pPr>
      <w:hyperlink w:anchor="_Toc10125" w:history="1">
        <w:r>
          <w:rPr>
            <w:rFonts w:ascii="仿宋" w:eastAsia="仿宋" w:hAnsi="仿宋" w:cs="仿宋" w:hint="eastAsia"/>
            <w:lang w:eastAsia="zh-CN"/>
          </w:rPr>
          <w:t>(二)、加强资金流动监控</w:t>
        </w:r>
        <w:r>
          <w:tab/>
        </w:r>
        <w:r>
          <w:fldChar w:fldCharType="begin"/>
        </w:r>
        <w:r>
          <w:instrText xml:space="preserve"> PAGEREF _Toc10125 \h </w:instrText>
        </w:r>
        <w:r>
          <w:fldChar w:fldCharType="separate"/>
        </w:r>
        <w:r>
          <w:t>32</w:t>
        </w:r>
        <w:r>
          <w:fldChar w:fldCharType="end"/>
        </w:r>
      </w:hyperlink>
    </w:p>
    <w:p>
      <w:pPr>
        <w:pStyle w:val="TOC2"/>
        <w:tabs>
          <w:tab w:val="right" w:leader="dot" w:pos="8306"/>
        </w:tabs>
      </w:pPr>
      <w:hyperlink w:anchor="_Toc1345" w:history="1">
        <w:r>
          <w:rPr>
            <w:rFonts w:ascii="仿宋" w:eastAsia="仿宋" w:hAnsi="仿宋" w:cs="仿宋" w:hint="eastAsia"/>
            <w:lang w:eastAsia="zh-CN"/>
          </w:rPr>
          <w:t>(三)、制定完善的风险控制机制</w:t>
        </w:r>
        <w:r>
          <w:tab/>
        </w:r>
        <w:r>
          <w:fldChar w:fldCharType="begin"/>
        </w:r>
        <w:r>
          <w:instrText xml:space="preserve"> PAGEREF _Toc1345 \h </w:instrText>
        </w:r>
        <w:r>
          <w:fldChar w:fldCharType="separate"/>
        </w:r>
        <w:r>
          <w:t>33</w:t>
        </w:r>
        <w:r>
          <w:fldChar w:fldCharType="end"/>
        </w:r>
      </w:hyperlink>
    </w:p>
    <w:p>
      <w:pPr>
        <w:pStyle w:val="TOC2"/>
        <w:tabs>
          <w:tab w:val="right" w:leader="dot" w:pos="8306"/>
        </w:tabs>
      </w:pPr>
      <w:hyperlink w:anchor="_Toc403" w:history="1">
        <w:r>
          <w:rPr>
            <w:rFonts w:ascii="仿宋" w:eastAsia="仿宋" w:hAnsi="仿宋" w:cs="仿宋" w:hint="eastAsia"/>
            <w:lang w:eastAsia="zh-CN"/>
          </w:rPr>
          <w:t>(四)、优化成本管理</w:t>
        </w:r>
        <w:r>
          <w:tab/>
        </w:r>
        <w:r>
          <w:fldChar w:fldCharType="begin"/>
        </w:r>
        <w:r>
          <w:instrText xml:space="preserve"> PAGEREF _Toc403 \h </w:instrText>
        </w:r>
        <w:r>
          <w:fldChar w:fldCharType="separate"/>
        </w:r>
        <w:r>
          <w:t>34</w:t>
        </w:r>
        <w:r>
          <w:fldChar w:fldCharType="end"/>
        </w:r>
      </w:hyperlink>
    </w:p>
    <w:p>
      <w:pPr>
        <w:pStyle w:val="TOC1"/>
        <w:tabs>
          <w:tab w:val="right" w:leader="dot" w:pos="8306"/>
        </w:tabs>
      </w:pPr>
      <w:hyperlink w:anchor="_Toc7807" w:history="1">
        <w:r>
          <w:rPr>
            <w:rFonts w:ascii="仿宋" w:eastAsia="仿宋" w:hAnsi="仿宋" w:cs="仿宋" w:hint="eastAsia"/>
            <w:lang w:eastAsia="zh-CN"/>
          </w:rPr>
          <w:t>十、生产安全保护</w:t>
        </w:r>
        <w:r>
          <w:tab/>
        </w:r>
        <w:r>
          <w:fldChar w:fldCharType="begin"/>
        </w:r>
        <w:r>
          <w:instrText xml:space="preserve"> PAGEREF _Toc7807 \h </w:instrText>
        </w:r>
        <w:r>
          <w:fldChar w:fldCharType="separate"/>
        </w:r>
        <w:r>
          <w:t>35</w:t>
        </w:r>
        <w:r>
          <w:fldChar w:fldCharType="end"/>
        </w:r>
      </w:hyperlink>
    </w:p>
    <w:p>
      <w:pPr>
        <w:pStyle w:val="TOC2"/>
        <w:tabs>
          <w:tab w:val="right" w:leader="dot" w:pos="8306"/>
        </w:tabs>
      </w:pPr>
      <w:hyperlink w:anchor="_Toc23424" w:history="1">
        <w:r>
          <w:rPr>
            <w:rFonts w:ascii="仿宋" w:eastAsia="仿宋" w:hAnsi="仿宋" w:cs="仿宋" w:hint="eastAsia"/>
            <w:lang w:eastAsia="zh-CN"/>
          </w:rPr>
          <w:t>(一)、消防安全</w:t>
        </w:r>
        <w:r>
          <w:tab/>
        </w:r>
        <w:r>
          <w:fldChar w:fldCharType="begin"/>
        </w:r>
        <w:r>
          <w:instrText xml:space="preserve"> PAGEREF _Toc23424 \h </w:instrText>
        </w:r>
        <w:r>
          <w:fldChar w:fldCharType="separate"/>
        </w:r>
        <w:r>
          <w:t>35</w:t>
        </w:r>
        <w:r>
          <w:fldChar w:fldCharType="end"/>
        </w:r>
      </w:hyperlink>
    </w:p>
    <w:p>
      <w:pPr>
        <w:pStyle w:val="TOC2"/>
        <w:tabs>
          <w:tab w:val="right" w:leader="dot" w:pos="8306"/>
        </w:tabs>
      </w:pPr>
      <w:hyperlink w:anchor="_Toc19677" w:history="1">
        <w:r>
          <w:rPr>
            <w:rFonts w:ascii="仿宋" w:eastAsia="仿宋" w:hAnsi="仿宋" w:cs="仿宋" w:hint="eastAsia"/>
            <w:lang w:eastAsia="zh-CN"/>
          </w:rPr>
          <w:t>(二)、防火防爆总图布置措施</w:t>
        </w:r>
        <w:r>
          <w:tab/>
        </w:r>
        <w:r>
          <w:fldChar w:fldCharType="begin"/>
        </w:r>
        <w:r>
          <w:instrText xml:space="preserve"> PAGEREF _Toc19677 \h </w:instrText>
        </w:r>
        <w:r>
          <w:fldChar w:fldCharType="separate"/>
        </w:r>
        <w:r>
          <w:t>37</w:t>
        </w:r>
        <w:r>
          <w:fldChar w:fldCharType="end"/>
        </w:r>
      </w:hyperlink>
    </w:p>
    <w:p>
      <w:pPr>
        <w:pStyle w:val="TOC2"/>
        <w:tabs>
          <w:tab w:val="right" w:leader="dot" w:pos="8306"/>
        </w:tabs>
      </w:pPr>
      <w:hyperlink w:anchor="_Toc5270" w:history="1">
        <w:r>
          <w:rPr>
            <w:rFonts w:ascii="仿宋" w:eastAsia="仿宋" w:hAnsi="仿宋" w:cs="仿宋" w:hint="eastAsia"/>
            <w:lang w:eastAsia="zh-CN"/>
          </w:rPr>
          <w:t>(三)、自然灾害防范措施</w:t>
        </w:r>
        <w:r>
          <w:tab/>
        </w:r>
        <w:r>
          <w:fldChar w:fldCharType="begin"/>
        </w:r>
        <w:r>
          <w:instrText xml:space="preserve"> PAGEREF _Toc5270 \h </w:instrText>
        </w:r>
        <w:r>
          <w:fldChar w:fldCharType="separate"/>
        </w:r>
        <w:r>
          <w:t>37</w:t>
        </w:r>
        <w:r>
          <w:fldChar w:fldCharType="end"/>
        </w:r>
      </w:hyperlink>
    </w:p>
    <w:p>
      <w:pPr>
        <w:pStyle w:val="TOC2"/>
        <w:tabs>
          <w:tab w:val="right" w:leader="dot" w:pos="8306"/>
        </w:tabs>
      </w:pPr>
      <w:hyperlink w:anchor="_Toc27440" w:history="1">
        <w:r>
          <w:rPr>
            <w:rFonts w:ascii="仿宋" w:eastAsia="仿宋" w:hAnsi="仿宋" w:cs="仿宋" w:hint="eastAsia"/>
            <w:lang w:eastAsia="zh-CN"/>
          </w:rPr>
          <w:t>(四)、安全色及安全标志使用要求</w:t>
        </w:r>
        <w:r>
          <w:tab/>
        </w:r>
        <w:r>
          <w:fldChar w:fldCharType="begin"/>
        </w:r>
        <w:r>
          <w:instrText xml:space="preserve"> PAGEREF _Toc27440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7" w:history="1">
        <w:r>
          <w:rPr>
            <w:rFonts w:ascii="仿宋" w:eastAsia="仿宋" w:hAnsi="仿宋" w:cs="仿宋" w:hint="eastAsia"/>
            <w:lang w:eastAsia="zh-CN"/>
          </w:rPr>
          <w:t>(五)、防尘防毒措施</w:t>
        </w:r>
        <w:r>
          <w:tab/>
        </w:r>
        <w:r>
          <w:fldChar w:fldCharType="begin"/>
        </w:r>
        <w:r>
          <w:instrText xml:space="preserve"> PAGEREF _Toc6787 \h </w:instrText>
        </w:r>
        <w:r>
          <w:fldChar w:fldCharType="separate"/>
        </w:r>
        <w:r>
          <w:t>39</w:t>
        </w:r>
        <w:r>
          <w:fldChar w:fldCharType="end"/>
        </w:r>
      </w:hyperlink>
    </w:p>
    <w:p>
      <w:pPr>
        <w:pStyle w:val="TOC2"/>
        <w:tabs>
          <w:tab w:val="right" w:leader="dot" w:pos="8306"/>
        </w:tabs>
      </w:pPr>
      <w:hyperlink w:anchor="_Toc32210" w:history="1">
        <w:r>
          <w:rPr>
            <w:rFonts w:ascii="仿宋" w:eastAsia="仿宋" w:hAnsi="仿宋" w:cs="仿宋" w:hint="eastAsia"/>
            <w:lang w:eastAsia="zh-CN"/>
          </w:rPr>
          <w:t>(六)、防静电、触电防护及防雷措施</w:t>
        </w:r>
        <w:r>
          <w:tab/>
        </w:r>
        <w:r>
          <w:fldChar w:fldCharType="begin"/>
        </w:r>
        <w:r>
          <w:instrText xml:space="preserve"> PAGEREF _Toc32210 \h </w:instrText>
        </w:r>
        <w:r>
          <w:fldChar w:fldCharType="separate"/>
        </w:r>
        <w:r>
          <w:t>40</w:t>
        </w:r>
        <w:r>
          <w:fldChar w:fldCharType="end"/>
        </w:r>
      </w:hyperlink>
    </w:p>
    <w:p>
      <w:pPr>
        <w:pStyle w:val="TOC2"/>
        <w:tabs>
          <w:tab w:val="right" w:leader="dot" w:pos="8306"/>
        </w:tabs>
      </w:pPr>
      <w:hyperlink w:anchor="_Toc8192" w:history="1">
        <w:r>
          <w:rPr>
            <w:rFonts w:ascii="仿宋" w:eastAsia="仿宋" w:hAnsi="仿宋" w:cs="仿宋" w:hint="eastAsia"/>
            <w:lang w:eastAsia="zh-CN"/>
          </w:rPr>
          <w:t>(七)、机械设备安全保障措施</w:t>
        </w:r>
        <w:r>
          <w:tab/>
        </w:r>
        <w:r>
          <w:fldChar w:fldCharType="begin"/>
        </w:r>
        <w:r>
          <w:instrText xml:space="preserve"> PAGEREF _Toc8192 \h </w:instrText>
        </w:r>
        <w:r>
          <w:fldChar w:fldCharType="separate"/>
        </w:r>
        <w:r>
          <w:t>42</w:t>
        </w:r>
        <w:r>
          <w:fldChar w:fldCharType="end"/>
        </w:r>
      </w:hyperlink>
    </w:p>
    <w:p>
      <w:pPr>
        <w:pStyle w:val="TOC1"/>
        <w:tabs>
          <w:tab w:val="right" w:leader="dot" w:pos="8306"/>
        </w:tabs>
      </w:pPr>
      <w:hyperlink w:anchor="_Toc13655" w:history="1">
        <w:r>
          <w:rPr>
            <w:rFonts w:ascii="仿宋" w:eastAsia="仿宋" w:hAnsi="仿宋" w:cs="仿宋" w:hint="eastAsia"/>
            <w:lang w:eastAsia="zh-CN"/>
          </w:rPr>
          <w:t>十一、中西药品项目环境影响分析</w:t>
        </w:r>
        <w:r>
          <w:tab/>
        </w:r>
        <w:r>
          <w:fldChar w:fldCharType="begin"/>
        </w:r>
        <w:r>
          <w:instrText xml:space="preserve"> PAGEREF _Toc13655 \h </w:instrText>
        </w:r>
        <w:r>
          <w:fldChar w:fldCharType="separate"/>
        </w:r>
        <w:r>
          <w:t>43</w:t>
        </w:r>
        <w:r>
          <w:fldChar w:fldCharType="end"/>
        </w:r>
      </w:hyperlink>
    </w:p>
    <w:p>
      <w:pPr>
        <w:pStyle w:val="TOC2"/>
        <w:tabs>
          <w:tab w:val="right" w:leader="dot" w:pos="8306"/>
        </w:tabs>
      </w:pPr>
      <w:hyperlink w:anchor="_Toc8478" w:history="1">
        <w:r>
          <w:rPr>
            <w:rFonts w:ascii="仿宋" w:eastAsia="仿宋" w:hAnsi="仿宋" w:cs="仿宋" w:hint="eastAsia"/>
            <w:lang w:eastAsia="zh-CN"/>
          </w:rPr>
          <w:t>(一)、建设区域环境质量现状</w:t>
        </w:r>
        <w:r>
          <w:tab/>
        </w:r>
        <w:r>
          <w:fldChar w:fldCharType="begin"/>
        </w:r>
        <w:r>
          <w:instrText xml:space="preserve"> PAGEREF _Toc8478 \h </w:instrText>
        </w:r>
        <w:r>
          <w:fldChar w:fldCharType="separate"/>
        </w:r>
        <w:r>
          <w:t>43</w:t>
        </w:r>
        <w:r>
          <w:fldChar w:fldCharType="end"/>
        </w:r>
      </w:hyperlink>
    </w:p>
    <w:p>
      <w:pPr>
        <w:pStyle w:val="TOC2"/>
        <w:tabs>
          <w:tab w:val="right" w:leader="dot" w:pos="8306"/>
        </w:tabs>
      </w:pPr>
      <w:hyperlink w:anchor="_Toc15380" w:history="1">
        <w:r>
          <w:rPr>
            <w:rFonts w:ascii="仿宋" w:eastAsia="仿宋" w:hAnsi="仿宋" w:cs="仿宋" w:hint="eastAsia"/>
            <w:lang w:eastAsia="zh-CN"/>
          </w:rPr>
          <w:t>(二)、建设期环境保护</w:t>
        </w:r>
        <w:r>
          <w:tab/>
        </w:r>
        <w:r>
          <w:fldChar w:fldCharType="begin"/>
        </w:r>
        <w:r>
          <w:instrText xml:space="preserve"> PAGEREF _Toc15380 \h </w:instrText>
        </w:r>
        <w:r>
          <w:fldChar w:fldCharType="separate"/>
        </w:r>
        <w:r>
          <w:t>44</w:t>
        </w:r>
        <w:r>
          <w:fldChar w:fldCharType="end"/>
        </w:r>
      </w:hyperlink>
    </w:p>
    <w:p>
      <w:pPr>
        <w:pStyle w:val="TOC2"/>
        <w:tabs>
          <w:tab w:val="right" w:leader="dot" w:pos="8306"/>
        </w:tabs>
      </w:pPr>
      <w:hyperlink w:anchor="_Toc27460" w:history="1">
        <w:r>
          <w:rPr>
            <w:rFonts w:ascii="仿宋" w:eastAsia="仿宋" w:hAnsi="仿宋" w:cs="仿宋" w:hint="eastAsia"/>
            <w:lang w:eastAsia="zh-CN"/>
          </w:rPr>
          <w:t>(三)、运营期环境保护</w:t>
        </w:r>
        <w:r>
          <w:tab/>
        </w:r>
        <w:r>
          <w:fldChar w:fldCharType="begin"/>
        </w:r>
        <w:r>
          <w:instrText xml:space="preserve"> PAGEREF _Toc27460 \h </w:instrText>
        </w:r>
        <w:r>
          <w:fldChar w:fldCharType="separate"/>
        </w:r>
        <w:r>
          <w:t>46</w:t>
        </w:r>
        <w:r>
          <w:fldChar w:fldCharType="end"/>
        </w:r>
      </w:hyperlink>
    </w:p>
    <w:p>
      <w:pPr>
        <w:pStyle w:val="TOC2"/>
        <w:tabs>
          <w:tab w:val="right" w:leader="dot" w:pos="8306"/>
        </w:tabs>
      </w:pPr>
      <w:hyperlink w:anchor="_Toc19629" w:history="1">
        <w:r>
          <w:rPr>
            <w:rFonts w:ascii="仿宋" w:eastAsia="仿宋" w:hAnsi="仿宋" w:cs="仿宋" w:hint="eastAsia"/>
            <w:lang w:eastAsia="zh-CN"/>
          </w:rPr>
          <w:t>(四)、中西药品项目建设对区域经济的影响</w:t>
        </w:r>
        <w:r>
          <w:tab/>
        </w:r>
        <w:r>
          <w:fldChar w:fldCharType="begin"/>
        </w:r>
        <w:r>
          <w:instrText xml:space="preserve"> PAGEREF _Toc19629 \h </w:instrText>
        </w:r>
        <w:r>
          <w:fldChar w:fldCharType="separate"/>
        </w:r>
        <w:r>
          <w:t>47</w:t>
        </w:r>
        <w:r>
          <w:fldChar w:fldCharType="end"/>
        </w:r>
      </w:hyperlink>
    </w:p>
    <w:p>
      <w:pPr>
        <w:pStyle w:val="TOC2"/>
        <w:tabs>
          <w:tab w:val="right" w:leader="dot" w:pos="8306"/>
        </w:tabs>
      </w:pPr>
      <w:hyperlink w:anchor="_Toc19957" w:history="1">
        <w:r>
          <w:rPr>
            <w:rFonts w:ascii="仿宋" w:eastAsia="仿宋" w:hAnsi="仿宋" w:cs="仿宋" w:hint="eastAsia"/>
            <w:lang w:eastAsia="zh-CN"/>
          </w:rPr>
          <w:t>(五)、废弃物处理</w:t>
        </w:r>
        <w:r>
          <w:tab/>
        </w:r>
        <w:r>
          <w:fldChar w:fldCharType="begin"/>
        </w:r>
        <w:r>
          <w:instrText xml:space="preserve"> PAGEREF _Toc19957 \h </w:instrText>
        </w:r>
        <w:r>
          <w:fldChar w:fldCharType="separate"/>
        </w:r>
        <w:r>
          <w:t>49</w:t>
        </w:r>
        <w:r>
          <w:fldChar w:fldCharType="end"/>
        </w:r>
      </w:hyperlink>
    </w:p>
    <w:p>
      <w:pPr>
        <w:pStyle w:val="TOC2"/>
        <w:tabs>
          <w:tab w:val="right" w:leader="dot" w:pos="8306"/>
        </w:tabs>
      </w:pPr>
      <w:hyperlink w:anchor="_Toc16965" w:history="1">
        <w:r>
          <w:rPr>
            <w:rFonts w:ascii="仿宋" w:eastAsia="仿宋" w:hAnsi="仿宋" w:cs="仿宋" w:hint="eastAsia"/>
            <w:lang w:eastAsia="zh-CN"/>
          </w:rPr>
          <w:t>(六)、特殊环境影响分析</w:t>
        </w:r>
        <w:r>
          <w:tab/>
        </w:r>
        <w:r>
          <w:fldChar w:fldCharType="begin"/>
        </w:r>
        <w:r>
          <w:instrText xml:space="preserve"> PAGEREF _Toc16965 \h </w:instrText>
        </w:r>
        <w:r>
          <w:fldChar w:fldCharType="separate"/>
        </w:r>
        <w:r>
          <w:t>50</w:t>
        </w:r>
        <w:r>
          <w:fldChar w:fldCharType="end"/>
        </w:r>
      </w:hyperlink>
    </w:p>
    <w:p>
      <w:pPr>
        <w:pStyle w:val="TOC2"/>
        <w:tabs>
          <w:tab w:val="right" w:leader="dot" w:pos="8306"/>
        </w:tabs>
      </w:pPr>
      <w:hyperlink w:anchor="_Toc714" w:history="1">
        <w:r>
          <w:rPr>
            <w:rFonts w:ascii="仿宋" w:eastAsia="仿宋" w:hAnsi="仿宋" w:cs="仿宋" w:hint="eastAsia"/>
            <w:lang w:eastAsia="zh-CN"/>
          </w:rPr>
          <w:t>(七)、清洁生产</w:t>
        </w:r>
        <w:r>
          <w:tab/>
        </w:r>
        <w:r>
          <w:fldChar w:fldCharType="begin"/>
        </w:r>
        <w:r>
          <w:instrText xml:space="preserve"> PAGEREF _Toc714 \h </w:instrText>
        </w:r>
        <w:r>
          <w:fldChar w:fldCharType="separate"/>
        </w:r>
        <w:r>
          <w:t>51</w:t>
        </w:r>
        <w:r>
          <w:fldChar w:fldCharType="end"/>
        </w:r>
      </w:hyperlink>
    </w:p>
    <w:p>
      <w:pPr>
        <w:pStyle w:val="TOC2"/>
        <w:tabs>
          <w:tab w:val="right" w:leader="dot" w:pos="8306"/>
        </w:tabs>
      </w:pPr>
      <w:hyperlink w:anchor="_Toc5899" w:history="1">
        <w:r>
          <w:rPr>
            <w:rFonts w:ascii="仿宋" w:eastAsia="仿宋" w:hAnsi="仿宋" w:cs="仿宋" w:hint="eastAsia"/>
            <w:lang w:eastAsia="zh-CN"/>
          </w:rPr>
          <w:t>(八)、环境保护综合评价</w:t>
        </w:r>
        <w:r>
          <w:tab/>
        </w:r>
        <w:r>
          <w:fldChar w:fldCharType="begin"/>
        </w:r>
        <w:r>
          <w:instrText xml:space="preserve"> PAGEREF _Toc5899 \h </w:instrText>
        </w:r>
        <w:r>
          <w:fldChar w:fldCharType="separate"/>
        </w:r>
        <w:r>
          <w:t>52</w:t>
        </w:r>
        <w:r>
          <w:fldChar w:fldCharType="end"/>
        </w:r>
      </w:hyperlink>
    </w:p>
    <w:p>
      <w:pPr>
        <w:pStyle w:val="TOC1"/>
        <w:tabs>
          <w:tab w:val="right" w:leader="dot" w:pos="8306"/>
        </w:tabs>
      </w:pPr>
      <w:hyperlink w:anchor="_Toc3660" w:history="1">
        <w:r>
          <w:rPr>
            <w:rFonts w:ascii="仿宋" w:eastAsia="仿宋" w:hAnsi="仿宋" w:cs="仿宋" w:hint="eastAsia"/>
            <w:lang w:eastAsia="zh-CN"/>
          </w:rPr>
          <w:t>十二、中西药品项目投资规划</w:t>
        </w:r>
        <w:r>
          <w:tab/>
        </w:r>
        <w:r>
          <w:fldChar w:fldCharType="begin"/>
        </w:r>
        <w:r>
          <w:instrText xml:space="preserve"> PAGEREF _Toc3660 \h </w:instrText>
        </w:r>
        <w:r>
          <w:fldChar w:fldCharType="separate"/>
        </w:r>
        <w:r>
          <w:t>54</w:t>
        </w:r>
        <w:r>
          <w:fldChar w:fldCharType="end"/>
        </w:r>
      </w:hyperlink>
    </w:p>
    <w:p>
      <w:pPr>
        <w:pStyle w:val="TOC2"/>
        <w:tabs>
          <w:tab w:val="right" w:leader="dot" w:pos="8306"/>
        </w:tabs>
      </w:pPr>
      <w:hyperlink w:anchor="_Toc11308" w:history="1">
        <w:r>
          <w:rPr>
            <w:rFonts w:ascii="仿宋" w:eastAsia="仿宋" w:hAnsi="仿宋" w:cs="仿宋" w:hint="eastAsia"/>
            <w:lang w:eastAsia="zh-CN"/>
          </w:rPr>
          <w:t>(一)、中西药品项目总投资估算</w:t>
        </w:r>
        <w:r>
          <w:tab/>
        </w:r>
        <w:r>
          <w:fldChar w:fldCharType="begin"/>
        </w:r>
        <w:r>
          <w:instrText xml:space="preserve"> PAGEREF _Toc11308 \h </w:instrText>
        </w:r>
        <w:r>
          <w:fldChar w:fldCharType="separate"/>
        </w:r>
        <w:r>
          <w:t>54</w:t>
        </w:r>
        <w:r>
          <w:fldChar w:fldCharType="end"/>
        </w:r>
      </w:hyperlink>
    </w:p>
    <w:p>
      <w:pPr>
        <w:pStyle w:val="TOC2"/>
        <w:tabs>
          <w:tab w:val="right" w:leader="dot" w:pos="8306"/>
        </w:tabs>
      </w:pPr>
      <w:hyperlink w:anchor="_Toc10386" w:history="1">
        <w:r>
          <w:rPr>
            <w:rFonts w:ascii="仿宋" w:eastAsia="仿宋" w:hAnsi="仿宋" w:cs="仿宋" w:hint="eastAsia"/>
            <w:lang w:eastAsia="zh-CN"/>
          </w:rPr>
          <w:t>(二)、资金筹措</w:t>
        </w:r>
        <w:r>
          <w:tab/>
        </w:r>
        <w:r>
          <w:fldChar w:fldCharType="begin"/>
        </w:r>
        <w:r>
          <w:instrText xml:space="preserve"> PAGEREF _Toc10386 \h </w:instrText>
        </w:r>
        <w:r>
          <w:fldChar w:fldCharType="separate"/>
        </w:r>
        <w:r>
          <w:t>55</w:t>
        </w:r>
        <w:r>
          <w:fldChar w:fldCharType="end"/>
        </w:r>
      </w:hyperlink>
    </w:p>
    <w:p>
      <w:pPr>
        <w:pStyle w:val="TOC1"/>
        <w:tabs>
          <w:tab w:val="right" w:leader="dot" w:pos="8306"/>
        </w:tabs>
      </w:pPr>
      <w:hyperlink w:anchor="_Toc20095" w:history="1">
        <w:r>
          <w:rPr>
            <w:rFonts w:ascii="仿宋" w:eastAsia="仿宋" w:hAnsi="仿宋" w:cs="仿宋" w:hint="eastAsia"/>
            <w:lang w:eastAsia="zh-CN"/>
          </w:rPr>
          <w:t>十三、风险识别与分类</w:t>
        </w:r>
        <w:r>
          <w:tab/>
        </w:r>
        <w:r>
          <w:fldChar w:fldCharType="begin"/>
        </w:r>
        <w:r>
          <w:instrText xml:space="preserve"> PAGEREF _Toc20095 \h </w:instrText>
        </w:r>
        <w:r>
          <w:fldChar w:fldCharType="separate"/>
        </w:r>
        <w:r>
          <w:t>56</w:t>
        </w:r>
        <w:r>
          <w:fldChar w:fldCharType="end"/>
        </w:r>
      </w:hyperlink>
    </w:p>
    <w:p>
      <w:pPr>
        <w:pStyle w:val="TOC2"/>
        <w:tabs>
          <w:tab w:val="right" w:leader="dot" w:pos="8306"/>
        </w:tabs>
      </w:pPr>
      <w:hyperlink w:anchor="_Toc29642" w:history="1">
        <w:r>
          <w:rPr>
            <w:rFonts w:ascii="仿宋" w:eastAsia="仿宋" w:hAnsi="仿宋" w:cs="仿宋" w:hint="eastAsia"/>
            <w:lang w:eastAsia="zh-CN"/>
          </w:rPr>
          <w:t>(一)、风险识别</w:t>
        </w:r>
        <w:r>
          <w:tab/>
        </w:r>
        <w:r>
          <w:fldChar w:fldCharType="begin"/>
        </w:r>
        <w:r>
          <w:instrText xml:space="preserve"> PAGEREF _Toc29642 \h </w:instrText>
        </w:r>
        <w:r>
          <w:fldChar w:fldCharType="separate"/>
        </w:r>
        <w:r>
          <w:t>56</w:t>
        </w:r>
        <w:r>
          <w:fldChar w:fldCharType="end"/>
        </w:r>
      </w:hyperlink>
    </w:p>
    <w:p>
      <w:pPr>
        <w:pStyle w:val="TOC2"/>
        <w:tabs>
          <w:tab w:val="right" w:leader="dot" w:pos="8306"/>
        </w:tabs>
      </w:pPr>
      <w:hyperlink w:anchor="_Toc17763" w:history="1">
        <w:r>
          <w:rPr>
            <w:rFonts w:ascii="仿宋" w:eastAsia="仿宋" w:hAnsi="仿宋" w:cs="仿宋" w:hint="eastAsia"/>
            <w:lang w:eastAsia="zh-CN"/>
          </w:rPr>
          <w:t>(二)、风险分类</w:t>
        </w:r>
        <w:r>
          <w:tab/>
        </w:r>
        <w:r>
          <w:fldChar w:fldCharType="begin"/>
        </w:r>
        <w:r>
          <w:instrText xml:space="preserve"> PAGEREF _Toc17763 \h </w:instrText>
        </w:r>
        <w:r>
          <w:fldChar w:fldCharType="separate"/>
        </w:r>
        <w:r>
          <w:t>57</w:t>
        </w:r>
        <w:r>
          <w:fldChar w:fldCharType="end"/>
        </w:r>
      </w:hyperlink>
    </w:p>
    <w:p>
      <w:pPr>
        <w:pStyle w:val="TOC1"/>
        <w:tabs>
          <w:tab w:val="right" w:leader="dot" w:pos="8306"/>
        </w:tabs>
      </w:pPr>
      <w:hyperlink w:anchor="_Toc14363" w:history="1">
        <w:r>
          <w:rPr>
            <w:rFonts w:ascii="仿宋" w:eastAsia="仿宋" w:hAnsi="仿宋" w:cs="仿宋" w:hint="eastAsia"/>
            <w:lang w:eastAsia="zh-CN"/>
          </w:rPr>
          <w:t>十四、中西药品项目变更管理</w:t>
        </w:r>
        <w:r>
          <w:tab/>
        </w:r>
        <w:r>
          <w:fldChar w:fldCharType="begin"/>
        </w:r>
        <w:r>
          <w:instrText xml:space="preserve"> PAGEREF _Toc14363 \h </w:instrText>
        </w:r>
        <w:r>
          <w:fldChar w:fldCharType="separate"/>
        </w:r>
        <w:r>
          <w:t>59</w:t>
        </w:r>
        <w:r>
          <w:fldChar w:fldCharType="end"/>
        </w:r>
      </w:hyperlink>
    </w:p>
    <w:p>
      <w:pPr>
        <w:pStyle w:val="TOC2"/>
        <w:tabs>
          <w:tab w:val="right" w:leader="dot" w:pos="8306"/>
        </w:tabs>
      </w:pPr>
      <w:hyperlink w:anchor="_Toc26015" w:history="1">
        <w:r>
          <w:rPr>
            <w:rFonts w:ascii="仿宋" w:eastAsia="仿宋" w:hAnsi="仿宋" w:cs="仿宋" w:hint="eastAsia"/>
            <w:lang w:eastAsia="zh-CN"/>
          </w:rPr>
          <w:t>(一)、变更申请与评估</w:t>
        </w:r>
        <w:r>
          <w:tab/>
        </w:r>
        <w:r>
          <w:fldChar w:fldCharType="begin"/>
        </w:r>
        <w:r>
          <w:instrText xml:space="preserve"> PAGEREF _Toc26015 \h </w:instrText>
        </w:r>
        <w:r>
          <w:fldChar w:fldCharType="separate"/>
        </w:r>
        <w:r>
          <w:t>59</w:t>
        </w:r>
        <w:r>
          <w:fldChar w:fldCharType="end"/>
        </w:r>
      </w:hyperlink>
    </w:p>
    <w:p>
      <w:pPr>
        <w:pStyle w:val="TOC2"/>
        <w:tabs>
          <w:tab w:val="right" w:leader="dot" w:pos="8306"/>
        </w:tabs>
      </w:pPr>
      <w:hyperlink w:anchor="_Toc22397" w:history="1">
        <w:r>
          <w:rPr>
            <w:rFonts w:ascii="仿宋" w:eastAsia="仿宋" w:hAnsi="仿宋" w:cs="仿宋" w:hint="eastAsia"/>
            <w:lang w:eastAsia="zh-CN"/>
          </w:rPr>
          <w:t>(二)、变更实施与控制</w:t>
        </w:r>
        <w:r>
          <w:tab/>
        </w:r>
        <w:r>
          <w:fldChar w:fldCharType="begin"/>
        </w:r>
        <w:r>
          <w:instrText xml:space="preserve"> PAGEREF _Toc22397 \h </w:instrText>
        </w:r>
        <w:r>
          <w:fldChar w:fldCharType="separate"/>
        </w:r>
        <w:r>
          <w:t>59</w:t>
        </w:r>
        <w:r>
          <w:fldChar w:fldCharType="end"/>
        </w:r>
      </w:hyperlink>
    </w:p>
    <w:p>
      <w:pPr>
        <w:pStyle w:val="TOC1"/>
        <w:tabs>
          <w:tab w:val="right" w:leader="dot" w:pos="8306"/>
        </w:tabs>
      </w:pPr>
      <w:hyperlink w:anchor="_Toc12367" w:history="1">
        <w:r>
          <w:rPr>
            <w:rFonts w:ascii="仿宋" w:eastAsia="仿宋" w:hAnsi="仿宋" w:cs="仿宋" w:hint="eastAsia"/>
            <w:lang w:eastAsia="zh-CN"/>
          </w:rPr>
          <w:t>十五、质量管理体系</w:t>
        </w:r>
        <w:r>
          <w:tab/>
        </w:r>
        <w:r>
          <w:fldChar w:fldCharType="begin"/>
        </w:r>
        <w:r>
          <w:instrText xml:space="preserve"> PAGEREF _Toc12367 \h </w:instrText>
        </w:r>
        <w:r>
          <w:fldChar w:fldCharType="separate"/>
        </w:r>
        <w:r>
          <w:t>60</w:t>
        </w:r>
        <w:r>
          <w:fldChar w:fldCharType="end"/>
        </w:r>
      </w:hyperlink>
    </w:p>
    <w:p>
      <w:pPr>
        <w:pStyle w:val="TOC2"/>
        <w:tabs>
          <w:tab w:val="right" w:leader="dot" w:pos="8306"/>
        </w:tabs>
      </w:pPr>
      <w:hyperlink w:anchor="_Toc387" w:history="1">
        <w:r>
          <w:rPr>
            <w:rFonts w:ascii="仿宋" w:eastAsia="仿宋" w:hAnsi="仿宋" w:cs="仿宋" w:hint="eastAsia"/>
            <w:lang w:eastAsia="zh-CN"/>
          </w:rPr>
          <w:t>(一)、质量目标与方针</w:t>
        </w:r>
        <w:r>
          <w:tab/>
        </w:r>
        <w:r>
          <w:fldChar w:fldCharType="begin"/>
        </w:r>
        <w:r>
          <w:instrText xml:space="preserve"> PAGEREF _Toc387 \h </w:instrText>
        </w:r>
        <w:r>
          <w:fldChar w:fldCharType="separate"/>
        </w:r>
        <w:r>
          <w:t>60</w:t>
        </w:r>
        <w:r>
          <w:fldChar w:fldCharType="end"/>
        </w:r>
      </w:hyperlink>
    </w:p>
    <w:p>
      <w:pPr>
        <w:pStyle w:val="TOC2"/>
        <w:tabs>
          <w:tab w:val="right" w:leader="dot" w:pos="8306"/>
        </w:tabs>
      </w:pPr>
      <w:hyperlink w:anchor="_Toc1565" w:history="1">
        <w:r>
          <w:rPr>
            <w:rFonts w:ascii="仿宋" w:eastAsia="仿宋" w:hAnsi="仿宋" w:cs="仿宋" w:hint="eastAsia"/>
            <w:lang w:eastAsia="zh-CN"/>
          </w:rPr>
          <w:t>(二)、质量管理责任</w:t>
        </w:r>
        <w:r>
          <w:tab/>
        </w:r>
        <w:r>
          <w:fldChar w:fldCharType="begin"/>
        </w:r>
        <w:r>
          <w:instrText xml:space="preserve"> PAGEREF _Toc1565 \h </w:instrText>
        </w:r>
        <w:r>
          <w:fldChar w:fldCharType="separate"/>
        </w:r>
        <w:r>
          <w:t>61</w:t>
        </w:r>
        <w:r>
          <w:fldChar w:fldCharType="end"/>
        </w:r>
      </w:hyperlink>
    </w:p>
    <w:p>
      <w:pPr>
        <w:pStyle w:val="TOC2"/>
        <w:tabs>
          <w:tab w:val="right" w:leader="dot" w:pos="8306"/>
        </w:tabs>
      </w:pPr>
      <w:hyperlink w:anchor="_Toc11807" w:history="1">
        <w:r>
          <w:rPr>
            <w:rFonts w:ascii="仿宋" w:eastAsia="仿宋" w:hAnsi="仿宋" w:cs="仿宋" w:hint="eastAsia"/>
            <w:lang w:eastAsia="zh-CN"/>
          </w:rPr>
          <w:t>(三)、质量管理体系文件</w:t>
        </w:r>
        <w:r>
          <w:tab/>
        </w:r>
        <w:r>
          <w:fldChar w:fldCharType="begin"/>
        </w:r>
        <w:r>
          <w:instrText xml:space="preserve"> PAGEREF _Toc11807 \h </w:instrText>
        </w:r>
        <w:r>
          <w:fldChar w:fldCharType="separate"/>
        </w:r>
        <w:r>
          <w:t>62</w:t>
        </w:r>
        <w:r>
          <w:fldChar w:fldCharType="end"/>
        </w:r>
      </w:hyperlink>
    </w:p>
    <w:p>
      <w:pPr>
        <w:pStyle w:val="TOC2"/>
        <w:tabs>
          <w:tab w:val="right" w:leader="dot" w:pos="8306"/>
        </w:tabs>
      </w:pPr>
      <w:hyperlink w:anchor="_Toc31061" w:history="1">
        <w:r>
          <w:rPr>
            <w:rFonts w:ascii="仿宋" w:eastAsia="仿宋" w:hAnsi="仿宋" w:cs="仿宋" w:hint="eastAsia"/>
            <w:lang w:eastAsia="zh-CN"/>
          </w:rPr>
          <w:t>(四)、质量培训与教育</w:t>
        </w:r>
        <w:r>
          <w:tab/>
        </w:r>
        <w:r>
          <w:fldChar w:fldCharType="begin"/>
        </w:r>
        <w:r>
          <w:instrText xml:space="preserve"> PAGEREF _Toc31061 \h </w:instrText>
        </w:r>
        <w:r>
          <w:fldChar w:fldCharType="separate"/>
        </w:r>
        <w:r>
          <w:t>64</w:t>
        </w:r>
        <w:r>
          <w:fldChar w:fldCharType="end"/>
        </w:r>
      </w:hyperlink>
    </w:p>
    <w:p>
      <w:pPr>
        <w:pStyle w:val="TOC2"/>
        <w:tabs>
          <w:tab w:val="right" w:leader="dot" w:pos="8306"/>
        </w:tabs>
      </w:pPr>
      <w:hyperlink w:anchor="_Toc24559" w:history="1">
        <w:r>
          <w:rPr>
            <w:rFonts w:ascii="仿宋" w:eastAsia="仿宋" w:hAnsi="仿宋" w:cs="仿宋" w:hint="eastAsia"/>
            <w:lang w:eastAsia="zh-CN"/>
          </w:rPr>
          <w:t>(五)、质量审核与评价</w:t>
        </w:r>
        <w:r>
          <w:tab/>
        </w:r>
        <w:r>
          <w:fldChar w:fldCharType="begin"/>
        </w:r>
        <w:r>
          <w:instrText xml:space="preserve"> PAGEREF _Toc24559 \h </w:instrText>
        </w:r>
        <w:r>
          <w:fldChar w:fldCharType="separate"/>
        </w:r>
        <w:r>
          <w:t>65</w:t>
        </w:r>
        <w:r>
          <w:fldChar w:fldCharType="end"/>
        </w:r>
      </w:hyperlink>
    </w:p>
    <w:p>
      <w:pPr>
        <w:pStyle w:val="TOC2"/>
        <w:tabs>
          <w:tab w:val="right" w:leader="dot" w:pos="8306"/>
        </w:tabs>
      </w:pPr>
      <w:hyperlink w:anchor="_Toc23964" w:history="1">
        <w:r>
          <w:rPr>
            <w:rFonts w:ascii="仿宋" w:eastAsia="仿宋" w:hAnsi="仿宋" w:cs="仿宋" w:hint="eastAsia"/>
            <w:lang w:eastAsia="zh-CN"/>
          </w:rPr>
          <w:t>(六)、不符合与纠正措施</w:t>
        </w:r>
        <w:r>
          <w:tab/>
        </w:r>
        <w:r>
          <w:fldChar w:fldCharType="begin"/>
        </w:r>
        <w:r>
          <w:instrText xml:space="preserve"> PAGEREF _Toc23964 \h </w:instrText>
        </w:r>
        <w:r>
          <w:fldChar w:fldCharType="separate"/>
        </w:r>
        <w:r>
          <w:t>67</w:t>
        </w:r>
        <w:r>
          <w:fldChar w:fldCharType="end"/>
        </w:r>
      </w:hyperlink>
    </w:p>
    <w:p>
      <w:pPr>
        <w:pStyle w:val="TOC1"/>
        <w:tabs>
          <w:tab w:val="right" w:leader="dot" w:pos="8306"/>
        </w:tabs>
      </w:pPr>
      <w:hyperlink w:anchor="_Toc29080" w:history="1">
        <w:r>
          <w:rPr>
            <w:rFonts w:ascii="仿宋" w:eastAsia="仿宋" w:hAnsi="仿宋" w:cs="仿宋" w:hint="eastAsia"/>
            <w:lang w:eastAsia="zh-CN"/>
          </w:rPr>
          <w:t>十六、中西药品项目实施保障措施</w:t>
        </w:r>
        <w:r>
          <w:tab/>
        </w:r>
        <w:r>
          <w:fldChar w:fldCharType="begin"/>
        </w:r>
        <w:r>
          <w:instrText xml:space="preserve"> PAGEREF _Toc29080 \h </w:instrText>
        </w:r>
        <w:r>
          <w:fldChar w:fldCharType="separate"/>
        </w:r>
        <w:r>
          <w:t>68</w:t>
        </w:r>
        <w:r>
          <w:fldChar w:fldCharType="end"/>
        </w:r>
      </w:hyperlink>
    </w:p>
    <w:p>
      <w:pPr>
        <w:pStyle w:val="TOC2"/>
        <w:tabs>
          <w:tab w:val="right" w:leader="dot" w:pos="8306"/>
        </w:tabs>
      </w:pPr>
      <w:hyperlink w:anchor="_Toc27211" w:history="1">
        <w:r>
          <w:rPr>
            <w:rFonts w:ascii="仿宋" w:eastAsia="仿宋" w:hAnsi="仿宋" w:cs="仿宋" w:hint="eastAsia"/>
            <w:lang w:eastAsia="zh-CN"/>
          </w:rPr>
          <w:t>(一)、中西药品项目实施保障机制</w:t>
        </w:r>
        <w:r>
          <w:tab/>
        </w:r>
        <w:r>
          <w:fldChar w:fldCharType="begin"/>
        </w:r>
        <w:r>
          <w:instrText xml:space="preserve"> PAGEREF _Toc27211 \h </w:instrText>
        </w:r>
        <w:r>
          <w:fldChar w:fldCharType="separate"/>
        </w:r>
        <w:r>
          <w:t>68</w:t>
        </w:r>
        <w:r>
          <w:fldChar w:fldCharType="end"/>
        </w:r>
      </w:hyperlink>
    </w:p>
    <w:p>
      <w:pPr>
        <w:pStyle w:val="TOC2"/>
        <w:tabs>
          <w:tab w:val="right" w:leader="dot" w:pos="8306"/>
        </w:tabs>
      </w:pPr>
      <w:hyperlink w:anchor="_Toc3885" w:history="1">
        <w:r>
          <w:rPr>
            <w:rFonts w:ascii="仿宋" w:eastAsia="仿宋" w:hAnsi="仿宋" w:cs="仿宋" w:hint="eastAsia"/>
            <w:lang w:eastAsia="zh-CN"/>
          </w:rPr>
          <w:t>(二)、中西药品项目法律合规要求</w:t>
        </w:r>
        <w:r>
          <w:tab/>
        </w:r>
        <w:r>
          <w:fldChar w:fldCharType="begin"/>
        </w:r>
        <w:r>
          <w:instrText xml:space="preserve"> PAGEREF _Toc3885 \h </w:instrText>
        </w:r>
        <w:r>
          <w:fldChar w:fldCharType="separate"/>
        </w:r>
        <w:r>
          <w:t>71</w:t>
        </w:r>
        <w:r>
          <w:fldChar w:fldCharType="end"/>
        </w:r>
      </w:hyperlink>
    </w:p>
    <w:p>
      <w:pPr>
        <w:pStyle w:val="TOC2"/>
        <w:tabs>
          <w:tab w:val="right" w:leader="dot" w:pos="8306"/>
        </w:tabs>
      </w:pPr>
      <w:hyperlink w:anchor="_Toc11458" w:history="1">
        <w:r>
          <w:rPr>
            <w:rFonts w:ascii="仿宋" w:eastAsia="仿宋" w:hAnsi="仿宋" w:cs="仿宋" w:hint="eastAsia"/>
            <w:lang w:eastAsia="zh-CN"/>
          </w:rPr>
          <w:t>(三)、中西药品项目合同管理与法律事务</w:t>
        </w:r>
        <w:r>
          <w:tab/>
        </w:r>
        <w:r>
          <w:fldChar w:fldCharType="begin"/>
        </w:r>
        <w:r>
          <w:instrText xml:space="preserve"> PAGEREF _Toc11458 \h </w:instrText>
        </w:r>
        <w:r>
          <w:fldChar w:fldCharType="separate"/>
        </w:r>
        <w:r>
          <w:t>75</w:t>
        </w:r>
        <w:r>
          <w:fldChar w:fldCharType="end"/>
        </w:r>
      </w:hyperlink>
    </w:p>
    <w:p>
      <w:pPr>
        <w:pStyle w:val="TOC2"/>
        <w:tabs>
          <w:tab w:val="right" w:leader="dot" w:pos="8306"/>
        </w:tabs>
      </w:pPr>
      <w:hyperlink w:anchor="_Toc17347" w:history="1">
        <w:r>
          <w:rPr>
            <w:rFonts w:ascii="仿宋" w:eastAsia="仿宋" w:hAnsi="仿宋" w:cs="仿宋" w:hint="eastAsia"/>
            <w:lang w:eastAsia="zh-CN"/>
          </w:rPr>
          <w:t>(四)、中西药品项目知识产权保护策略</w:t>
        </w:r>
        <w:r>
          <w:tab/>
        </w:r>
        <w:r>
          <w:fldChar w:fldCharType="begin"/>
        </w:r>
        <w:r>
          <w:instrText xml:space="preserve"> PAGEREF _Toc17347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00"/>
      <w:r>
        <w:rPr>
          <w:rFonts w:ascii="仿宋" w:eastAsia="仿宋" w:hAnsi="仿宋" w:cs="仿宋" w:hint="eastAsia"/>
          <w:sz w:val="28"/>
          <w:lang w:eastAsia="zh-CN"/>
        </w:rPr>
        <w:t>一、中西药品项目建设单位说明</w:t>
      </w:r>
      <w:bookmarkEnd w:id="2"/>
    </w:p>
    <w:p>
      <w:pPr>
        <w:pStyle w:val="Heading2"/>
        <w:rPr>
          <w:rFonts w:ascii="仿宋" w:eastAsia="仿宋" w:hAnsi="仿宋" w:cs="仿宋" w:hint="eastAsia"/>
          <w:lang w:eastAsia="zh-CN"/>
        </w:rPr>
      </w:pPr>
      <w:bookmarkStart w:id="3" w:name="_Toc16613"/>
      <w:r>
        <w:rPr>
          <w:rFonts w:ascii="仿宋" w:eastAsia="仿宋" w:hAnsi="仿宋" w:cs="仿宋" w:hint="eastAsia"/>
          <w:lang w:eastAsia="zh-CN"/>
        </w:rPr>
        <w:t>(一)、中西药品项目承办单位基本情况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西药品项目承办单位的XXXX，我们着眼于实现可持续的经济效益。通过技术创新和解决方案的提供，公司预计在中西药品项目执行期间将获得可观的收入增长。这一收入来源主要包括中西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同时，我们注重成本控制和效率提升，以确保中西药品项目的可持续盈利。透过精细的管理和资源优化，公司期望实现中西药品项目利润最大化。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西药品项目实施进行全面的投资评估，包括中西药品项目启动阶段的资金投入和后续运营成本。通过对中西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中西药品项目实施过程中具备足够的资金流动性，公司将进行详尽的现金流分析。这包括资金需求的合理预测、中西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中西药品项目的主要产品是XXXX，预计年产值为XXX万元。这一产品在市场中占据着重要的地位，其广泛的应用范围使得该中西药品项目的市场前景非常广阔。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西药品项目的xxx产品作为重要的原材料之一，将在多个领域发挥关键作用。其在建筑、交通、能源等方面的广泛应用将为整个产业链提供强大的支持，形成产业协同效应。中西药品项目的年产值XXX万XXX万XXX万万元不仅反映了其在市场上的巨大潜力，更预示着它对国民经济的积极贡献。这种关联度高、涉及面广的产业关系，使得该中西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5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总征地面积为XXXX平方米，相当于约XX.XX亩，其中净用地面积为XXXX平方米，红线范围内相当于约XX.XX亩。这一用地规模充分考虑了中西药品项目的建设需求，保障了中西药品项目在合适的空间内得以充分发展。中西药品项目规划的总建筑面积为XXXX平方米，其中主体工程建设占XXXX平方米，计容建筑面积达XXXX平方米。预计建筑工程的投资将达到XXXX万元，为中西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计划购置的设备共计XXXX台（套），设备购置费用为XXXX万元。这一设备购置计划充分考虑到中西药品项目的生产需求和技术要求，确保了中西药品项目在生产运营中具备先进的技术装备和高效的生产能力。设备的合理配置将为中西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西药品项目计划总投资为XXXX万元，预计年实现营业收入为XXXX万元。这一产能规模的设定旨在确保中西药品项目能够在投资与回报之间取得平衡，实现长期可持续的发展。中西药品项目的总投资充分考虑到各个方面的需求，包括用地建设、设备购置等多个环节，以确保中西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284"/>
      <w:r>
        <w:rPr>
          <w:rFonts w:ascii="仿宋" w:eastAsia="仿宋" w:hAnsi="仿宋" w:cs="仿宋" w:hint="eastAsia"/>
          <w:sz w:val="28"/>
          <w:lang w:eastAsia="zh-CN"/>
        </w:rPr>
        <w:t>三、中西药品项目可持续发展</w:t>
      </w:r>
      <w:bookmarkEnd w:id="8"/>
    </w:p>
    <w:p>
      <w:pPr>
        <w:pStyle w:val="Heading2"/>
        <w:rPr>
          <w:rFonts w:ascii="仿宋" w:eastAsia="仿宋" w:hAnsi="仿宋" w:cs="仿宋" w:hint="eastAsia"/>
          <w:lang w:eastAsia="zh-CN"/>
        </w:rPr>
      </w:pPr>
      <w:bookmarkStart w:id="9" w:name="_Toc2946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西药品项目中，中西药品项目团队着眼于未来，明确了可持续发展的战略方向。制定的具体可持续发展目标包括降低资源使用、采用环保技术、最大化社会效益等。这一步骤不仅有助于中西药品项目在环保和社会责任方面达到最高标准，也为未来提供了明确的指引，确保中西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可持续实践的融入中西药品项目管理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西药品项目管理周期。从中西药品项目规划开始，中西药品项目团队就考虑了环境和社会的因素。在执行阶段，中西药品项目团队积极推动绿色技术的应用，优化资源利用。此外，关注员工的社会责任，通过培训和沟通活动提高员工对可持续发展的认知，使他们能够在日常工作中践行可持续实践。这些举措不仅为中西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35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扎根于中西药品项目的可持续发展理念，我们深信环保与社会责任是中西药品项目成功的关键支柱。在中西药品项目的每一步，我们都致力于通过创新和实践，履行对环境和社会的坚定责任。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团队通过引入先进的环保技术、建立高效的废物处理系统以及推动能源节约措施，积极履行环保责任。定期的环保监测和评估确保中西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不仅致力于自身可持续发展，还注重对社会的回馈。通过支持社区中西药品项目、参与慈善事业、提供培训机会等方式，中西药品项目积极履行社会责任。与当地社区建立积极互动，关注员工的工作与生活平衡，以及员工的身心健康，是中西药品项目在社会责任层面的关键举措。这样的实践不仅增强了中西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1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31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项目的技术管理特点体现在其创新导向。通过引入最先进的技术趋势和解决方案，中西药品项目致力于提升科技含量、提高质量和效率水平。这意味着我们将采用最新的工具和方法，确保中西药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西药品项目技术管理的显著特征。通过整合不同领域的技术资源，我们实现了跨学科的协同工作。这有助于优化技术架构，提高整体效能。此外，整合性策略还促进了不同技术团队之间的紧密沟通和高效合作，确保中西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西药品项目所采用的技术。通过不断优化技术方案，中西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西药品项目团队将在中西药品项目初期识别可能的技术风险，并采取相应的预防和应对措施。通过建立健全的风险评估机制，中西药品项目能够在实施过程中及时发现并解决潜在的技术问题，保障中西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西药品项目中，技术将成为中西药品项目成功的有力支持。这一深度剖析揭示了技术管理在中西药品项目实施中的关键作用，为中西药品项目的技术基础奠定了坚实的基础。</w:t>
      </w:r>
    </w:p>
    <w:p>
      <w:pPr>
        <w:pStyle w:val="Heading2"/>
        <w:ind w:firstLine="560" w:firstLineChars="200"/>
        <w:rPr>
          <w:rFonts w:ascii="仿宋" w:eastAsia="仿宋" w:hAnsi="仿宋" w:cs="仿宋" w:hint="eastAsia"/>
          <w:sz w:val="28"/>
          <w:lang w:eastAsia="zh-CN"/>
        </w:rPr>
      </w:pPr>
      <w:bookmarkStart w:id="13" w:name="_Toc23595"/>
      <w:r>
        <w:rPr>
          <w:rFonts w:ascii="仿宋" w:eastAsia="仿宋" w:hAnsi="仿宋" w:cs="仿宋" w:hint="eastAsia"/>
          <w:sz w:val="28"/>
          <w:lang w:eastAsia="zh-CN"/>
        </w:rPr>
        <w:t>(二)、中西药品项目工艺技术设计方案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西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西药品项目将严格按照相关行业规范要求进行组织。通过有效控制产品质量，中西药品项目将致力于为顾客提供优质的中西药品项目产品和良好的服务。这体现了中西药品项目对于生产活动合规性和质量标准的高度重视，为中西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西药品项目注重生态效益和清洁生产原则。中西药品项目建设将紧密结合地方特色经济发展，与社会经济发展规划和区域环境保护规划方案相协调一致。通过与当地区域自然生态系统的结合，中西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西药品项目产品具有多样化的客户需求和个性化的特点。因此，中西药品项目产品规格品种多样，且单批生产数量较小。为满足这一特点，中西药品项目承办单位将建设先进的柔性制造生产线。通过广泛应用柔性制造技术，中西药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中西药品项目采用的技术具有较高的技术含量和自动化水平，处于国内先进水平。这一技术选用不仅体现了对生产效率、质量和环境友好性的高标准要求，同时为中西药品项目的可持续发展奠定了坚实的基础。</w:t>
      </w:r>
    </w:p>
    <w:p>
      <w:pPr>
        <w:pStyle w:val="Heading2"/>
        <w:ind w:firstLine="560" w:firstLineChars="200"/>
        <w:rPr>
          <w:rFonts w:ascii="仿宋" w:eastAsia="仿宋" w:hAnsi="仿宋" w:cs="仿宋" w:hint="eastAsia"/>
          <w:sz w:val="28"/>
          <w:lang w:eastAsia="zh-CN"/>
        </w:rPr>
      </w:pPr>
      <w:bookmarkStart w:id="14" w:name="_Toc714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为确保中西药品项目的高效生产和技术实施，我们制定了一套精心设计的设备选型方案，以满足中西药品项目生产、质量和环保的要求。该方案的主要特点如下：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西药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针对中西药品项目产品的多样性和小批量生产的特点，我们将建设柔性制造生产线。通过在设备选型中考虑柔性制造技术，可以灵活应对不同产品规格和生产需求，实现生产线的高度灵活性和适应性。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598"/>
      <w:r>
        <w:rPr>
          <w:rFonts w:ascii="仿宋" w:eastAsia="仿宋" w:hAnsi="仿宋" w:cs="仿宋" w:hint="eastAsia"/>
          <w:sz w:val="28"/>
          <w:lang w:eastAsia="zh-CN"/>
        </w:rPr>
        <w:t>五、中西药品项目土建工程</w:t>
      </w:r>
      <w:bookmarkEnd w:id="15"/>
    </w:p>
    <w:p>
      <w:pPr>
        <w:pStyle w:val="Heading2"/>
        <w:rPr>
          <w:rFonts w:ascii="仿宋" w:eastAsia="仿宋" w:hAnsi="仿宋" w:cs="仿宋" w:hint="eastAsia"/>
          <w:lang w:eastAsia="zh-CN"/>
        </w:rPr>
      </w:pPr>
      <w:bookmarkStart w:id="16" w:name="_Toc309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在中西药品项目的建筑工程设计中，我们将秉承一系列重要的设计原则，以确保中西药品项目建筑在功能、美观、可持续性等方面达到最佳效果。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首要原则是确保建筑的功能性得到最大化的发挥。我们将充分理解中西药品项目的实际需求，合理布局各个功能区域，保证建筑在满足业务需求的同时，提供高效的工作环境。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在建筑设计中，我们将综合考虑建设和运营成本。通过精细的经济效益分析，确保设计方案在高效利用资源的同时，对中西药品项目的长期盈利能力有积极的贡献。</w:t>
      </w:r>
    </w:p>
    <w:p>
      <w:pPr>
        <w:pStyle w:val="Heading2"/>
        <w:ind w:firstLine="560" w:firstLineChars="200"/>
        <w:rPr>
          <w:rFonts w:ascii="仿宋" w:eastAsia="仿宋" w:hAnsi="仿宋" w:cs="仿宋" w:hint="eastAsia"/>
          <w:sz w:val="28"/>
          <w:lang w:eastAsia="zh-CN"/>
        </w:rPr>
      </w:pPr>
      <w:bookmarkStart w:id="17" w:name="_Toc1077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西药品项目的土建工程设计中，我们将精准设定设计年限，结合中西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西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94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西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西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西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09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本期工程中西药品项目预计总建筑面积XXX平方米，其中：计容建筑面积XXX平方米，计划建筑工程投资XX万元，占中西药品项目总投资的XX%。</w:t>
      </w:r>
    </w:p>
    <w:p>
      <w:pPr>
        <w:pStyle w:val="Heading1"/>
        <w:ind w:firstLine="560" w:firstLineChars="200"/>
        <w:rPr>
          <w:rFonts w:ascii="仿宋" w:eastAsia="仿宋" w:hAnsi="仿宋" w:cs="仿宋" w:hint="eastAsia"/>
          <w:sz w:val="28"/>
          <w:lang w:eastAsia="zh-CN"/>
        </w:rPr>
      </w:pPr>
      <w:bookmarkStart w:id="20" w:name="_Toc2030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0436"/>
      <w:r>
        <w:rPr>
          <w:rFonts w:ascii="仿宋" w:eastAsia="仿宋" w:hAnsi="仿宋" w:cs="仿宋" w:hint="eastAsia"/>
          <w:lang w:eastAsia="zh-CN"/>
        </w:rPr>
        <w:t>(一)、中西药品行业分析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中西药品行业一直以来都是市场的关注焦点。行业内的发展趋势、竞争态势以及潜在机会都对中西药品项目的推进产生深远的影响。通过深入研究行业的整体概貌，我们将更好地理解行业的核心特征，为中西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西药品行业，技术一直是推动创新和发展的关键因素。我们将对当前技术趋势进行详尽分析，包括但不限于人工智能、大数据应用、先进制造技术等。这有助于中西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西药品项目成功的基础。我们将对主要竞争对手进行深入研究，包括其市场份额、产品特点、市场定位等。通过全面了解竞争对手的优势和劣势，中西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15475"/>
      <w:r>
        <w:rPr>
          <w:rFonts w:ascii="仿宋" w:eastAsia="仿宋" w:hAnsi="仿宋" w:cs="仿宋" w:hint="eastAsia"/>
          <w:sz w:val="28"/>
          <w:lang w:eastAsia="zh-CN"/>
        </w:rPr>
        <w:t>(二)、中西药品市场分析预测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通过对市场规模的深入调研，我们将预测中西药品市场未来的增长趋势。这包括市场的整体规模、各细分领域的发展趋势等。中西药品项目可以根据市场的扩张速度和潜在机会，制定更符合市场需求的发展策略。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西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https://d.book118.com/025044241240011033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中西药品项目规划设计方案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53526"/>
    <w:rsid w:val="3EA535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442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2023-12-30T20:14:00Z</dcterms:created>
  <dcterms:modified xsi:type="dcterms:W3CDTF">2023-12-30T20:14:34Z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8EE4520C0631407DA862C2DA832FB878_11</vt:lpwstr>
  </property>
  <property fmtid="{D5CDD505-2E9C-101B-9397-08002B2CF9AE}" pid="3" name="KSOProductBuildVer">
    <vt:lpwstr>2052-12.1.0.16120</vt:lpwstr>
  </property>
</Properties>
</file>