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1"/>
        <w:rPr>
          <w:rFonts w:ascii="Times New Roman"/>
          <w:sz w:val="21"/>
        </w:rPr>
      </w:pPr>
    </w:p>
    <w:p>
      <w:pPr>
        <w:pStyle w:val="Heading1"/>
        <w:tabs>
          <w:tab w:val="left" w:pos="2241"/>
        </w:tabs>
        <w:spacing w:before="24"/>
        <w:ind w:left="70"/>
      </w:pPr>
      <w:r>
        <w:t>第一章</w:t>
        <w:tab/>
        <w:t>绪论</w:t>
      </w:r>
    </w:p>
    <w:p>
      <w:pPr>
        <w:pStyle w:val="BodyText"/>
        <w:rPr>
          <w:rFonts w:ascii="黑体"/>
          <w:b/>
          <w:sz w:val="20"/>
        </w:rPr>
      </w:pPr>
    </w:p>
    <w:p>
      <w:pPr>
        <w:pStyle w:val="BodyText"/>
        <w:rPr>
          <w:rFonts w:ascii="黑体"/>
          <w:b/>
          <w:sz w:val="20"/>
        </w:rPr>
      </w:pPr>
    </w:p>
    <w:p>
      <w:pPr>
        <w:pStyle w:val="BodyText"/>
        <w:spacing w:before="5"/>
        <w:rPr>
          <w:rFonts w:ascii="黑体"/>
          <w:b/>
          <w:sz w:val="25"/>
        </w:rPr>
      </w:pPr>
    </w:p>
    <w:p>
      <w:pPr>
        <w:pStyle w:val="Heading4"/>
        <w:numPr>
          <w:ilvl w:val="1"/>
          <w:numId w:val="12"/>
        </w:numPr>
        <w:tabs>
          <w:tab w:val="left" w:pos="1468"/>
          <w:tab w:val="left" w:pos="1469"/>
        </w:tabs>
        <w:spacing w:before="42" w:after="0" w:line="240" w:lineRule="auto"/>
        <w:ind w:left="1469" w:right="0" w:hanging="1051"/>
        <w:jc w:val="left"/>
      </w:pPr>
      <w:r>
        <w:t>集中供暖的发展概述</w:t>
      </w:r>
    </w:p>
    <w:p>
      <w:pPr>
        <w:pStyle w:val="BodyText"/>
        <w:spacing w:before="327" w:line="364" w:lineRule="auto"/>
        <w:ind w:left="418" w:right="199" w:firstLine="719"/>
      </w:pPr>
      <w:r>
        <w:rPr>
          <w:spacing w:val="-9"/>
        </w:rPr>
        <w:t>集中供暖是在十九世纪末期，伴随经济的发展和科学技术的进步，在集中供暖技</w:t>
      </w:r>
      <w:r>
        <w:rPr>
          <w:spacing w:val="-16"/>
        </w:rPr>
        <w:t>术的基础上发展起来的，它利用热水或蒸汽作为热媒，由集中的热源向一个城市或较</w:t>
      </w:r>
      <w:r>
        <w:rPr>
          <w:spacing w:val="-17"/>
        </w:rPr>
        <w:t>大区域供应热能。集中供暖不仅为城市提供稳定、可靠的热源，改善人民生活，而且</w:t>
      </w:r>
      <w:r>
        <w:rPr>
          <w:spacing w:val="-1"/>
        </w:rPr>
        <w:t>与传统的分散供热相比，能节约能源和减少污染，具有明显的经济效益和社会效益。</w:t>
      </w:r>
    </w:p>
    <w:p>
      <w:pPr>
        <w:pStyle w:val="Heading6"/>
        <w:numPr>
          <w:ilvl w:val="2"/>
          <w:numId w:val="12"/>
        </w:numPr>
        <w:tabs>
          <w:tab w:val="left" w:pos="1497"/>
          <w:tab w:val="left" w:pos="1498"/>
        </w:tabs>
        <w:spacing w:before="4" w:after="0" w:line="240" w:lineRule="auto"/>
        <w:ind w:left="1497" w:right="0" w:hanging="1080"/>
        <w:jc w:val="left"/>
      </w:pPr>
      <w:r>
        <w:t>国外集中供暖发展概况</w:t>
      </w:r>
    </w:p>
    <w:p>
      <w:pPr>
        <w:pStyle w:val="BodyText"/>
        <w:spacing w:before="241"/>
        <w:ind w:left="1137"/>
      </w:pPr>
      <w:r>
        <w:t xml:space="preserve">集中供暖方式始于 </w:t>
      </w:r>
      <w:r>
        <w:rPr>
          <w:rFonts w:ascii="Arial" w:eastAsia="Arial"/>
        </w:rPr>
        <w:t xml:space="preserve">1877 </w:t>
      </w:r>
      <w:r>
        <w:t>年，当时在美国纽约，建立了第一个区域锅炉房向附近</w:t>
      </w:r>
    </w:p>
    <w:p>
      <w:pPr>
        <w:pStyle w:val="BodyText"/>
        <w:spacing w:before="241" w:line="364" w:lineRule="auto"/>
        <w:ind w:left="418" w:right="199"/>
      </w:pPr>
      <w:r>
        <w:rPr>
          <w:rFonts w:ascii="Arial" w:eastAsia="Arial"/>
        </w:rPr>
        <w:t xml:space="preserve">14 </w:t>
      </w:r>
      <w:r>
        <w:t>家用户供热。</w:t>
      </w:r>
      <w:r>
        <w:rPr>
          <w:rFonts w:ascii="Arial" w:eastAsia="Arial"/>
        </w:rPr>
        <w:t xml:space="preserve">20 </w:t>
      </w:r>
      <w:r>
        <w:t>世纪初期，一些工业发达的国家，开始利用发电厂内汽轮机的排气，供给生产和生活用热，其后逐渐成为现代化的热电厂。在上世纪中，特别是二次世界大战以后，西方一些发达国家的城镇集中供暖事业得到迅速发展。</w:t>
      </w:r>
    </w:p>
    <w:p>
      <w:pPr>
        <w:pStyle w:val="BodyText"/>
        <w:spacing w:before="3" w:line="364" w:lineRule="auto"/>
        <w:ind w:left="418" w:right="199" w:firstLine="719"/>
      </w:pPr>
      <w:r>
        <w:t xml:space="preserve">原苏联和东欧国家的集中供暖事业长期以来是实行以积极发展热电厂为主的发 </w:t>
      </w:r>
      <w:r>
        <w:rPr>
          <w:spacing w:val="-1"/>
        </w:rPr>
        <w:t>展政策。原苏联集中供暖规模，居世界首位。地处寒冷气候的北欧国家，如瑞典、丹</w:t>
      </w:r>
      <w:r>
        <w:rPr>
          <w:spacing w:val="-12"/>
        </w:rPr>
        <w:t>麦、芬兰等国家，在第二次世界大战以后集中供暖事业发展迅速，城市集中供暖普及</w:t>
      </w:r>
      <w:r>
        <w:rPr>
          <w:spacing w:val="-28"/>
        </w:rPr>
        <w:t xml:space="preserve">率都较高。据 </w:t>
      </w:r>
      <w:r>
        <w:rPr>
          <w:rFonts w:ascii="Arial" w:eastAsia="Arial"/>
        </w:rPr>
        <w:t>1982</w:t>
      </w:r>
      <w:r>
        <w:rPr>
          <w:rFonts w:ascii="Arial" w:eastAsia="Arial"/>
          <w:spacing w:val="-38"/>
        </w:rPr>
        <w:t xml:space="preserve"> </w:t>
      </w:r>
      <w:r>
        <w:rPr>
          <w:spacing w:val="-5"/>
        </w:rPr>
        <w:t xml:space="preserve">年资料，如瑞典首都斯德哥尔摩市，集中供暖普及率为 </w:t>
      </w:r>
      <w:r>
        <w:rPr>
          <w:rFonts w:ascii="Arial" w:eastAsia="Arial"/>
        </w:rPr>
        <w:t>35%</w:t>
      </w:r>
      <w:r>
        <w:t>；丹</w:t>
      </w:r>
      <w:r>
        <w:rPr>
          <w:spacing w:val="-6"/>
        </w:rPr>
        <w:t xml:space="preserve">麦集中供暖系统遍及全国城镇，向全国 </w:t>
      </w:r>
      <w:r>
        <w:rPr>
          <w:rFonts w:ascii="Arial" w:eastAsia="Arial"/>
        </w:rPr>
        <w:t>1/3</w:t>
      </w:r>
      <w:r>
        <w:rPr>
          <w:rFonts w:ascii="Arial" w:eastAsia="Arial"/>
          <w:spacing w:val="-11"/>
        </w:rPr>
        <w:t xml:space="preserve"> </w:t>
      </w:r>
      <w:r>
        <w:t>以上的居民供暖和热水供应。</w:t>
      </w:r>
    </w:p>
    <w:p>
      <w:pPr>
        <w:pStyle w:val="BodyText"/>
        <w:spacing w:before="5" w:line="364" w:lineRule="auto"/>
        <w:ind w:left="418" w:right="199" w:firstLine="719"/>
      </w:pPr>
      <w:r>
        <w:t>第二次世界大战后德国在废墟中进行重建工作，为发展集中供暖提供了有力的条件。目前除柏林、汉堡、慕尼黑等城市已有规模较大的集中供暖系统外，在鲁尔地区和莱茵河下游，还建立了联结几个城市的城际供暖系统。</w:t>
      </w:r>
    </w:p>
    <w:p>
      <w:pPr>
        <w:pStyle w:val="BodyText"/>
        <w:spacing w:before="2" w:line="364" w:lineRule="auto"/>
        <w:ind w:left="418" w:right="199" w:firstLine="719"/>
      </w:pPr>
      <w:r>
        <w:rPr>
          <w:spacing w:val="-1"/>
        </w:rPr>
        <w:t>在一些工业发达较早的国家中，如美、英、法等国家，早期多以锅炉房供暖来发</w:t>
      </w:r>
      <w:r>
        <w:rPr>
          <w:spacing w:val="-12"/>
        </w:rPr>
        <w:t>展集中供暖事业，锅炉房供暖占较大比例。不过这些国家已非常重视发展热电联产的集中供暖方式。</w:t>
      </w:r>
    </w:p>
    <w:p>
      <w:pPr>
        <w:pStyle w:val="Heading6"/>
        <w:numPr>
          <w:ilvl w:val="2"/>
          <w:numId w:val="12"/>
        </w:numPr>
        <w:tabs>
          <w:tab w:val="left" w:pos="1497"/>
          <w:tab w:val="left" w:pos="1498"/>
        </w:tabs>
        <w:spacing w:before="4" w:after="0" w:line="240" w:lineRule="auto"/>
        <w:ind w:left="1497" w:right="0" w:hanging="1080"/>
        <w:jc w:val="left"/>
      </w:pPr>
      <w:r>
        <w:t>国内集中供暖发展概况</w:t>
      </w:r>
    </w:p>
    <w:p>
      <w:pPr>
        <w:pStyle w:val="BodyText"/>
        <w:spacing w:before="241"/>
        <w:ind w:left="1137"/>
      </w:pPr>
      <w:r>
        <w:t xml:space="preserve">我国城市集中供暖真正起步是在 </w:t>
      </w:r>
      <w:r>
        <w:rPr>
          <w:rFonts w:ascii="Arial" w:eastAsia="Arial"/>
        </w:rPr>
        <w:t xml:space="preserve">50 </w:t>
      </w:r>
      <w:r>
        <w:t>年代开始的，党的十一届三中全会以后，特</w:t>
      </w:r>
    </w:p>
    <w:p>
      <w:pPr>
        <w:pStyle w:val="BodyText"/>
        <w:spacing w:before="241" w:line="364" w:lineRule="auto"/>
        <w:ind w:left="418" w:right="335"/>
      </w:pPr>
      <w:r>
        <w:rPr>
          <w:spacing w:val="-18"/>
        </w:rPr>
        <w:t xml:space="preserve">别是国务院 </w:t>
      </w:r>
      <w:r>
        <w:rPr>
          <w:rFonts w:ascii="Arial" w:eastAsia="Arial"/>
        </w:rPr>
        <w:t xml:space="preserve">1986 </w:t>
      </w:r>
      <w:r>
        <w:rPr>
          <w:spacing w:val="-1"/>
        </w:rPr>
        <w:t>年下发《关于加强城市集中供热管理工作的报告》，对我国的集中</w:t>
      </w:r>
      <w:r>
        <w:t>供暖事业的发展起到了极大的推动作用。</w:t>
      </w:r>
    </w:p>
    <w:p>
      <w:pPr>
        <w:pStyle w:val="BodyText"/>
        <w:spacing w:before="1" w:line="364" w:lineRule="auto"/>
        <w:ind w:left="418" w:right="199" w:firstLine="719"/>
      </w:pPr>
      <w:r>
        <w:t>虽然我国这些年来集中供暖事业取得了迅速发展，但是和国外相比，我国目前采暖系统相当落后，具体体现在供暖质量差，即室温冷热不均，系统效率低下，不仅多</w:t>
      </w:r>
    </w:p>
    <w:p>
      <w:pPr>
        <w:spacing w:after="0" w:line="364" w:lineRule="auto"/>
        <w:sectPr>
          <w:headerReference w:type="default" r:id="rId4"/>
          <w:type w:val="continuous"/>
          <w:pgSz w:w="17860" w:h="25260"/>
          <w:pgMar w:top="1740" w:right="1360" w:bottom="280" w:left="2560" w:header="1520" w:footer="708"/>
          <w:cols w:space="708"/>
        </w:sectPr>
      </w:pPr>
    </w:p>
    <w:p>
      <w:pPr>
        <w:pStyle w:val="BodyText"/>
        <w:spacing w:before="4"/>
        <w:rPr>
          <w:sz w:val="14"/>
        </w:rPr>
      </w:pPr>
    </w:p>
    <w:p>
      <w:pPr>
        <w:pStyle w:val="BodyText"/>
        <w:spacing w:before="49" w:line="364" w:lineRule="auto"/>
        <w:ind w:left="418" w:right="199"/>
      </w:pPr>
      <w:r>
        <w:t xml:space="preserve">耗成倍能量，而且用户不能自行调节室温。在功能上，发达国家通常室内温度保持 </w:t>
      </w:r>
      <w:r>
        <w:rPr>
          <w:rFonts w:ascii="Arial" w:eastAsia="Arial"/>
        </w:rPr>
        <w:t xml:space="preserve">22 </w:t>
      </w:r>
      <w:r>
        <w:rPr>
          <w:spacing w:val="-14"/>
        </w:rPr>
        <w:t xml:space="preserve">摄氏度，我国仅为 </w:t>
      </w:r>
      <w:r>
        <w:rPr>
          <w:rFonts w:ascii="Arial" w:eastAsia="Arial"/>
        </w:rPr>
        <w:t xml:space="preserve">16 </w:t>
      </w:r>
      <w:r>
        <w:t>摄氏度，而且我国的供暖质量很差，室温冷热不均，系统热</w:t>
      </w:r>
      <w:r>
        <w:rPr>
          <w:spacing w:val="-12"/>
        </w:rPr>
        <w:t>效率低下，大多数地方没有采取按户计费，用户也不能自行设定和调节室温等等。我</w:t>
      </w:r>
      <w:r>
        <w:rPr>
          <w:spacing w:val="-17"/>
        </w:rPr>
        <w:t>国城市集中供暖目前存在的能源浪费主要来源与：建筑的保暖隔热和气密性能差；采</w:t>
      </w:r>
      <w:r>
        <w:rPr>
          <w:spacing w:val="-18"/>
        </w:rPr>
        <w:t>暖系统相当落后。造成结果是：低效率，我国供暖采暖系统普遍存在低负荷、低效率</w:t>
      </w:r>
      <w:r>
        <w:rPr>
          <w:spacing w:val="-14"/>
        </w:rPr>
        <w:t xml:space="preserve">运行，实际供暖面积平均只有设备能力的 </w:t>
      </w:r>
      <w:r>
        <w:rPr>
          <w:rFonts w:ascii="Arial" w:eastAsia="Arial"/>
        </w:rPr>
        <w:t>40%</w:t>
      </w:r>
      <w:r>
        <w:rPr>
          <w:spacing w:val="-12"/>
        </w:rPr>
        <w:t>左右。管网输送效率低，管道泄漏和偷</w:t>
      </w:r>
      <w:r>
        <w:rPr>
          <w:spacing w:val="-13"/>
        </w:rPr>
        <w:t>水现象严重；缺乏控制手段：我国供暖系统只有简单的调节手段，水力水平失调、垂</w:t>
      </w:r>
      <w:r>
        <w:rPr>
          <w:spacing w:val="-1"/>
        </w:rPr>
        <w:t>直失调严重：没有恒温装置，供热不足和过度时，没有有效的调节手段；缺乏计量手</w:t>
      </w:r>
      <w:r>
        <w:rPr>
          <w:spacing w:val="-13"/>
        </w:rPr>
        <w:t>段：采暖系统一般不设热表，没有计量收费造成用户不会主动去节能，没有计量也造</w:t>
      </w:r>
      <w:r>
        <w:rPr>
          <w:spacing w:val="-19"/>
        </w:rPr>
        <w:t>成了管理运行人员没有具体数量上的依据来运行管理。换热站的发展为改变了之前供热系统的众多缺陷。</w:t>
      </w:r>
    </w:p>
    <w:p>
      <w:pPr>
        <w:pStyle w:val="ListParagraph"/>
        <w:numPr>
          <w:ilvl w:val="1"/>
          <w:numId w:val="12"/>
        </w:numPr>
        <w:tabs>
          <w:tab w:val="left" w:pos="1264"/>
        </w:tabs>
        <w:spacing w:before="36" w:after="0" w:line="240" w:lineRule="auto"/>
        <w:ind w:left="1263" w:right="0" w:hanging="846"/>
        <w:jc w:val="left"/>
        <w:rPr>
          <w:rFonts w:ascii="黑体" w:eastAsia="黑体" w:hint="eastAsia"/>
          <w:b/>
          <w:sz w:val="42"/>
        </w:rPr>
      </w:pPr>
      <w:r>
        <w:rPr>
          <w:rFonts w:ascii="黑体" w:eastAsia="黑体" w:hint="eastAsia"/>
          <w:b/>
          <w:sz w:val="42"/>
        </w:rPr>
        <w:t>换热站的简介及运行现状</w:t>
      </w:r>
    </w:p>
    <w:p>
      <w:pPr>
        <w:pStyle w:val="BodyText"/>
        <w:spacing w:before="374" w:line="364" w:lineRule="auto"/>
        <w:ind w:left="418" w:right="157" w:firstLine="719"/>
      </w:pPr>
      <w:r>
        <w:rPr>
          <w:spacing w:val="-6"/>
        </w:rPr>
        <w:t>换热站与锅炉房是根本不同的。锅炉房是用燃料把水</w:t>
      </w:r>
      <w:r>
        <w:t>（或其他介质</w:t>
      </w:r>
      <w:r>
        <w:rPr>
          <w:spacing w:val="-47"/>
        </w:rPr>
        <w:t>）</w:t>
      </w:r>
      <w:r>
        <w:t>加热到具有一定参数的地方；而换热站是为了把锅炉房生产的高温热水（</w:t>
      </w:r>
      <w:r>
        <w:rPr>
          <w:spacing w:val="-18"/>
        </w:rPr>
        <w:t xml:space="preserve">高于 </w:t>
      </w:r>
      <w:r>
        <w:rPr>
          <w:rFonts w:ascii="Arial" w:eastAsia="Arial" w:hAnsi="Arial"/>
        </w:rPr>
        <w:t>100C</w:t>
      </w:r>
      <w:r>
        <w:t>）转换成能够直接给用户供热的热水（</w:t>
      </w:r>
      <w:r>
        <w:rPr>
          <w:spacing w:val="-19"/>
        </w:rPr>
        <w:t xml:space="preserve">低于 </w:t>
      </w:r>
      <w:r>
        <w:rPr>
          <w:rFonts w:ascii="Arial" w:eastAsia="Arial" w:hAnsi="Arial"/>
        </w:rPr>
        <w:t>100C</w:t>
      </w:r>
      <w:r>
        <w:t>）。锅炉房是生产地，其主要设备有：锅炉、</w:t>
      </w:r>
      <w:r>
        <w:rPr>
          <w:spacing w:val="-14"/>
        </w:rPr>
        <w:t>鼓风机、引风机、循环泵、和各种辅助设备</w:t>
      </w:r>
      <w:r>
        <w:t>（</w:t>
      </w:r>
      <w:r>
        <w:rPr>
          <w:spacing w:val="-7"/>
        </w:rPr>
        <w:t>上煤机，除渣机</w:t>
      </w:r>
      <w:r>
        <w:rPr>
          <w:spacing w:val="-47"/>
        </w:rPr>
        <w:t>）</w:t>
      </w:r>
      <w:r>
        <w:rPr>
          <w:spacing w:val="-8"/>
        </w:rPr>
        <w:t>等，其中锅炉是主体。</w:t>
      </w:r>
      <w:r>
        <w:t>而换热站是个中转站，现在换热站的主要换热方式有：换热板、混水等。说白了换热</w:t>
      </w:r>
      <w:r>
        <w:rPr>
          <w:spacing w:val="3"/>
        </w:rPr>
        <w:t>站就像一个大的过水热，唯一不同的是它很大</w:t>
      </w:r>
      <w:r>
        <w:rPr>
          <w:rFonts w:ascii="Arial" w:eastAsia="Arial" w:hAnsi="Arial"/>
          <w:spacing w:val="3"/>
        </w:rPr>
        <w:t>.</w:t>
      </w:r>
      <w:r>
        <w:t>它们都属于供热系统的一部分，又各自具有不同的功能。其工艺流程是：锅炉房——（高温热水）——换热站——（低温热水）——用户——（低温热水）——换热站——（低温热水）——锅炉房</w:t>
      </w:r>
    </w:p>
    <w:p>
      <w:pPr>
        <w:pStyle w:val="BodyText"/>
        <w:spacing w:before="7" w:line="364" w:lineRule="auto"/>
        <w:ind w:left="418" w:right="102" w:firstLine="719"/>
      </w:pPr>
      <w:r>
        <w:rPr>
          <w:spacing w:val="-8"/>
        </w:rPr>
        <w:t>通常换热站内部设备可分为两个部分，即采暖系统和民用生活系统，目前我国换</w:t>
      </w:r>
      <w:r>
        <w:rPr>
          <w:spacing w:val="-16"/>
        </w:rPr>
        <w:t>热站大部分没有民用热水设施。今后随着国民经济的发展，人民生活水平的提高在换</w:t>
      </w:r>
      <w:r>
        <w:rPr>
          <w:spacing w:val="-19"/>
        </w:rPr>
        <w:t>热站内应该普及生活热水系统，来提高集中供暖的效益。换热站的主要设备有：离心</w:t>
      </w:r>
      <w:r>
        <w:rPr>
          <w:spacing w:val="-20"/>
        </w:rPr>
        <w:t>水泵、汽</w:t>
      </w:r>
      <w:r>
        <w:rPr>
          <w:rFonts w:ascii="Arial" w:eastAsia="Arial"/>
        </w:rPr>
        <w:t>-</w:t>
      </w:r>
      <w:r>
        <w:rPr>
          <w:spacing w:val="-1"/>
        </w:rPr>
        <w:t>水换热器、热水储水箱、过滤器、补水泵调节阀热媒参数调节和检测仪表、</w:t>
      </w:r>
      <w:r>
        <w:rPr>
          <w:spacing w:val="-8"/>
        </w:rPr>
        <w:t>防止用户热水供应装置生锈和结垢的设备等。换热站内还安装有热量表以及调节供热</w:t>
      </w:r>
      <w:r>
        <w:rPr>
          <w:spacing w:val="-14"/>
        </w:rPr>
        <w:t>量的自动调节装置。但是目前来说大部分换热站还不能实现全自动化无人值守，大部分缺乏控制手段，耗能严重造成资源的许多不必要的浪费。</w:t>
      </w:r>
    </w:p>
    <w:p>
      <w:pPr>
        <w:pStyle w:val="Heading3"/>
        <w:numPr>
          <w:ilvl w:val="1"/>
          <w:numId w:val="12"/>
        </w:numPr>
        <w:tabs>
          <w:tab w:val="left" w:pos="1476"/>
          <w:tab w:val="left" w:pos="1477"/>
        </w:tabs>
        <w:spacing w:before="32" w:after="0" w:line="240" w:lineRule="auto"/>
        <w:ind w:left="1476" w:right="0" w:hanging="1059"/>
        <w:jc w:val="left"/>
        <w:rPr>
          <w:rFonts w:ascii="黑体" w:eastAsia="黑体" w:hint="eastAsia"/>
        </w:rPr>
      </w:pPr>
      <w:r>
        <w:rPr>
          <w:rFonts w:ascii="黑体" w:eastAsia="黑体" w:hint="eastAsia"/>
        </w:rPr>
        <w:t>课题的来源及意义</w:t>
      </w:r>
    </w:p>
    <w:p>
      <w:pPr>
        <w:pStyle w:val="BodyText"/>
        <w:spacing w:before="373"/>
        <w:ind w:left="1137"/>
      </w:pPr>
      <w:r>
        <w:t>随着国民经济的不断发展，人们对供暖质量的需求也在逐步提高。在传统供热模</w:t>
      </w:r>
    </w:p>
    <w:p>
      <w:pPr>
        <w:spacing w:after="0"/>
        <w:sectPr>
          <w:headerReference w:type="default" r:id="rId5"/>
          <w:pgSz w:w="17860" w:h="25260"/>
          <w:pgMar w:top="1740" w:right="1360" w:bottom="280" w:left="2560" w:header="1520" w:footer="0"/>
          <w:pgNumType w:start="2"/>
          <w:cols w:space="708"/>
        </w:sectPr>
      </w:pPr>
    </w:p>
    <w:p>
      <w:pPr>
        <w:pStyle w:val="BodyText"/>
        <w:spacing w:before="4"/>
        <w:rPr>
          <w:sz w:val="14"/>
        </w:rPr>
      </w:pPr>
    </w:p>
    <w:p>
      <w:pPr>
        <w:pStyle w:val="BodyText"/>
        <w:spacing w:before="49" w:line="364" w:lineRule="auto"/>
        <w:ind w:left="418" w:right="199"/>
      </w:pPr>
      <w:r>
        <w:rPr>
          <w:spacing w:val="-13"/>
        </w:rPr>
        <w:t>式下，为满足供热需求，换热站内设备运行参数多为人工调节，随着室外温度及热负</w:t>
      </w:r>
      <w:r>
        <w:rPr>
          <w:spacing w:val="-14"/>
        </w:rPr>
        <w:t>荷的不断改变，不断的人工调节二次供水温度以保证用户室内能够维持恒定的温度。</w:t>
      </w:r>
      <w:r>
        <w:rPr>
          <w:spacing w:val="-11"/>
        </w:rPr>
        <w:t>在这种情况下，人工手动调节必然存在着较大偏差，只能够根据经验达到粗调节，不</w:t>
      </w:r>
      <w:r>
        <w:rPr>
          <w:spacing w:val="-5"/>
        </w:rPr>
        <w:t>能够 居民对室内温度恒定。为了改变这一情况，多年以来供热行业一直在探讨开发</w:t>
      </w:r>
      <w:r>
        <w:rPr>
          <w:spacing w:val="-11"/>
        </w:rPr>
        <w:t>能充分适应热负荷不断变化的细调节运行方式，以适应热负荷变化较大、调节频率较高对系统平衡能力的需求，满足热用户的合理需求，达到经济运行目的。</w:t>
      </w:r>
    </w:p>
    <w:p>
      <w:pPr>
        <w:pStyle w:val="BodyText"/>
        <w:spacing w:before="6" w:line="364" w:lineRule="auto"/>
        <w:ind w:left="418" w:right="336" w:firstLine="719"/>
        <w:jc w:val="both"/>
      </w:pPr>
      <w:r>
        <w:rPr>
          <w:spacing w:val="-13"/>
        </w:rPr>
        <w:t>目前，由微机监控换热站从技术上满足了这种需求，其原理是通过变送器远程采</w:t>
      </w:r>
      <w:r>
        <w:rPr>
          <w:spacing w:val="-11"/>
        </w:rPr>
        <w:t>集系统运行数据，经有线或者无线方式将信号传递到控制中心进行中央监控，同时将</w:t>
      </w:r>
      <w:r>
        <w:rPr>
          <w:spacing w:val="-9"/>
        </w:rPr>
        <w:t>控制信号以组态模式实时反馈，控制电控执行机构进行系统调节，实现对二次供、回</w:t>
      </w:r>
      <w:r>
        <w:rPr>
          <w:spacing w:val="-8"/>
        </w:rPr>
        <w:t>水温度的合理控制和处理突发事故。无人值守换热站具有以下特点：运行人员少，人</w:t>
      </w:r>
      <w:r>
        <w:rPr>
          <w:spacing w:val="-14"/>
        </w:rPr>
        <w:t>员培训时间段，界面人格化，且能只管的监控换热站的运行情况；可以科学的根据天</w:t>
      </w:r>
      <w:r>
        <w:rPr>
          <w:spacing w:val="-6"/>
        </w:rPr>
        <w:t>气情况及负荷变化通过适时反馈自动进行蒸汽流量细调节，降低直接成本；既可以循</w:t>
      </w:r>
      <w:r>
        <w:rPr>
          <w:spacing w:val="-10"/>
        </w:rPr>
        <w:t>环监控各换热站的运行参数，又能抽调某个换热站的运行状态，保证了系统监控实时</w:t>
      </w:r>
      <w:r>
        <w:rPr>
          <w:spacing w:val="-14"/>
        </w:rPr>
        <w:t>性；可以设定系统临界参数，系统异常时在控制中心实现报警，在必要时能及时的将</w:t>
      </w:r>
      <w:r>
        <w:t>控制信号自动反馈到电动执行机构，处理突然事故，保证了系统的安全性。</w:t>
      </w:r>
    </w:p>
    <w:p>
      <w:pPr>
        <w:pStyle w:val="BodyText"/>
        <w:spacing w:before="9" w:line="364" w:lineRule="auto"/>
        <w:ind w:left="418" w:right="199" w:firstLine="719"/>
      </w:pPr>
      <w:r>
        <w:rPr>
          <w:spacing w:val="-3"/>
        </w:rPr>
        <w:t>从理论上，通过计算机技术、</w:t>
      </w:r>
      <w:r>
        <w:rPr>
          <w:rFonts w:ascii="Arial" w:eastAsia="Arial"/>
        </w:rPr>
        <w:t>PLC</w:t>
      </w:r>
      <w:r>
        <w:t>、传感器数据通讯技术和测控技术，需做到换</w:t>
      </w:r>
      <w:r>
        <w:rPr>
          <w:spacing w:val="-6"/>
        </w:rPr>
        <w:t>热站在整个运行期间无需人员巡视时可行的，但是相应的硬件设施投入相对过大。因</w:t>
      </w:r>
      <w:r>
        <w:rPr>
          <w:spacing w:val="-7"/>
        </w:rPr>
        <w:t xml:space="preserve">此从企业经济效益角度出发，应以远程监控影像安全运行参数为主，辅以人员巡查， </w:t>
      </w:r>
      <w:r>
        <w:rPr>
          <w:spacing w:val="-10"/>
        </w:rPr>
        <w:t>达到无人值守的目的。本课题来源于平安小区换热站的控制与技术，如何随时了解换</w:t>
      </w:r>
      <w:r>
        <w:rPr>
          <w:spacing w:val="-16"/>
        </w:rPr>
        <w:t>热站的工作情况和有关信息，并根据这些信息和室外温度对换热站进行及时调控，使</w:t>
      </w:r>
      <w:r>
        <w:rPr>
          <w:spacing w:val="-20"/>
        </w:rPr>
        <w:t>供暖系统始终在一个最佳工况下运行，从而获得良好的经济效益和社会效益，这就是本课题的研究目的所在。</w:t>
      </w:r>
    </w:p>
    <w:p>
      <w:pPr>
        <w:spacing w:after="0" w:line="364" w:lineRule="auto"/>
        <w:sectPr>
          <w:headerReference w:type="default" r:id="rId6"/>
          <w:pgSz w:w="17860" w:h="25260"/>
          <w:pgMar w:top="1740" w:right="1360" w:bottom="280" w:left="2560" w:header="1520" w:footer="0"/>
          <w:pgNumType w:start="3"/>
          <w:cols w:space="708"/>
        </w:sectPr>
      </w:pPr>
    </w:p>
    <w:p>
      <w:pPr>
        <w:pStyle w:val="Heading1"/>
        <w:ind w:left="66"/>
      </w:pPr>
      <w:r>
        <w:t>第二章 换热站控制方案</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8"/>
        <w:rPr>
          <w:rFonts w:ascii="黑体"/>
          <w:b/>
          <w:sz w:val="18"/>
        </w:rPr>
      </w:pPr>
    </w:p>
    <w:p>
      <w:pPr>
        <w:pStyle w:val="Heading3"/>
        <w:numPr>
          <w:ilvl w:val="1"/>
          <w:numId w:val="13"/>
        </w:numPr>
        <w:tabs>
          <w:tab w:val="left" w:pos="1048"/>
        </w:tabs>
        <w:spacing w:before="95" w:after="0" w:line="240" w:lineRule="auto"/>
        <w:ind w:left="1047" w:right="0" w:hanging="630"/>
        <w:jc w:val="left"/>
      </w:pPr>
      <w:r>
        <w:t>换热站的简介</w:t>
      </w:r>
    </w:p>
    <w:p>
      <w:pPr>
        <w:pStyle w:val="BodyText"/>
        <w:spacing w:before="374" w:line="364" w:lineRule="auto"/>
        <w:ind w:left="418" w:right="340" w:firstLine="719"/>
      </w:pPr>
      <w:r>
        <w:rPr>
          <w:spacing w:val="-8"/>
        </w:rPr>
        <w:t>换热站和热水管网是连接热源和热用户的重要环节，在整个供暖系统中具有举足</w:t>
      </w:r>
      <w:r>
        <w:t>轻重的作用。</w:t>
      </w:r>
    </w:p>
    <w:p>
      <w:pPr>
        <w:pStyle w:val="BodyText"/>
        <w:spacing w:before="1" w:line="364" w:lineRule="auto"/>
        <w:ind w:left="418" w:right="340" w:firstLine="719"/>
        <w:jc w:val="both"/>
      </w:pPr>
      <w:r>
        <w:rPr>
          <w:spacing w:val="-6"/>
        </w:rPr>
        <w:t>换热站是指连接于一次网与二次网并装有与用户连接的相关设备，仪表和控制设</w:t>
      </w:r>
      <w:r>
        <w:t>备的机房。它用于调整和保持热媒参数（压力，温度和流量</w:t>
      </w:r>
      <w:r>
        <w:rPr>
          <w:spacing w:val="-154"/>
        </w:rPr>
        <w:t>）</w:t>
      </w:r>
      <w:r>
        <w:t>，是供热，用热达到安全经济运行，是热量交换，热量分配一集系统监控，调节的枢纽。</w:t>
      </w:r>
    </w:p>
    <w:p>
      <w:pPr>
        <w:pStyle w:val="BodyText"/>
        <w:spacing w:before="4" w:line="364" w:lineRule="auto"/>
        <w:ind w:left="418" w:right="119" w:firstLine="719"/>
      </w:pPr>
      <w:r>
        <w:t>换热站一般由汽水换热器组成的换热系统，循环水泵组成的循环系统，补水泵组成的补水系统来构成。在控制过程中，需要采集大量的物理量，如压力，温度，流量等模拟量参数。需要通过</w:t>
      </w:r>
      <w:r>
        <w:rPr>
          <w:rFonts w:ascii="Arial" w:eastAsia="Arial"/>
        </w:rPr>
        <w:t xml:space="preserve">PLC </w:t>
      </w:r>
      <w:r>
        <w:t>对这些参数进行实时采集和处理。换热站的自动控制， 即实现整个进气和供水过程的全自动控制。</w:t>
      </w:r>
    </w:p>
    <w:p>
      <w:pPr>
        <w:pStyle w:val="Heading3"/>
        <w:numPr>
          <w:ilvl w:val="1"/>
          <w:numId w:val="13"/>
        </w:numPr>
        <w:tabs>
          <w:tab w:val="left" w:pos="1048"/>
        </w:tabs>
        <w:spacing w:before="28" w:after="0" w:line="240" w:lineRule="auto"/>
        <w:ind w:left="1047" w:right="0" w:hanging="630"/>
        <w:jc w:val="left"/>
      </w:pPr>
      <w:r>
        <w:t>换热站的构成</w:t>
      </w:r>
    </w:p>
    <w:p>
      <w:pPr>
        <w:pStyle w:val="BodyText"/>
        <w:spacing w:before="373" w:line="364" w:lineRule="auto"/>
        <w:ind w:left="1137" w:right="379" w:hanging="720"/>
      </w:pPr>
      <w:r>
        <w:t xml:space="preserve">换 热 站 控 制 系 统 由 以 下                    </w:t>
      </w:r>
      <w:r>
        <w:rPr>
          <w:rFonts w:ascii="Arial" w:eastAsia="Arial"/>
        </w:rPr>
        <w:t>3</w:t>
      </w:r>
      <w:r>
        <w:rPr>
          <w:rFonts w:ascii="Arial" w:eastAsia="Arial"/>
          <w:spacing w:val="7"/>
        </w:rPr>
        <w:t xml:space="preserve">          </w:t>
      </w:r>
      <w:r>
        <w:t xml:space="preserve">部 分 组 成 ： </w:t>
      </w:r>
      <w:r>
        <w:rPr>
          <w:rFonts w:ascii="Arial" w:eastAsia="Arial"/>
          <w:w w:val="95"/>
        </w:rPr>
        <w:t>1</w:t>
      </w:r>
      <w:r>
        <w:rPr>
          <w:w w:val="95"/>
        </w:rPr>
        <w:t>）</w:t>
      </w:r>
      <w:r>
        <w:rPr>
          <w:spacing w:val="-1"/>
          <w:w w:val="95"/>
        </w:rPr>
        <w:t>测量仪表及变送器。用于对换热站的运行参数及室内外温度进行测量，主要</w:t>
      </w:r>
    </w:p>
    <w:p>
      <w:pPr>
        <w:pStyle w:val="BodyText"/>
        <w:spacing w:before="3"/>
        <w:ind w:left="418"/>
      </w:pPr>
      <w:r>
        <w:t>包括一二次供水温度、室内外温度、二次侧供水流量、一二次压力等测量传感器。</w:t>
      </w:r>
    </w:p>
    <w:p>
      <w:pPr>
        <w:pStyle w:val="ListParagraph"/>
        <w:numPr>
          <w:ilvl w:val="2"/>
          <w:numId w:val="13"/>
        </w:numPr>
        <w:tabs>
          <w:tab w:val="left" w:pos="1679"/>
        </w:tabs>
        <w:spacing w:before="241" w:after="0" w:line="364" w:lineRule="auto"/>
        <w:ind w:left="418" w:right="379" w:firstLine="719"/>
        <w:jc w:val="left"/>
        <w:rPr>
          <w:sz w:val="36"/>
        </w:rPr>
      </w:pPr>
      <w:r>
        <w:rPr>
          <w:spacing w:val="-1"/>
          <w:sz w:val="36"/>
        </w:rPr>
        <w:t>执行机构。对于换热站运行的个调节机构进行电动调节，主要由变频器和泵</w:t>
      </w:r>
      <w:r>
        <w:rPr>
          <w:sz w:val="36"/>
        </w:rPr>
        <w:t>电机组成。</w:t>
      </w:r>
    </w:p>
    <w:p>
      <w:pPr>
        <w:pStyle w:val="ListParagraph"/>
        <w:numPr>
          <w:ilvl w:val="2"/>
          <w:numId w:val="13"/>
        </w:numPr>
        <w:tabs>
          <w:tab w:val="left" w:pos="1679"/>
        </w:tabs>
        <w:spacing w:before="1" w:after="0" w:line="364" w:lineRule="auto"/>
        <w:ind w:left="418" w:right="340" w:firstLine="719"/>
        <w:jc w:val="left"/>
        <w:rPr>
          <w:sz w:val="36"/>
        </w:rPr>
      </w:pPr>
      <w:r>
        <w:rPr>
          <w:rFonts w:ascii="Arial" w:eastAsia="Arial"/>
          <w:sz w:val="36"/>
        </w:rPr>
        <w:t>PLC</w:t>
      </w:r>
      <w:r>
        <w:rPr>
          <w:rFonts w:ascii="Arial" w:eastAsia="Arial"/>
          <w:spacing w:val="-35"/>
          <w:sz w:val="36"/>
        </w:rPr>
        <w:t xml:space="preserve"> </w:t>
      </w:r>
      <w:r>
        <w:rPr>
          <w:spacing w:val="-1"/>
          <w:sz w:val="36"/>
        </w:rPr>
        <w:t>和工控机。用对于换热站运行的自动控制和运行参数进行监测控制、记</w:t>
      </w:r>
      <w:r>
        <w:rPr>
          <w:sz w:val="36"/>
        </w:rPr>
        <w:t>录、统计、报警、报表打印等。</w:t>
      </w:r>
    </w:p>
    <w:p>
      <w:pPr>
        <w:pStyle w:val="BodyText"/>
        <w:spacing w:before="2" w:line="364" w:lineRule="auto"/>
        <w:ind w:left="418" w:right="199" w:firstLine="719"/>
      </w:pPr>
      <w:r>
        <w:rPr>
          <w:spacing w:val="-5"/>
        </w:rPr>
        <w:t>换热站控制系统主要对二次侧供水温度进行自动控制，最终使室温达到要求。系</w:t>
      </w:r>
      <w:r>
        <w:rPr>
          <w:spacing w:val="-21"/>
        </w:rPr>
        <w:t xml:space="preserve">统由 </w:t>
      </w:r>
      <w:r>
        <w:rPr>
          <w:rFonts w:ascii="Arial" w:eastAsia="Arial"/>
        </w:rPr>
        <w:t xml:space="preserve">PLC </w:t>
      </w:r>
      <w:r>
        <w:rPr>
          <w:spacing w:val="-3"/>
        </w:rPr>
        <w:t xml:space="preserve">作为底层的 </w:t>
      </w:r>
      <w:r>
        <w:rPr>
          <w:rFonts w:ascii="Arial" w:eastAsia="Arial"/>
        </w:rPr>
        <w:t xml:space="preserve">DDC </w:t>
      </w:r>
      <w:r>
        <w:t>控制器，先进的工业控制机作为上位机，并配备彩色显</w:t>
      </w:r>
      <w:r>
        <w:rPr>
          <w:spacing w:val="-1"/>
        </w:rPr>
        <w:t>示器、打印机、网络通信卡等高品质的硬件设备，具有系统控制算法、组态等先进供</w:t>
      </w:r>
      <w:r>
        <w:rPr>
          <w:spacing w:val="-11"/>
        </w:rPr>
        <w:t>暖的软件，可使系统实时地显示换热站运行情况，实时地反映出按需供热，以适应供</w:t>
      </w:r>
      <w:r>
        <w:rPr>
          <w:spacing w:val="-12"/>
        </w:rPr>
        <w:t>暖符合的变化，同时使换热站运行达到最佳工况，并可在恶劣环境下长期、稳定、可</w:t>
      </w:r>
      <w:r>
        <w:t>靠的运行。</w:t>
      </w:r>
    </w:p>
    <w:p>
      <w:pPr>
        <w:pStyle w:val="BodyText"/>
        <w:spacing w:before="7" w:line="364" w:lineRule="auto"/>
        <w:ind w:left="418" w:right="336" w:firstLine="719"/>
      </w:pPr>
      <w:r>
        <w:rPr>
          <w:spacing w:val="-8"/>
        </w:rPr>
        <w:t>通常换热站内部设备可分为两大部分，即采暖系统和民用生活热水系统，目前我</w:t>
      </w:r>
      <w:r>
        <w:rPr>
          <w:spacing w:val="-10"/>
        </w:rPr>
        <w:t>国换热站大部分没有民用热水设施。今后随着人民生活水平的提高在换热站内应增加</w:t>
      </w:r>
    </w:p>
    <w:p>
      <w:pPr>
        <w:spacing w:after="0" w:line="364" w:lineRule="auto"/>
        <w:sectPr>
          <w:headerReference w:type="default" r:id="rId7"/>
          <w:pgSz w:w="17860" w:h="25260"/>
          <w:pgMar w:top="1740" w:right="1360" w:bottom="280" w:left="2560" w:header="1520" w:footer="0"/>
          <w:pgNumType w:start="4"/>
          <w:cols w:space="708"/>
        </w:sectPr>
      </w:pPr>
    </w:p>
    <w:p>
      <w:pPr>
        <w:pStyle w:val="BodyText"/>
        <w:spacing w:before="4"/>
        <w:rPr>
          <w:sz w:val="14"/>
        </w:rPr>
      </w:pPr>
    </w:p>
    <w:p>
      <w:pPr>
        <w:pStyle w:val="BodyText"/>
        <w:spacing w:before="49" w:line="364" w:lineRule="auto"/>
        <w:ind w:left="418" w:right="199"/>
      </w:pPr>
      <w:r>
        <w:t>生活热水系统来提高集中供暖的效益。换热站的主要设备有：水——水（汽——水） 换热器，过滤器，补水箱，补水泵，循环水泵，调节阀，热媒参数调节和检测仪表， 防止用户热水供应装置生锈和结垢的设备等。换热站内还安装有热量表及调节供热量的自动调节装置。</w:t>
      </w:r>
    </w:p>
    <w:p>
      <w:pPr>
        <w:pStyle w:val="Heading3"/>
        <w:numPr>
          <w:ilvl w:val="1"/>
          <w:numId w:val="11"/>
        </w:numPr>
        <w:tabs>
          <w:tab w:val="left" w:pos="1048"/>
        </w:tabs>
        <w:spacing w:before="29" w:after="0" w:line="240" w:lineRule="auto"/>
        <w:ind w:left="1047" w:right="0" w:hanging="630"/>
        <w:jc w:val="left"/>
      </w:pPr>
      <w:r>
        <w:t>系统总体方案设计思路</w:t>
      </w:r>
    </w:p>
    <w:p>
      <w:pPr>
        <w:pStyle w:val="BodyText"/>
        <w:spacing w:before="373" w:line="364" w:lineRule="auto"/>
        <w:ind w:left="418" w:right="336" w:firstLine="719"/>
        <w:jc w:val="both"/>
      </w:pPr>
      <w:r>
        <w:rPr>
          <w:spacing w:val="-8"/>
        </w:rPr>
        <w:t>集中供热系统的控制是一个多层次的复杂控制系统。由换热站控制柜和检测控制</w:t>
      </w:r>
      <w:r>
        <w:rPr>
          <w:spacing w:val="-13"/>
        </w:rPr>
        <w:t>系统构成，控制柜完成循环水泵系统和补水系统的控制功能，具有手动和自动运行模</w:t>
      </w:r>
      <w:r>
        <w:t>式，也有工频和变频运行模式。</w:t>
      </w:r>
    </w:p>
    <w:p>
      <w:pPr>
        <w:pStyle w:val="BodyText"/>
        <w:spacing w:before="4" w:line="364" w:lineRule="auto"/>
        <w:ind w:left="418" w:right="336" w:firstLine="899"/>
        <w:jc w:val="both"/>
      </w:pPr>
      <w:r>
        <w:rPr>
          <w:rFonts w:ascii="Arial" w:eastAsia="Arial"/>
        </w:rPr>
        <w:t>PLC</w:t>
      </w:r>
      <w:r>
        <w:rPr>
          <w:rFonts w:ascii="Arial" w:eastAsia="Arial"/>
          <w:spacing w:val="-34"/>
        </w:rPr>
        <w:t xml:space="preserve"> </w:t>
      </w:r>
      <w:r>
        <w:rPr>
          <w:spacing w:val="-1"/>
        </w:rPr>
        <w:t>可以根据室外温度传感器测量的室外温度对一次供汽量进行控制，以达到</w:t>
      </w:r>
      <w:r>
        <w:rPr>
          <w:spacing w:val="-10"/>
        </w:rPr>
        <w:t>对二次供水温度进行控制，以达到节省能源，提高供热质量的目的。</w:t>
      </w:r>
      <w:r>
        <w:rPr>
          <w:rFonts w:ascii="Arial" w:eastAsia="Arial"/>
        </w:rPr>
        <w:t>PLC</w:t>
      </w:r>
      <w:r>
        <w:rPr>
          <w:rFonts w:ascii="Arial" w:eastAsia="Arial"/>
          <w:spacing w:val="-45"/>
        </w:rPr>
        <w:t xml:space="preserve"> </w:t>
      </w:r>
      <w:r>
        <w:rPr>
          <w:spacing w:val="-3"/>
        </w:rPr>
        <w:t>通过压力传</w:t>
      </w:r>
      <w:r>
        <w:rPr>
          <w:spacing w:val="-9"/>
        </w:rPr>
        <w:t>感器和变频器来实现对二次供水压力的控制，当一台补水泵无法通过变频补水达到所</w:t>
      </w:r>
      <w:r>
        <w:rPr>
          <w:spacing w:val="-12"/>
        </w:rPr>
        <w:t>要求的压力时，控制器可使另一台备用泵以工频的方式进行补水。最终实现更加智能</w:t>
      </w:r>
      <w:r>
        <w:t>化得恒定补水控制。</w:t>
      </w:r>
    </w:p>
    <w:p>
      <w:pPr>
        <w:pStyle w:val="BodyText"/>
        <w:spacing w:before="4" w:line="364" w:lineRule="auto"/>
        <w:ind w:left="418" w:right="199" w:firstLine="719"/>
      </w:pPr>
      <w:r>
        <w:rPr>
          <w:spacing w:val="-5"/>
        </w:rPr>
        <w:t xml:space="preserve">换热站的运行程序独立存在于其控制系统 </w:t>
      </w:r>
      <w:r>
        <w:t>PLC</w:t>
      </w:r>
      <w:r>
        <w:rPr>
          <w:spacing w:val="-18"/>
        </w:rPr>
        <w:t xml:space="preserve"> 内，能够脱离上位机监控管理软件</w:t>
      </w:r>
      <w:r>
        <w:rPr>
          <w:spacing w:val="-16"/>
        </w:rPr>
        <w:t>而独立运行，其运行可以通过中央控制室上位机监控管理系统来观察并实施调整。各</w:t>
      </w:r>
      <w:r>
        <w:rPr>
          <w:spacing w:val="-17"/>
        </w:rPr>
        <w:t xml:space="preserve">个换热站独立工作的同时，利用通讯系统将运行状态数据传给监控管理系统供参考， </w:t>
      </w:r>
      <w:r>
        <w:t>同时接受监控管理软件进行的运行参数调整。</w:t>
      </w:r>
    </w:p>
    <w:p>
      <w:pPr>
        <w:pStyle w:val="Heading3"/>
        <w:numPr>
          <w:ilvl w:val="1"/>
          <w:numId w:val="11"/>
        </w:numPr>
        <w:tabs>
          <w:tab w:val="left" w:pos="1155"/>
          <w:tab w:val="left" w:pos="1156"/>
        </w:tabs>
        <w:spacing w:before="29" w:after="0" w:line="240" w:lineRule="auto"/>
        <w:ind w:left="1155" w:right="0" w:hanging="738"/>
        <w:jc w:val="left"/>
      </w:pPr>
      <w:r>
        <w:t>该方案要实现的控制功能</w:t>
      </w:r>
    </w:p>
    <w:p>
      <w:pPr>
        <w:pStyle w:val="BodyText"/>
        <w:spacing w:before="373"/>
        <w:ind w:left="418"/>
      </w:pPr>
      <w:r>
        <w:t>本方案包括以下基本控制功能：</w:t>
      </w:r>
    </w:p>
    <w:p>
      <w:pPr>
        <w:pStyle w:val="ListParagraph"/>
        <w:numPr>
          <w:ilvl w:val="0"/>
          <w:numId w:val="10"/>
        </w:numPr>
        <w:tabs>
          <w:tab w:val="left" w:pos="1499"/>
        </w:tabs>
        <w:spacing w:before="241" w:after="0" w:line="364" w:lineRule="auto"/>
        <w:ind w:left="418" w:right="199" w:firstLine="719"/>
        <w:jc w:val="left"/>
        <w:rPr>
          <w:sz w:val="34"/>
        </w:rPr>
      </w:pPr>
      <w:r>
        <w:rPr>
          <w:spacing w:val="-10"/>
          <w:sz w:val="36"/>
        </w:rPr>
        <w:t>运行参数检测功能：该热交换站主要监测内容有一次热媒侧供回水温度、二次</w:t>
      </w:r>
      <w:r>
        <w:rPr>
          <w:spacing w:val="-11"/>
          <w:sz w:val="36"/>
        </w:rPr>
        <w:t>热水流量、二次供回水温度、供回水压差、室内外温度、供热水泵工作、故障及手动</w:t>
      </w:r>
    </w:p>
    <w:p>
      <w:pPr>
        <w:pStyle w:val="BodyText"/>
        <w:spacing w:before="2" w:line="364" w:lineRule="auto"/>
        <w:ind w:left="418" w:right="100"/>
      </w:pPr>
      <w:r>
        <w:rPr>
          <w:rFonts w:ascii="Arial" w:eastAsia="Arial"/>
        </w:rPr>
        <w:t>/</w:t>
      </w:r>
      <w:r>
        <w:rPr>
          <w:spacing w:val="-1"/>
        </w:rPr>
        <w:t>自动转换状态等。并进行信号处理后在彩色显示器上显示，同时还显示运行模拟图、</w:t>
      </w:r>
      <w:r>
        <w:rPr>
          <w:spacing w:val="-10"/>
        </w:rPr>
        <w:t>主要工艺参数的变化曲线等画面。换热站监控系统主要检测内容又一次热媒侧供回水温度、二次热水流量、二次供回水温度、供回水压差、室内外温度、供热水泵工作、故障及手动、自动转换状态等。</w:t>
      </w:r>
    </w:p>
    <w:p>
      <w:pPr>
        <w:pStyle w:val="BodyText"/>
        <w:spacing w:before="5" w:line="364" w:lineRule="auto"/>
        <w:ind w:left="418" w:right="379" w:firstLine="719"/>
      </w:pPr>
      <w:r>
        <w:rPr>
          <w:rFonts w:ascii="Arial" w:eastAsia="Arial"/>
          <w:w w:val="95"/>
        </w:rPr>
        <w:t>1</w:t>
      </w:r>
      <w:r>
        <w:rPr>
          <w:spacing w:val="-1"/>
          <w:w w:val="95"/>
        </w:rPr>
        <w:t xml:space="preserve">、系统可以自动进行故障诊断，并在监控画面上显示各工况参数并控制设备运  </w:t>
      </w:r>
      <w:r>
        <w:t>行状态。</w:t>
      </w:r>
    </w:p>
    <w:p>
      <w:pPr>
        <w:pStyle w:val="BodyText"/>
        <w:spacing w:before="1" w:line="364" w:lineRule="auto"/>
        <w:ind w:left="418" w:right="341" w:firstLine="719"/>
      </w:pPr>
      <w:r>
        <w:rPr>
          <w:rFonts w:ascii="Arial" w:eastAsia="Arial"/>
        </w:rPr>
        <w:t>2</w:t>
      </w:r>
      <w:r>
        <w:t>、根据本地的气候条件以及供热对象的特性，给出一条室外温度与二次供水温</w:t>
      </w:r>
      <w:r>
        <w:rPr>
          <w:spacing w:val="-13"/>
        </w:rPr>
        <w:t>度之间的对应曲线。控制器可以通过这条曲线根据室外温度传感器测量的室外温度对</w:t>
      </w:r>
    </w:p>
    <w:p>
      <w:pPr>
        <w:spacing w:after="0" w:line="364" w:lineRule="auto"/>
        <w:sectPr>
          <w:headerReference w:type="default" r:id="rId8"/>
          <w:pgSz w:w="17860" w:h="25260"/>
          <w:pgMar w:top="1740" w:right="1360" w:bottom="280" w:left="2560" w:header="1520" w:footer="0"/>
          <w:pgNumType w:start="5"/>
          <w:cols w:space="708"/>
        </w:sectPr>
      </w:pPr>
    </w:p>
    <w:p>
      <w:pPr>
        <w:pStyle w:val="BodyText"/>
        <w:spacing w:before="4"/>
        <w:rPr>
          <w:sz w:val="14"/>
        </w:rPr>
      </w:pPr>
    </w:p>
    <w:p>
      <w:pPr>
        <w:pStyle w:val="BodyText"/>
        <w:spacing w:before="49" w:line="364" w:lineRule="auto"/>
        <w:ind w:left="418" w:right="341"/>
      </w:pPr>
      <w:r>
        <w:rPr>
          <w:spacing w:val="-10"/>
        </w:rPr>
        <w:t>一次供汽量进行控制，以达到对二次供水温度进行控制，以达到节省能源，提高供热</w:t>
      </w:r>
      <w:r>
        <w:t>质量的目的。</w:t>
      </w:r>
    </w:p>
    <w:p>
      <w:pPr>
        <w:pStyle w:val="BodyText"/>
        <w:spacing w:before="3" w:line="364" w:lineRule="auto"/>
        <w:ind w:left="418" w:right="379" w:firstLine="719"/>
      </w:pPr>
      <w:r>
        <w:rPr>
          <w:rFonts w:ascii="Arial" w:eastAsia="Arial"/>
          <w:w w:val="95"/>
        </w:rPr>
        <w:t>3</w:t>
      </w:r>
      <w:r>
        <w:rPr>
          <w:spacing w:val="-1"/>
          <w:w w:val="95"/>
        </w:rPr>
        <w:t xml:space="preserve">、在系统中增加晚间节能的设置，根据需要设置晚间供热温度。自控系统通过  </w:t>
      </w:r>
      <w:r>
        <w:t>加入时间日程表的控制，实现一天当中不同时刻对应不同的温度。</w:t>
      </w:r>
    </w:p>
    <w:p>
      <w:pPr>
        <w:pStyle w:val="BodyText"/>
        <w:spacing w:before="2" w:line="364" w:lineRule="auto"/>
        <w:ind w:left="418" w:right="341" w:firstLine="719"/>
        <w:jc w:val="both"/>
      </w:pPr>
      <w:r>
        <w:rPr>
          <w:rFonts w:ascii="Arial" w:eastAsia="Arial"/>
        </w:rPr>
        <w:t>4</w:t>
      </w:r>
      <w:r>
        <w:t>、</w:t>
      </w:r>
      <w:r>
        <w:rPr>
          <w:rFonts w:ascii="Arial" w:eastAsia="Arial"/>
        </w:rPr>
        <w:t>PLC</w:t>
      </w:r>
      <w:r>
        <w:rPr>
          <w:rFonts w:ascii="Arial" w:eastAsia="Arial"/>
          <w:spacing w:val="-51"/>
        </w:rPr>
        <w:t xml:space="preserve"> </w:t>
      </w:r>
      <w:r>
        <w:rPr>
          <w:spacing w:val="-1"/>
        </w:rPr>
        <w:t>通过压力传感器和变频器来实现对二次供水压力的控制，当一台补水泵</w:t>
      </w:r>
      <w:r>
        <w:rPr>
          <w:spacing w:val="-9"/>
        </w:rPr>
        <w:t>无法通过变频补水达到所要求的压力时，控制器可使另一台备用泵以工频的方式进行</w:t>
      </w:r>
      <w:r>
        <w:t>补水。最终实现更加智能化得恒定补水控制。</w:t>
      </w:r>
    </w:p>
    <w:p>
      <w:pPr>
        <w:pStyle w:val="BodyText"/>
        <w:spacing w:before="2" w:line="364" w:lineRule="auto"/>
        <w:ind w:left="418" w:right="163" w:firstLine="719"/>
      </w:pPr>
      <w:r>
        <w:rPr>
          <w:rFonts w:ascii="Arial" w:eastAsia="Arial"/>
        </w:rPr>
        <w:t>5</w:t>
      </w:r>
      <w:r>
        <w:t>、当前可编程控制器是专业为工业环境下应用而设计的工业控制计算机，已成</w:t>
      </w:r>
      <w:r>
        <w:rPr>
          <w:spacing w:val="-6"/>
        </w:rPr>
        <w:t>为电气控制系统中应用最为广泛的核心位置，他不仅能实现法杖的逻辑控制，还能完</w:t>
      </w:r>
      <w:r>
        <w:rPr>
          <w:spacing w:val="-20"/>
        </w:rPr>
        <w:t xml:space="preserve">成各种顺序或定时的闭环控制功能，并且抗干扰能力强、可靠性高稳定性好、体积小， </w:t>
      </w:r>
      <w:r>
        <w:t>能在恶劣环境下长时间不间断运行。</w:t>
      </w:r>
    </w:p>
    <w:p>
      <w:pPr>
        <w:pStyle w:val="BodyText"/>
        <w:spacing w:before="5" w:line="364" w:lineRule="auto"/>
        <w:ind w:left="418" w:right="199" w:firstLine="719"/>
      </w:pPr>
      <w:r>
        <w:rPr>
          <w:rFonts w:ascii="Arial" w:eastAsia="Arial"/>
        </w:rPr>
        <w:t>6</w:t>
      </w:r>
      <w:r>
        <w:t>、在换热站的控制系统中还附加了安防系统的功能，在监测环境温度湿度的同</w:t>
      </w:r>
      <w:r>
        <w:rPr>
          <w:spacing w:val="-1"/>
        </w:rPr>
        <w:t>时，还可检测门窗、电源、电压、电流、地面水分、设备温度等安防信息，出现意外</w:t>
      </w:r>
      <w:r>
        <w:rPr>
          <w:spacing w:val="2"/>
        </w:rPr>
        <w:t xml:space="preserve">时，系统自动远程报警，达到无人值守基站的防护标准。 </w:t>
      </w:r>
      <w:r>
        <w:rPr>
          <w:rFonts w:ascii="Arial" w:eastAsia="Arial"/>
        </w:rPr>
        <w:t>7)</w:t>
      </w:r>
      <w:r>
        <w:t>换热站控制系统的调节</w:t>
      </w:r>
      <w:r>
        <w:rPr>
          <w:spacing w:val="-20"/>
        </w:rPr>
        <w:t xml:space="preserve">系统采用 </w:t>
      </w:r>
      <w:r>
        <w:rPr>
          <w:rFonts w:ascii="Arial" w:eastAsia="Arial"/>
        </w:rPr>
        <w:t xml:space="preserve">PID </w:t>
      </w:r>
      <w:r>
        <w:rPr>
          <w:spacing w:val="-15"/>
        </w:rPr>
        <w:t>调节控制，确保了进气和供水温度、压力准确稳定，使换热站温度达到用户的要求，并对其故障实现实时报警和连锁启停切换控制。</w:t>
      </w:r>
    </w:p>
    <w:p>
      <w:pPr>
        <w:pStyle w:val="ListParagraph"/>
        <w:numPr>
          <w:ilvl w:val="0"/>
          <w:numId w:val="10"/>
        </w:numPr>
        <w:tabs>
          <w:tab w:val="left" w:pos="1499"/>
        </w:tabs>
        <w:spacing w:before="5" w:after="0" w:line="240" w:lineRule="auto"/>
        <w:ind w:left="1498" w:right="0" w:hanging="362"/>
        <w:jc w:val="left"/>
        <w:rPr>
          <w:sz w:val="34"/>
        </w:rPr>
      </w:pPr>
      <w:r>
        <w:rPr>
          <w:sz w:val="36"/>
        </w:rPr>
        <w:t>控制功能</w:t>
      </w:r>
    </w:p>
    <w:p>
      <w:pPr>
        <w:pStyle w:val="ListParagraph"/>
        <w:numPr>
          <w:ilvl w:val="0"/>
          <w:numId w:val="9"/>
        </w:numPr>
        <w:tabs>
          <w:tab w:val="left" w:pos="2039"/>
        </w:tabs>
        <w:spacing w:before="240" w:after="0" w:line="364" w:lineRule="auto"/>
        <w:ind w:left="418" w:right="335" w:firstLine="719"/>
        <w:jc w:val="both"/>
        <w:rPr>
          <w:sz w:val="34"/>
        </w:rPr>
      </w:pPr>
      <w:r>
        <w:rPr>
          <w:sz w:val="36"/>
        </w:rPr>
        <w:t>供水温度的自动控制：根据装设在热水出水管处的温度传感器检测的温度</w:t>
      </w:r>
      <w:r>
        <w:rPr>
          <w:spacing w:val="-11"/>
          <w:sz w:val="36"/>
        </w:rPr>
        <w:t>值与设定值的偏差，自动调节二次侧供热水泵的频率，实现水泵的变频调节。实际使</w:t>
      </w:r>
      <w:r>
        <w:rPr>
          <w:spacing w:val="-10"/>
          <w:sz w:val="36"/>
        </w:rPr>
        <w:t>用中当高温水侧流量变化时，出口温度就降低，用一般反馈由于存在较大的惯性滞后</w:t>
      </w:r>
      <w:r>
        <w:rPr>
          <w:sz w:val="36"/>
        </w:rPr>
        <w:t>可能使供水温度产生较大的动态偏差，为此在系统中应加入流量前馈补偿信号。</w:t>
      </w:r>
    </w:p>
    <w:p>
      <w:pPr>
        <w:pStyle w:val="ListParagraph"/>
        <w:numPr>
          <w:ilvl w:val="0"/>
          <w:numId w:val="9"/>
        </w:numPr>
        <w:tabs>
          <w:tab w:val="left" w:pos="2039"/>
        </w:tabs>
        <w:spacing w:before="4" w:after="0" w:line="364" w:lineRule="auto"/>
        <w:ind w:left="418" w:right="379" w:firstLine="719"/>
        <w:jc w:val="left"/>
        <w:rPr>
          <w:sz w:val="34"/>
        </w:rPr>
      </w:pPr>
      <w:r>
        <w:rPr>
          <w:spacing w:val="-1"/>
          <w:sz w:val="36"/>
        </w:rPr>
        <w:t>供回水压差控制：测量供回水压差控制其旁通阀的开度，以维持压差设定</w:t>
      </w:r>
      <w:r>
        <w:rPr>
          <w:sz w:val="36"/>
        </w:rPr>
        <w:t>值；</w:t>
      </w:r>
    </w:p>
    <w:p>
      <w:pPr>
        <w:pStyle w:val="ListParagraph"/>
        <w:numPr>
          <w:ilvl w:val="0"/>
          <w:numId w:val="9"/>
        </w:numPr>
        <w:tabs>
          <w:tab w:val="left" w:pos="2039"/>
        </w:tabs>
        <w:spacing w:before="3" w:after="0" w:line="240" w:lineRule="auto"/>
        <w:ind w:left="2038" w:right="0" w:hanging="902"/>
        <w:jc w:val="left"/>
        <w:rPr>
          <w:rFonts w:ascii="黑体" w:eastAsia="黑体" w:hint="eastAsia"/>
          <w:sz w:val="34"/>
        </w:rPr>
      </w:pPr>
      <w:r>
        <w:rPr>
          <w:sz w:val="36"/>
        </w:rPr>
        <w:t>当供热泵停止运行时，一次热媒电动调节阀自动关闭；</w:t>
      </w:r>
    </w:p>
    <w:p>
      <w:pPr>
        <w:pStyle w:val="ListParagraph"/>
        <w:numPr>
          <w:ilvl w:val="0"/>
          <w:numId w:val="9"/>
        </w:numPr>
        <w:tabs>
          <w:tab w:val="left" w:pos="2039"/>
        </w:tabs>
        <w:spacing w:before="241" w:after="0" w:line="364" w:lineRule="auto"/>
        <w:ind w:left="418" w:right="336" w:firstLine="719"/>
        <w:jc w:val="both"/>
        <w:rPr>
          <w:sz w:val="34"/>
        </w:rPr>
      </w:pPr>
      <w:r>
        <w:rPr>
          <w:sz w:val="36"/>
        </w:rPr>
        <w:t>根据装设在热水出水管处得温度传感器检测的温度值与设定值的偏差，自</w:t>
      </w:r>
      <w:r>
        <w:rPr>
          <w:spacing w:val="-9"/>
          <w:sz w:val="36"/>
        </w:rPr>
        <w:t>动调节二次侧供热水泵的频率，实现水泵的变频调节。实际使用中当温度水侧流量减</w:t>
      </w:r>
      <w:r>
        <w:rPr>
          <w:spacing w:val="-14"/>
          <w:sz w:val="36"/>
        </w:rPr>
        <w:t>小时，出口温度就降低，采用一般反馈由于存在较大的惯性滞后，可能使供水温度产</w:t>
      </w:r>
      <w:r>
        <w:rPr>
          <w:spacing w:val="-12"/>
          <w:sz w:val="36"/>
        </w:rPr>
        <w:t>生较大的动态偏差，因此在系统中应加入流量前馈补偿信号。另外由于供水温度的设</w:t>
      </w:r>
      <w:r>
        <w:rPr>
          <w:spacing w:val="-10"/>
          <w:sz w:val="36"/>
        </w:rPr>
        <w:t>定值主要由室内温度来确定，因此还需要对室内温度进行控制。找一个标准房间作为</w:t>
      </w:r>
    </w:p>
    <w:p>
      <w:pPr>
        <w:spacing w:after="0" w:line="364" w:lineRule="auto"/>
        <w:jc w:val="both"/>
        <w:rPr>
          <w:sz w:val="34"/>
        </w:rPr>
        <w:sectPr>
          <w:headerReference w:type="default" r:id="rId9"/>
          <w:pgSz w:w="17860" w:h="25260"/>
          <w:pgMar w:top="1740" w:right="1360" w:bottom="280" w:left="2560" w:header="1520" w:footer="0"/>
          <w:pgNumType w:start="6"/>
          <w:cols w:space="708"/>
        </w:sectPr>
      </w:pPr>
    </w:p>
    <w:p>
      <w:pPr>
        <w:pStyle w:val="BodyText"/>
        <w:spacing w:before="10"/>
        <w:rPr>
          <w:sz w:val="10"/>
        </w:rPr>
      </w:pPr>
    </w:p>
    <w:p>
      <w:pPr>
        <w:pStyle w:val="BodyText"/>
        <w:spacing w:before="95" w:line="364" w:lineRule="auto"/>
        <w:ind w:left="418" w:right="336"/>
        <w:jc w:val="both"/>
      </w:pPr>
      <w:r>
        <w:rPr>
          <w:spacing w:val="-4"/>
        </w:rPr>
        <w:t xml:space="preserve">被调对象进行室内温度的调节，其设定温度约为 </w:t>
      </w:r>
      <w:r>
        <w:rPr>
          <w:rFonts w:ascii="Arial" w:eastAsia="Arial"/>
        </w:rPr>
        <w:t xml:space="preserve">18 </w:t>
      </w:r>
      <w:r>
        <w:rPr>
          <w:spacing w:val="-2"/>
        </w:rPr>
        <w:t>度，从而通过测定满足室内温度</w:t>
      </w:r>
      <w:r>
        <w:rPr>
          <w:spacing w:val="-10"/>
        </w:rPr>
        <w:t>的换热站出水温度和回水温度及流量，并通过计算获得较为准确的跟踪实际情况的热</w:t>
      </w:r>
      <w:r>
        <w:t>负荷，达到按需供热的目的。</w:t>
      </w:r>
    </w:p>
    <w:p>
      <w:pPr>
        <w:pStyle w:val="ListParagraph"/>
        <w:numPr>
          <w:ilvl w:val="0"/>
          <w:numId w:val="14"/>
        </w:numPr>
        <w:tabs>
          <w:tab w:val="left" w:pos="1858"/>
        </w:tabs>
        <w:spacing w:before="3" w:after="0" w:line="364" w:lineRule="auto"/>
        <w:ind w:left="418" w:right="336" w:firstLine="899"/>
        <w:jc w:val="both"/>
        <w:rPr>
          <w:rFonts w:ascii="幼圆" w:eastAsia="幼圆" w:hint="eastAsia"/>
          <w:sz w:val="36"/>
        </w:rPr>
      </w:pPr>
      <w:r>
        <w:rPr>
          <w:spacing w:val="-14"/>
          <w:sz w:val="36"/>
        </w:rPr>
        <w:t>报警功能：系统将对运行参数越限、运行故障和设备故障报警并发出相应的</w:t>
      </w:r>
      <w:r>
        <w:rPr>
          <w:sz w:val="36"/>
        </w:rPr>
        <w:t>报警信号。</w:t>
      </w:r>
    </w:p>
    <w:p>
      <w:pPr>
        <w:pStyle w:val="ListParagraph"/>
        <w:numPr>
          <w:ilvl w:val="0"/>
          <w:numId w:val="14"/>
        </w:numPr>
        <w:tabs>
          <w:tab w:val="left" w:pos="1679"/>
        </w:tabs>
        <w:spacing w:before="2" w:after="0" w:line="364" w:lineRule="auto"/>
        <w:ind w:left="418" w:right="336" w:firstLine="719"/>
        <w:jc w:val="both"/>
        <w:rPr>
          <w:rFonts w:ascii="Arial" w:eastAsia="Arial"/>
          <w:sz w:val="34"/>
        </w:rPr>
      </w:pPr>
      <w:r>
        <w:rPr>
          <w:sz w:val="36"/>
        </w:rPr>
        <w:t>丰富的实时管理功能：操作人员可方便地在线修改各受控输出的设定值、越</w:t>
      </w:r>
      <w:r>
        <w:rPr>
          <w:spacing w:val="-11"/>
          <w:sz w:val="36"/>
        </w:rPr>
        <w:t>限报警值和故障报警值。维修人员可方便地调整内部参数，使之适应系统的大幅度调</w:t>
      </w:r>
      <w:r>
        <w:rPr>
          <w:sz w:val="36"/>
        </w:rPr>
        <w:t>整，如更换仪表、执行机构等。</w:t>
      </w:r>
    </w:p>
    <w:p>
      <w:pPr>
        <w:spacing w:after="0" w:line="364" w:lineRule="auto"/>
        <w:jc w:val="both"/>
        <w:rPr>
          <w:rFonts w:ascii="Arial" w:eastAsia="Arial"/>
          <w:sz w:val="34"/>
        </w:rPr>
        <w:sectPr>
          <w:headerReference w:type="default" r:id="rId10"/>
          <w:pgSz w:w="17860" w:h="25260"/>
          <w:pgMar w:top="1740" w:right="1360" w:bottom="280" w:left="2560" w:header="1520" w:footer="0"/>
          <w:pgNumType w:start="7"/>
          <w:cols w:space="708"/>
        </w:sectPr>
      </w:pPr>
    </w:p>
    <w:p>
      <w:pPr>
        <w:pStyle w:val="Heading1"/>
        <w:tabs>
          <w:tab w:val="left" w:pos="2226"/>
        </w:tabs>
        <w:rPr>
          <w:rFonts w:ascii="宋体" w:eastAsia="宋体" w:hint="eastAsia"/>
        </w:rPr>
      </w:pPr>
      <w:r>
        <w:rPr>
          <w:rFonts w:ascii="宋体" w:eastAsia="宋体" w:hint="eastAsia"/>
        </w:rPr>
        <w:t>第三章</w:t>
        <w:tab/>
        <w:t>换热站组成及工作原理</w:t>
      </w:r>
    </w:p>
    <w:p>
      <w:pPr>
        <w:pStyle w:val="BodyText"/>
        <w:spacing w:before="1"/>
        <w:rPr>
          <w:b/>
          <w:sz w:val="58"/>
        </w:rPr>
      </w:pPr>
    </w:p>
    <w:p>
      <w:pPr>
        <w:pStyle w:val="Heading3"/>
        <w:numPr>
          <w:ilvl w:val="1"/>
          <w:numId w:val="15"/>
        </w:numPr>
        <w:tabs>
          <w:tab w:val="left" w:pos="1224"/>
          <w:tab w:val="left" w:pos="1225"/>
        </w:tabs>
        <w:spacing w:before="0" w:after="0" w:line="240" w:lineRule="auto"/>
        <w:ind w:left="1224" w:right="0" w:hanging="807"/>
        <w:jc w:val="left"/>
      </w:pPr>
      <w:r>
        <w:t>换热站组成</w:t>
      </w:r>
    </w:p>
    <w:p>
      <w:pPr>
        <w:pStyle w:val="BodyText"/>
        <w:spacing w:before="2"/>
        <w:rPr>
          <w:b/>
          <w:sz w:val="39"/>
        </w:rPr>
      </w:pPr>
    </w:p>
    <w:p>
      <w:pPr>
        <w:pStyle w:val="BodyText"/>
        <w:spacing w:line="364" w:lineRule="auto"/>
        <w:ind w:left="418" w:right="199" w:firstLine="719"/>
        <w:jc w:val="both"/>
      </w:pPr>
      <w:r>
        <w:t>换热站由换热器、循环泵、补水泵、变频器、流量计、水泵、进气阀、减压阀、自动排气阀、止回阀、温度表、压力表等组成，下面就来逐一介绍它们在换热站中所起的作用。</w:t>
      </w:r>
    </w:p>
    <w:p>
      <w:pPr>
        <w:pStyle w:val="BodyText"/>
        <w:spacing w:before="10"/>
        <w:rPr>
          <w:sz w:val="25"/>
        </w:rPr>
      </w:pPr>
    </w:p>
    <w:p>
      <w:pPr>
        <w:pStyle w:val="Heading6"/>
        <w:numPr>
          <w:ilvl w:val="2"/>
          <w:numId w:val="15"/>
        </w:numPr>
        <w:tabs>
          <w:tab w:val="left" w:pos="1311"/>
        </w:tabs>
        <w:spacing w:before="0" w:after="0" w:line="240" w:lineRule="auto"/>
        <w:ind w:left="1310" w:right="0" w:hanging="893"/>
        <w:jc w:val="left"/>
      </w:pPr>
      <w:r>
        <w:t>换热器</w:t>
      </w:r>
    </w:p>
    <w:p>
      <w:pPr>
        <w:pStyle w:val="BodyText"/>
        <w:spacing w:before="364" w:line="364" w:lineRule="auto"/>
        <w:ind w:left="418" w:right="340" w:firstLine="719"/>
      </w:pPr>
      <w:r>
        <w:rPr>
          <w:spacing w:val="-9"/>
        </w:rPr>
        <w:t>换热器是换热站结构中一个最为重要的部分，它是连接一次管网和二次管网的中</w:t>
      </w:r>
      <w:r>
        <w:t>间环节，它的主要功能是将一次管网的蒸汽和循环水混合，加热循环水送至用户。换热站种类很多，换热器按照传递原理可以分为一下几种形式：</w:t>
      </w:r>
    </w:p>
    <w:p>
      <w:pPr>
        <w:pStyle w:val="ListParagraph"/>
        <w:numPr>
          <w:ilvl w:val="3"/>
          <w:numId w:val="15"/>
        </w:numPr>
        <w:tabs>
          <w:tab w:val="left" w:pos="1679"/>
        </w:tabs>
        <w:spacing w:before="3" w:after="0" w:line="364" w:lineRule="auto"/>
        <w:ind w:left="418" w:right="341" w:firstLine="719"/>
        <w:jc w:val="both"/>
        <w:rPr>
          <w:sz w:val="36"/>
        </w:rPr>
      </w:pPr>
      <w:r>
        <w:rPr>
          <w:sz w:val="36"/>
        </w:rPr>
        <w:t>直接接触式换热器：利用冷热流体直接接触，彼此混合进行换热的换热器。</w:t>
      </w:r>
      <w:r>
        <w:rPr>
          <w:spacing w:val="-9"/>
          <w:sz w:val="36"/>
        </w:rPr>
        <w:t>这类换热器具有传热效率高、单位体积的传热面积大、设备结构简单、价格便宜等优</w:t>
      </w:r>
      <w:r>
        <w:rPr>
          <w:sz w:val="36"/>
        </w:rPr>
        <w:t>点，缺点是仅适用于工艺上允许两种流体混合的场合。</w:t>
      </w:r>
    </w:p>
    <w:p>
      <w:pPr>
        <w:pStyle w:val="ListParagraph"/>
        <w:numPr>
          <w:ilvl w:val="3"/>
          <w:numId w:val="15"/>
        </w:numPr>
        <w:tabs>
          <w:tab w:val="left" w:pos="1679"/>
        </w:tabs>
        <w:spacing w:before="3" w:after="0" w:line="364" w:lineRule="auto"/>
        <w:ind w:left="418" w:right="336" w:firstLine="719"/>
        <w:jc w:val="both"/>
        <w:rPr>
          <w:sz w:val="36"/>
        </w:rPr>
      </w:pPr>
      <w:r>
        <w:rPr>
          <w:sz w:val="36"/>
        </w:rPr>
        <w:t>蓄热式换热器：借助于由固体构成的蓄热体与热流体和冷流体交换接触，把</w:t>
      </w:r>
      <w:r>
        <w:rPr>
          <w:spacing w:val="-8"/>
          <w:sz w:val="36"/>
        </w:rPr>
        <w:t>热量从热流体传递给冷流体的换热器。这类换热器具有结构紧凑价格便宜、单位体积</w:t>
      </w:r>
      <w:r>
        <w:rPr>
          <w:sz w:val="36"/>
        </w:rPr>
        <w:t>面积大的优点。适合于汽——汽热交换的场所。</w:t>
      </w:r>
    </w:p>
    <w:p>
      <w:pPr>
        <w:pStyle w:val="ListParagraph"/>
        <w:numPr>
          <w:ilvl w:val="3"/>
          <w:numId w:val="15"/>
        </w:numPr>
        <w:tabs>
          <w:tab w:val="left" w:pos="1679"/>
        </w:tabs>
        <w:spacing w:before="3" w:after="0" w:line="364" w:lineRule="auto"/>
        <w:ind w:left="418" w:right="341" w:firstLine="719"/>
        <w:jc w:val="both"/>
        <w:rPr>
          <w:sz w:val="36"/>
        </w:rPr>
      </w:pPr>
      <w:r>
        <w:rPr>
          <w:sz w:val="36"/>
        </w:rPr>
        <w:t>间壁式换热器：利用间壁将进行热交换的冷热两种流体隔开，互不接触，热</w:t>
      </w:r>
      <w:r>
        <w:rPr>
          <w:spacing w:val="-9"/>
          <w:sz w:val="36"/>
        </w:rPr>
        <w:t>量由热流体通过间壁传递给冷流体的换热器。间壁式换热器是工业生产中应用最为广</w:t>
      </w:r>
      <w:r>
        <w:rPr>
          <w:sz w:val="36"/>
        </w:rPr>
        <w:t>泛的换热器。</w:t>
      </w:r>
    </w:p>
    <w:p>
      <w:pPr>
        <w:pStyle w:val="ListParagraph"/>
        <w:numPr>
          <w:ilvl w:val="3"/>
          <w:numId w:val="15"/>
        </w:numPr>
        <w:tabs>
          <w:tab w:val="left" w:pos="1679"/>
        </w:tabs>
        <w:spacing w:before="3" w:after="0" w:line="364" w:lineRule="auto"/>
        <w:ind w:left="418" w:right="341" w:firstLine="719"/>
        <w:jc w:val="both"/>
        <w:rPr>
          <w:sz w:val="36"/>
        </w:rPr>
      </w:pPr>
      <w:r>
        <w:rPr>
          <w:sz w:val="36"/>
        </w:rPr>
        <w:t>中间载热体式换热器：把两个间壁式换热器由在其中循环的载热体连接起来</w:t>
      </w:r>
      <w:r>
        <w:rPr>
          <w:spacing w:val="-13"/>
          <w:sz w:val="36"/>
        </w:rPr>
        <w:t>的换热器。工业中，最为常见的是管壳式换热器、板式换热器以及其他的各种紧凑高</w:t>
      </w:r>
      <w:r>
        <w:rPr>
          <w:sz w:val="36"/>
        </w:rPr>
        <w:t>效的新型换热器。</w:t>
      </w:r>
    </w:p>
    <w:p>
      <w:pPr>
        <w:pStyle w:val="BodyText"/>
        <w:spacing w:before="4" w:line="364" w:lineRule="auto"/>
        <w:ind w:left="418" w:right="336" w:firstLine="719"/>
        <w:jc w:val="both"/>
      </w:pPr>
      <w:r>
        <w:rPr>
          <w:spacing w:val="-8"/>
        </w:rPr>
        <w:t>该结构采用的调节方式是一次侧采用量调节方式，二次侧采用分阶段改变流量的</w:t>
      </w:r>
      <w:r>
        <w:rPr>
          <w:spacing w:val="-12"/>
        </w:rPr>
        <w:t>质调节方式，并且采用变频调速技术调节补水泵对系统进行补水定压，本系统的控制</w:t>
      </w:r>
      <w:r>
        <w:rPr>
          <w:spacing w:val="-19"/>
        </w:rPr>
        <w:t xml:space="preserve">部分采用 </w:t>
      </w:r>
      <w:r>
        <w:t>PLC</w:t>
      </w:r>
      <w:r>
        <w:rPr>
          <w:spacing w:val="-16"/>
        </w:rPr>
        <w:t xml:space="preserve"> 可编程控制器进行计算及控制各传感元件和执行器，实现对换热站的自</w:t>
      </w:r>
      <w:r>
        <w:t>动调节。</w:t>
      </w:r>
    </w:p>
    <w:p>
      <w:pPr>
        <w:pStyle w:val="BodyText"/>
        <w:spacing w:before="3" w:line="364" w:lineRule="auto"/>
        <w:ind w:left="418" w:right="336" w:firstLine="719"/>
        <w:jc w:val="both"/>
      </w:pPr>
      <w:r>
        <w:rPr>
          <w:spacing w:val="-8"/>
        </w:rPr>
        <w:t>该改造方案主要是结合换热站的实际情况，通过对环境温度，二次供水温度及压</w:t>
      </w:r>
      <w:r>
        <w:rPr>
          <w:spacing w:val="-13"/>
        </w:rPr>
        <w:t>力的监测，实现对一次侧的供汽量和二次循环水供水温度，流量的自动调节以适应热</w:t>
      </w:r>
      <w:r>
        <w:t>用户的实际需求，同时对二次管网系统进行自动补水定压以维持其的稳定性。</w:t>
      </w:r>
    </w:p>
    <w:p>
      <w:pPr>
        <w:spacing w:after="0" w:line="364" w:lineRule="auto"/>
        <w:jc w:val="both"/>
        <w:sectPr>
          <w:headerReference w:type="default" r:id="rId11"/>
          <w:pgSz w:w="17860" w:h="25260"/>
          <w:pgMar w:top="1740" w:right="1360" w:bottom="280" w:left="2560" w:header="1520" w:footer="0"/>
          <w:pgNumType w:start="8"/>
          <w:cols w:space="708"/>
        </w:sectPr>
      </w:pPr>
    </w:p>
    <w:p>
      <w:pPr>
        <w:pStyle w:val="BodyText"/>
        <w:spacing w:before="2"/>
        <w:rPr>
          <w:sz w:val="9"/>
        </w:rPr>
      </w:pPr>
    </w:p>
    <w:p>
      <w:pPr>
        <w:pStyle w:val="Heading6"/>
        <w:numPr>
          <w:ilvl w:val="2"/>
          <w:numId w:val="8"/>
        </w:numPr>
        <w:tabs>
          <w:tab w:val="left" w:pos="1311"/>
        </w:tabs>
        <w:spacing w:before="83" w:after="0" w:line="240" w:lineRule="auto"/>
        <w:ind w:left="1310" w:right="0" w:hanging="893"/>
        <w:jc w:val="left"/>
      </w:pPr>
      <w:r>
        <w:t>循环水泵</w:t>
      </w:r>
    </w:p>
    <w:p>
      <w:pPr>
        <w:pStyle w:val="BodyText"/>
        <w:spacing w:before="7"/>
        <w:rPr>
          <w:b/>
          <w:sz w:val="24"/>
        </w:rPr>
      </w:pPr>
    </w:p>
    <w:p>
      <w:pPr>
        <w:pStyle w:val="BodyText"/>
        <w:spacing w:before="49"/>
        <w:ind w:left="1317"/>
      </w:pPr>
      <w:r>
        <w:t>换热站的水利循环以及补水定压都需要水泵，水泵的种类很多，按工作原理分</w:t>
      </w:r>
    </w:p>
    <w:p>
      <w:pPr>
        <w:pStyle w:val="BodyText"/>
        <w:spacing w:before="241"/>
        <w:ind w:left="418"/>
      </w:pPr>
      <w:r>
        <w:t>为：</w:t>
      </w:r>
    </w:p>
    <w:p>
      <w:pPr>
        <w:pStyle w:val="BodyText"/>
        <w:spacing w:before="12"/>
        <w:rPr>
          <w:sz w:val="14"/>
        </w:rPr>
      </w:pPr>
    </w:p>
    <w:p>
      <w:pPr>
        <w:pStyle w:val="ListParagraph"/>
        <w:numPr>
          <w:ilvl w:val="0"/>
          <w:numId w:val="7"/>
        </w:numPr>
        <w:tabs>
          <w:tab w:val="left" w:pos="1679"/>
        </w:tabs>
        <w:spacing w:before="49" w:after="0" w:line="364" w:lineRule="auto"/>
        <w:ind w:left="418" w:right="379" w:firstLine="719"/>
        <w:jc w:val="left"/>
        <w:rPr>
          <w:sz w:val="36"/>
        </w:rPr>
      </w:pPr>
      <w:r>
        <w:rPr>
          <w:spacing w:val="-1"/>
          <w:sz w:val="36"/>
        </w:rPr>
        <w:t>叶片式水泵：它对流体的压送是靠装有叶片的叶轮的高速旋转完成的。包括</w:t>
      </w:r>
      <w:r>
        <w:rPr>
          <w:sz w:val="36"/>
        </w:rPr>
        <w:t>离心泵、轴流泵、混流泵的等。</w:t>
      </w:r>
    </w:p>
    <w:p>
      <w:pPr>
        <w:pStyle w:val="ListParagraph"/>
        <w:numPr>
          <w:ilvl w:val="0"/>
          <w:numId w:val="7"/>
        </w:numPr>
        <w:tabs>
          <w:tab w:val="left" w:pos="1679"/>
        </w:tabs>
        <w:spacing w:before="2" w:after="0" w:line="364" w:lineRule="auto"/>
        <w:ind w:left="418" w:right="379" w:firstLine="719"/>
        <w:jc w:val="left"/>
        <w:rPr>
          <w:sz w:val="36"/>
        </w:rPr>
      </w:pPr>
      <w:r>
        <w:rPr>
          <w:spacing w:val="-1"/>
          <w:sz w:val="36"/>
        </w:rPr>
        <w:t>容积式水泵：它对液体的压送是靠泵体工作室的容积的改变完成的。如活塞</w:t>
      </w:r>
      <w:r>
        <w:rPr>
          <w:sz w:val="36"/>
        </w:rPr>
        <w:t>式往复泵、转子泵等。</w:t>
      </w:r>
    </w:p>
    <w:p>
      <w:pPr>
        <w:pStyle w:val="BodyText"/>
        <w:rPr>
          <w:sz w:val="20"/>
        </w:rPr>
      </w:pPr>
    </w:p>
    <w:p>
      <w:pPr>
        <w:pStyle w:val="BodyText"/>
        <w:spacing w:before="1"/>
        <w:rPr>
          <w:sz w:val="10"/>
        </w:rPr>
      </w:pPr>
      <w:r>
        <w:pict>
          <v:group id="_x0000_s1025" style="width:666pt;height:31pt;margin-top:8.41pt;margin-left:146pt;mso-position-horizontal-relative:page;mso-wrap-distance-left:0;mso-wrap-distance-right:0;position:absolute;z-index:-251657216" coordorigin="2920,168" coordsize="13320,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20;height:620;left:2920;position:absolute;top:168" stroked="f">
              <v:imagedata r:id="rId12" o:title=""/>
            </v:shape>
            <v:shapetype id="_x0000_t202" coordsize="21600,21600" o:spt="202" path="m,l,21600r21600,l21600,xe">
              <v:stroke joinstyle="miter"/>
              <v:path gradientshapeok="t" o:connecttype="rect"/>
            </v:shapetype>
            <v:shape id="_x0000_s1027" type="#_x0000_t202" style="width:13320;height:620;left:2920;position:absolute;top:168" filled="f" stroked="f">
              <v:textbox inset="0,0,0,0">
                <w:txbxContent>
                  <w:p>
                    <w:pPr>
                      <w:spacing w:before="0" w:line="457" w:lineRule="exact"/>
                      <w:ind w:left="777" w:right="0" w:firstLine="0"/>
                      <w:jc w:val="left"/>
                      <w:rPr>
                        <w:sz w:val="36"/>
                      </w:rPr>
                    </w:pPr>
                    <w:r>
                      <w:rPr>
                        <w:sz w:val="36"/>
                      </w:rPr>
                      <w:t>3）其他类型：上述的两种泵。如螺旋泵、射流泵、水锤泵、水轮泵以及气升泵</w:t>
                    </w:r>
                  </w:p>
                </w:txbxContent>
              </v:textbox>
            </v:shape>
            <w10:wrap type="topAndBottom"/>
          </v:group>
        </w:pict>
      </w:r>
    </w:p>
    <w:p>
      <w:pPr>
        <w:pStyle w:val="BodyText"/>
        <w:spacing w:before="53"/>
        <w:ind w:left="418"/>
      </w:pPr>
      <w:r>
        <w:t>等。他们都是利用高速液流的动能来输送液体的。</w:t>
      </w:r>
    </w:p>
    <w:p>
      <w:pPr>
        <w:pStyle w:val="BodyText"/>
        <w:spacing w:before="2"/>
        <w:rPr>
          <w:sz w:val="51"/>
        </w:rPr>
      </w:pPr>
    </w:p>
    <w:p>
      <w:pPr>
        <w:pStyle w:val="BodyText"/>
        <w:spacing w:line="360" w:lineRule="auto"/>
        <w:ind w:left="418" w:right="199" w:firstLine="709"/>
      </w:pPr>
      <w:r>
        <w:drawing>
          <wp:anchor distT="0" distB="0" distL="0" distR="0" simplePos="0" relativeHeight="251658240" behindDoc="1" locked="0" layoutInCell="1" allowOverlap="1">
            <wp:simplePos x="0" y="0"/>
            <wp:positionH relativeFrom="page">
              <wp:posOffset>1854200</wp:posOffset>
            </wp:positionH>
            <wp:positionV relativeFrom="paragraph">
              <wp:posOffset>-710861</wp:posOffset>
            </wp:positionV>
            <wp:extent cx="8458200" cy="85090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3" cstate="print"/>
                    <a:stretch>
                      <a:fillRect/>
                    </a:stretch>
                  </pic:blipFill>
                  <pic:spPr>
                    <a:xfrm>
                      <a:off x="0" y="0"/>
                      <a:ext cx="8458200" cy="8509000"/>
                    </a:xfrm>
                    <a:prstGeom prst="rect">
                      <a:avLst/>
                    </a:prstGeom>
                  </pic:spPr>
                </pic:pic>
              </a:graphicData>
            </a:graphic>
          </wp:anchor>
        </w:drawing>
      </w:r>
      <w:r>
        <w:rPr>
          <w:b/>
          <w:color w:val="111111"/>
          <w:spacing w:val="1"/>
        </w:rPr>
        <w:t>变频调速原理</w:t>
      </w:r>
      <w:r>
        <w:rPr>
          <w:color w:val="111111"/>
          <w:spacing w:val="-21"/>
        </w:rPr>
        <w:t xml:space="preserve">：通过流体力学的基本定律可知：循环泵属平方转矩负载，其 </w:t>
      </w:r>
      <w:r>
        <w:rPr>
          <w:rFonts w:ascii="Verdana" w:eastAsia="Verdana" w:hAnsi="Verdana"/>
          <w:color w:val="111111"/>
        </w:rPr>
        <w:t>n(</w:t>
      </w:r>
      <w:r>
        <w:rPr>
          <w:color w:val="111111"/>
        </w:rPr>
        <w:t>转速</w:t>
      </w:r>
      <w:r>
        <w:rPr>
          <w:rFonts w:ascii="Verdana" w:eastAsia="Verdana" w:hAnsi="Verdana"/>
          <w:color w:val="111111"/>
        </w:rPr>
        <w:t>)</w:t>
      </w:r>
      <w:r>
        <w:rPr>
          <w:color w:val="111111"/>
        </w:rPr>
        <w:t>、</w:t>
      </w:r>
      <w:r>
        <w:rPr>
          <w:rFonts w:ascii="Verdana" w:eastAsia="Verdana" w:hAnsi="Verdana"/>
          <w:color w:val="111111"/>
        </w:rPr>
        <w:t>Q(</w:t>
      </w:r>
      <w:r>
        <w:rPr>
          <w:color w:val="111111"/>
        </w:rPr>
        <w:t>流量</w:t>
      </w:r>
      <w:r>
        <w:rPr>
          <w:rFonts w:ascii="Verdana" w:eastAsia="Verdana" w:hAnsi="Verdana"/>
          <w:color w:val="111111"/>
        </w:rPr>
        <w:t>)</w:t>
      </w:r>
      <w:r>
        <w:rPr>
          <w:color w:val="111111"/>
        </w:rPr>
        <w:t>、</w:t>
      </w:r>
      <w:r>
        <w:rPr>
          <w:rFonts w:ascii="Verdana" w:eastAsia="Verdana" w:hAnsi="Verdana"/>
          <w:color w:val="111111"/>
        </w:rPr>
        <w:t>H(</w:t>
      </w:r>
      <w:r>
        <w:rPr>
          <w:color w:val="111111"/>
          <w:spacing w:val="1"/>
        </w:rPr>
        <w:t>压力</w:t>
      </w:r>
      <w:r>
        <w:rPr>
          <w:rFonts w:ascii="Verdana" w:eastAsia="Verdana" w:hAnsi="Verdana"/>
          <w:color w:val="111111"/>
        </w:rPr>
        <w:t>)</w:t>
      </w:r>
      <w:r>
        <w:rPr>
          <w:color w:val="111111"/>
          <w:spacing w:val="-31"/>
        </w:rPr>
        <w:t xml:space="preserve">以及 </w:t>
      </w:r>
      <w:r>
        <w:rPr>
          <w:rFonts w:ascii="Verdana" w:eastAsia="Verdana" w:hAnsi="Verdana"/>
          <w:color w:val="111111"/>
        </w:rPr>
        <w:t>P(</w:t>
      </w:r>
      <w:r>
        <w:rPr>
          <w:color w:val="111111"/>
          <w:spacing w:val="1"/>
        </w:rPr>
        <w:t>轴功率</w:t>
      </w:r>
      <w:r>
        <w:rPr>
          <w:rFonts w:ascii="Verdana" w:eastAsia="Verdana" w:hAnsi="Verdana"/>
          <w:color w:val="111111"/>
        </w:rPr>
        <w:t>)</w:t>
      </w:r>
      <w:r>
        <w:rPr>
          <w:color w:val="111111"/>
        </w:rPr>
        <w:t>具有如下关系：</w:t>
      </w:r>
      <w:r>
        <w:rPr>
          <w:rFonts w:ascii="Verdana" w:eastAsia="Verdana" w:hAnsi="Verdana"/>
          <w:color w:val="111111"/>
        </w:rPr>
        <w:t>Q</w:t>
      </w:r>
      <w:r>
        <w:rPr>
          <w:color w:val="111111"/>
        </w:rPr>
        <w:t>∝</w:t>
      </w:r>
      <w:r>
        <w:rPr>
          <w:rFonts w:ascii="Verdana" w:eastAsia="Verdana" w:hAnsi="Verdana"/>
          <w:color w:val="111111"/>
        </w:rPr>
        <w:t>n</w:t>
      </w:r>
      <w:r>
        <w:rPr>
          <w:rFonts w:ascii="Verdana" w:eastAsia="Verdana" w:hAnsi="Verdana"/>
          <w:color w:val="111111"/>
          <w:spacing w:val="48"/>
        </w:rPr>
        <w:t xml:space="preserve"> </w:t>
      </w:r>
      <w:r>
        <w:rPr>
          <w:color w:val="111111"/>
        </w:rPr>
        <w:t>，</w:t>
      </w:r>
      <w:r>
        <w:rPr>
          <w:rFonts w:ascii="Verdana" w:eastAsia="Verdana" w:hAnsi="Verdana"/>
          <w:color w:val="111111"/>
        </w:rPr>
        <w:t>H</w:t>
      </w:r>
      <w:r>
        <w:rPr>
          <w:color w:val="111111"/>
        </w:rPr>
        <w:t>∝</w:t>
      </w:r>
      <w:r>
        <w:rPr>
          <w:rFonts w:ascii="Verdana" w:eastAsia="Verdana" w:hAnsi="Verdana"/>
          <w:color w:val="111111"/>
        </w:rPr>
        <w:t>n2</w:t>
      </w:r>
      <w:r>
        <w:rPr>
          <w:color w:val="111111"/>
        </w:rPr>
        <w:t>，</w:t>
      </w:r>
      <w:r>
        <w:rPr>
          <w:rFonts w:ascii="Verdana" w:eastAsia="Verdana" w:hAnsi="Verdana"/>
          <w:color w:val="111111"/>
        </w:rPr>
        <w:t>P</w:t>
      </w:r>
      <w:r>
        <w:rPr>
          <w:color w:val="111111"/>
        </w:rPr>
        <w:t>∝</w:t>
      </w:r>
      <w:r>
        <w:rPr>
          <w:rFonts w:ascii="Verdana" w:eastAsia="Verdana" w:hAnsi="Verdana"/>
          <w:color w:val="111111"/>
        </w:rPr>
        <w:t>n3</w:t>
      </w:r>
      <w:r>
        <w:rPr>
          <w:color w:val="111111"/>
        </w:rPr>
        <w:t xml:space="preserve">； </w:t>
      </w:r>
      <w:r>
        <w:rPr>
          <w:color w:val="111111"/>
          <w:spacing w:val="-1"/>
        </w:rPr>
        <w:t>即，流量与转速成正比，压力与转速的平方成正比，轴功率与转速的立方成正比。可</w:t>
      </w:r>
      <w:r>
        <w:rPr>
          <w:color w:val="111111"/>
        </w:rPr>
        <w:t xml:space="preserve">以看出改变电机转速可以调节循环泵的流量的方法，要比采用阀门调节更为节能经 </w:t>
      </w:r>
      <w:r>
        <w:rPr>
          <w:color w:val="111111"/>
          <w:spacing w:val="-1"/>
        </w:rPr>
        <w:t xml:space="preserve">济，设备运行工况也将得到明显改善。电机的转速与工作电源输入频率成正比，即： </w:t>
      </w:r>
      <w:r>
        <w:rPr>
          <w:rFonts w:ascii="Verdana" w:eastAsia="Verdana" w:hAnsi="Verdana"/>
          <w:color w:val="111111"/>
        </w:rPr>
        <w:t>n</w:t>
      </w:r>
      <w:r>
        <w:rPr>
          <w:rFonts w:ascii="Verdana" w:eastAsia="Verdana" w:hAnsi="Verdana"/>
          <w:color w:val="111111"/>
          <w:spacing w:val="-3"/>
        </w:rPr>
        <w:t xml:space="preserve"> </w:t>
      </w:r>
      <w:r>
        <w:rPr>
          <w:rFonts w:ascii="Verdana" w:eastAsia="Verdana" w:hAnsi="Verdana"/>
          <w:color w:val="111111"/>
        </w:rPr>
        <w:t>=60</w:t>
      </w:r>
      <w:r>
        <w:rPr>
          <w:rFonts w:ascii="Verdana" w:eastAsia="Verdana" w:hAnsi="Verdana"/>
          <w:color w:val="111111"/>
          <w:spacing w:val="-3"/>
        </w:rPr>
        <w:t xml:space="preserve"> </w:t>
      </w:r>
      <w:r>
        <w:rPr>
          <w:rFonts w:ascii="Verdana" w:eastAsia="Verdana" w:hAnsi="Verdana"/>
          <w:color w:val="111111"/>
        </w:rPr>
        <w:t>f</w:t>
      </w:r>
      <w:r>
        <w:rPr>
          <w:color w:val="111111"/>
        </w:rPr>
        <w:t>（</w:t>
      </w:r>
      <w:r>
        <w:rPr>
          <w:rFonts w:ascii="Verdana" w:eastAsia="Verdana" w:hAnsi="Verdana"/>
          <w:color w:val="111111"/>
        </w:rPr>
        <w:t>1-s</w:t>
      </w:r>
      <w:r>
        <w:rPr>
          <w:color w:val="111111"/>
        </w:rPr>
        <w:t>）／</w:t>
      </w:r>
      <w:r>
        <w:rPr>
          <w:rFonts w:ascii="Verdana" w:eastAsia="Verdana" w:hAnsi="Verdana"/>
          <w:color w:val="111111"/>
        </w:rPr>
        <w:t>p</w:t>
      </w:r>
      <w:r>
        <w:rPr>
          <w:color w:val="111111"/>
        </w:rPr>
        <w:t>，（</w:t>
      </w:r>
      <w:r>
        <w:rPr>
          <w:color w:val="111111"/>
          <w:spacing w:val="-31"/>
        </w:rPr>
        <w:t xml:space="preserve">式中 </w:t>
      </w:r>
      <w:r>
        <w:rPr>
          <w:rFonts w:ascii="Verdana" w:eastAsia="Verdana" w:hAnsi="Verdana"/>
          <w:color w:val="111111"/>
        </w:rPr>
        <w:t>n</w:t>
      </w:r>
      <w:r>
        <w:rPr>
          <w:color w:val="111111"/>
        </w:rPr>
        <w:t>、</w:t>
      </w:r>
      <w:r>
        <w:rPr>
          <w:rFonts w:ascii="Verdana" w:eastAsia="Verdana" w:hAnsi="Verdana"/>
          <w:color w:val="111111"/>
        </w:rPr>
        <w:t>f</w:t>
      </w:r>
      <w:r>
        <w:rPr>
          <w:color w:val="111111"/>
        </w:rPr>
        <w:t>、</w:t>
      </w:r>
      <w:r>
        <w:rPr>
          <w:rFonts w:ascii="Verdana" w:eastAsia="Verdana" w:hAnsi="Verdana"/>
          <w:color w:val="111111"/>
        </w:rPr>
        <w:t>s</w:t>
      </w:r>
      <w:r>
        <w:rPr>
          <w:color w:val="111111"/>
        </w:rPr>
        <w:t>、</w:t>
      </w:r>
      <w:r>
        <w:rPr>
          <w:rFonts w:ascii="Verdana" w:eastAsia="Verdana" w:hAnsi="Verdana"/>
          <w:color w:val="111111"/>
        </w:rPr>
        <w:t>p</w:t>
      </w:r>
      <w:r>
        <w:rPr>
          <w:rFonts w:ascii="Verdana" w:eastAsia="Verdana" w:hAnsi="Verdana"/>
          <w:color w:val="111111"/>
          <w:spacing w:val="-39"/>
        </w:rPr>
        <w:t xml:space="preserve"> </w:t>
      </w:r>
      <w:r>
        <w:rPr>
          <w:color w:val="111111"/>
        </w:rPr>
        <w:t>分别表示转速、输入频率、电机转差率、</w:t>
      </w:r>
    </w:p>
    <w:p>
      <w:pPr>
        <w:pStyle w:val="BodyText"/>
        <w:spacing w:before="56" w:line="364" w:lineRule="auto"/>
        <w:ind w:left="418" w:right="233"/>
        <w:jc w:val="both"/>
      </w:pPr>
      <w:r>
        <w:rPr>
          <w:color w:val="111111"/>
        </w:rPr>
        <w:t>电机磁极对数</w:t>
      </w:r>
      <w:r>
        <w:rPr>
          <w:color w:val="111111"/>
          <w:spacing w:val="-25"/>
        </w:rPr>
        <w:t>）</w:t>
      </w:r>
      <w:r>
        <w:rPr>
          <w:rFonts w:ascii="Verdana" w:eastAsia="Verdana"/>
          <w:color w:val="111111"/>
          <w:spacing w:val="-25"/>
        </w:rPr>
        <w:t>,</w:t>
      </w:r>
      <w:r>
        <w:rPr>
          <w:color w:val="111111"/>
          <w:spacing w:val="-30"/>
        </w:rPr>
        <w:t xml:space="preserve">由于 </w:t>
      </w:r>
      <w:r>
        <w:rPr>
          <w:rFonts w:ascii="Verdana" w:eastAsia="Verdana"/>
          <w:color w:val="111111"/>
        </w:rPr>
        <w:t>s</w:t>
      </w:r>
      <w:r>
        <w:rPr>
          <w:color w:val="111111"/>
          <w:spacing w:val="-47"/>
        </w:rPr>
        <w:t>、</w:t>
      </w:r>
      <w:r>
        <w:rPr>
          <w:rFonts w:ascii="Verdana" w:eastAsia="Verdana"/>
          <w:color w:val="111111"/>
        </w:rPr>
        <w:t xml:space="preserve">p </w:t>
      </w:r>
      <w:r>
        <w:rPr>
          <w:color w:val="111111"/>
          <w:spacing w:val="-5"/>
        </w:rPr>
        <w:t>对某一电机是固定值，因此通过改变电动机工作电源频率能达到改变电机转速的目的。变频器就是基于上述原理采用交</w:t>
      </w:r>
      <w:r>
        <w:rPr>
          <w:rFonts w:ascii="Verdana" w:eastAsia="Verdana"/>
          <w:color w:val="111111"/>
          <w:spacing w:val="-5"/>
        </w:rPr>
        <w:t>-</w:t>
      </w:r>
      <w:r>
        <w:rPr>
          <w:color w:val="111111"/>
          <w:spacing w:val="-5"/>
        </w:rPr>
        <w:t>直</w:t>
      </w:r>
      <w:r>
        <w:rPr>
          <w:rFonts w:ascii="Verdana" w:eastAsia="Verdana"/>
          <w:color w:val="111111"/>
          <w:spacing w:val="-5"/>
        </w:rPr>
        <w:t>-</w:t>
      </w:r>
      <w:r>
        <w:rPr>
          <w:color w:val="111111"/>
          <w:spacing w:val="-7"/>
        </w:rPr>
        <w:t xml:space="preserve">交电源变换技术， </w:t>
      </w:r>
      <w:r>
        <w:rPr>
          <w:color w:val="111111"/>
        </w:rPr>
        <w:t>集电力电子、微电脑控制等技术于一身的综合性电气产品。</w:t>
      </w:r>
    </w:p>
    <w:p>
      <w:pPr>
        <w:pStyle w:val="BodyText"/>
        <w:spacing w:before="12"/>
        <w:rPr>
          <w:sz w:val="32"/>
        </w:rPr>
      </w:pPr>
    </w:p>
    <w:p>
      <w:pPr>
        <w:pStyle w:val="BodyText"/>
        <w:spacing w:line="364" w:lineRule="auto"/>
        <w:ind w:left="418" w:right="156" w:firstLine="719"/>
      </w:pPr>
      <w:r>
        <w:rPr>
          <w:color w:val="111111"/>
        </w:rPr>
        <w:t>对循环水系统进行变频的改造正是基于以上原理。改造后的系统，将室外温度、</w:t>
      </w:r>
      <w:r>
        <w:rPr>
          <w:color w:val="111111"/>
          <w:spacing w:val="-9"/>
        </w:rPr>
        <w:t xml:space="preserve">系统供回水压差及回水温度作为输入参数，加上 </w:t>
      </w:r>
      <w:r>
        <w:rPr>
          <w:rFonts w:ascii="Verdana" w:eastAsia="Verdana"/>
          <w:color w:val="111111"/>
        </w:rPr>
        <w:t xml:space="preserve">PLC </w:t>
      </w:r>
      <w:r>
        <w:rPr>
          <w:color w:val="111111"/>
          <w:spacing w:val="-2"/>
        </w:rPr>
        <w:t xml:space="preserve">控制器处理下达变频调速指令， </w:t>
      </w:r>
      <w:r>
        <w:rPr>
          <w:color w:val="111111"/>
          <w:spacing w:val="-5"/>
        </w:rPr>
        <w:t>通过变频器适时适量地控制循环泵电机的转速来调节循环泵的输出流量，满足供暖负</w:t>
      </w:r>
      <w:r>
        <w:rPr>
          <w:color w:val="111111"/>
          <w:spacing w:val="-12"/>
        </w:rPr>
        <w:t>荷要求。这就使电机在整个负荷和变化过程当中的能量消耗降到最小程度。再有，应</w:t>
      </w:r>
      <w:r>
        <w:rPr>
          <w:color w:val="111111"/>
          <w:spacing w:val="-19"/>
        </w:rPr>
        <w:t>用变频器还能提高系统的功率因数，减少电机的无功损耗，并提高供电效率和供电质</w:t>
      </w:r>
      <w:r>
        <w:rPr>
          <w:color w:val="111111"/>
          <w:spacing w:val="-13"/>
        </w:rPr>
        <w:t>量。综上所述，不难看出，对供暖换热系统进行变频节能控制能够带来巨大的节能效果。对系统进行变频控制时，为确保安全可靠性，保证系统可以方便地在工频和变频两种运行状态下进行切换。</w:t>
      </w:r>
    </w:p>
    <w:p>
      <w:pPr>
        <w:spacing w:after="0" w:line="364" w:lineRule="auto"/>
        <w:sectPr>
          <w:headerReference w:type="default" r:id="rId14"/>
          <w:pgSz w:w="17860" w:h="25260"/>
          <w:pgMar w:top="1740" w:right="1360" w:bottom="280" w:left="2560" w:header="1520" w:footer="0"/>
          <w:pgNumType w:start="9"/>
          <w:cols w:space="708"/>
        </w:sectPr>
      </w:pPr>
    </w:p>
    <w:p>
      <w:pPr>
        <w:pStyle w:val="BodyText"/>
        <w:spacing w:before="2"/>
        <w:rPr>
          <w:sz w:val="9"/>
        </w:rPr>
      </w:pPr>
    </w:p>
    <w:p>
      <w:pPr>
        <w:pStyle w:val="Heading6"/>
        <w:numPr>
          <w:ilvl w:val="2"/>
          <w:numId w:val="8"/>
        </w:numPr>
        <w:tabs>
          <w:tab w:val="left" w:pos="1311"/>
        </w:tabs>
        <w:spacing w:before="83" w:after="0" w:line="240" w:lineRule="auto"/>
        <w:ind w:left="1310" w:right="0" w:hanging="893"/>
        <w:jc w:val="left"/>
      </w:pPr>
      <w:r>
        <w:t>阀门</w:t>
      </w:r>
    </w:p>
    <w:p>
      <w:pPr>
        <w:pStyle w:val="BodyText"/>
        <w:spacing w:before="364" w:line="364" w:lineRule="auto"/>
        <w:ind w:left="418" w:right="199" w:firstLine="719"/>
      </w:pPr>
      <w:r>
        <w:rPr>
          <w:spacing w:val="-1"/>
        </w:rPr>
        <w:t>换热站中用到进气阀、减压阀、自动排气阀、止回阀等。自动排气阀是用来排出</w:t>
      </w:r>
      <w:r>
        <w:rPr>
          <w:spacing w:val="-11"/>
        </w:rPr>
        <w:t>管道中蒸汽冷凝水，进气阀用来调节蒸汽量，减压阀是用来调节减少蒸汽的压力，止回阀是为了防止系统中的水倒流。</w:t>
      </w:r>
    </w:p>
    <w:p>
      <w:pPr>
        <w:pStyle w:val="BodyText"/>
        <w:spacing w:before="9"/>
        <w:rPr>
          <w:sz w:val="25"/>
        </w:rPr>
      </w:pPr>
    </w:p>
    <w:p>
      <w:pPr>
        <w:pStyle w:val="Heading6"/>
        <w:numPr>
          <w:ilvl w:val="2"/>
          <w:numId w:val="8"/>
        </w:numPr>
        <w:tabs>
          <w:tab w:val="left" w:pos="1311"/>
        </w:tabs>
        <w:spacing w:before="0" w:after="0" w:line="240" w:lineRule="auto"/>
        <w:ind w:left="1310" w:right="0" w:hanging="893"/>
        <w:jc w:val="left"/>
      </w:pPr>
      <w:r>
        <w:t>温度计、压力表</w:t>
      </w:r>
    </w:p>
    <w:p>
      <w:pPr>
        <w:pStyle w:val="BodyText"/>
        <w:spacing w:before="364" w:line="364" w:lineRule="auto"/>
        <w:ind w:left="418" w:right="199" w:firstLine="719"/>
      </w:pPr>
      <w:r>
        <w:t>换热站中采用温度计、压力计来测量进气、出气、供水、出水温度和压力，给其运行调节提供依据。</w:t>
      </w:r>
    </w:p>
    <w:p>
      <w:pPr>
        <w:pStyle w:val="BodyText"/>
        <w:spacing w:before="2"/>
        <w:rPr>
          <w:sz w:val="27"/>
        </w:rPr>
      </w:pPr>
    </w:p>
    <w:p>
      <w:pPr>
        <w:pStyle w:val="Heading3"/>
        <w:numPr>
          <w:ilvl w:val="1"/>
          <w:numId w:val="8"/>
        </w:numPr>
        <w:tabs>
          <w:tab w:val="left" w:pos="1224"/>
          <w:tab w:val="left" w:pos="1225"/>
        </w:tabs>
        <w:spacing w:before="1" w:after="0" w:line="240" w:lineRule="auto"/>
        <w:ind w:left="1224" w:right="0" w:hanging="807"/>
        <w:jc w:val="left"/>
      </w:pPr>
      <w:r>
        <w:t>换热站工作原理</w:t>
      </w:r>
    </w:p>
    <w:p>
      <w:pPr>
        <w:pStyle w:val="BodyText"/>
        <w:spacing w:before="2"/>
        <w:rPr>
          <w:b/>
          <w:sz w:val="39"/>
        </w:rPr>
      </w:pPr>
    </w:p>
    <w:p>
      <w:pPr>
        <w:pStyle w:val="BodyText"/>
        <w:spacing w:line="364" w:lineRule="auto"/>
        <w:ind w:left="418" w:right="341" w:firstLine="719"/>
        <w:jc w:val="both"/>
      </w:pPr>
      <w:r>
        <w:rPr>
          <w:spacing w:val="-6"/>
        </w:rPr>
        <w:t>换热站的工作原理为热源提供的蒸汽在换热器中与循环水相混合，加热循环水并</w:t>
      </w:r>
      <w:r>
        <w:rPr>
          <w:spacing w:val="-13"/>
        </w:rPr>
        <w:t>经供水管道输送到用户，再把用过的热水经回水管道通过循环水泵回收到换热器中加</w:t>
      </w:r>
      <w:r>
        <w:t>热循环使用，利用供，回水温差产生的热量给用户供暖。</w:t>
      </w:r>
    </w:p>
    <w:p>
      <w:pPr>
        <w:pStyle w:val="BodyText"/>
        <w:spacing w:before="2" w:line="364" w:lineRule="auto"/>
        <w:ind w:left="418" w:right="336" w:firstLine="719"/>
        <w:jc w:val="both"/>
      </w:pPr>
      <w:r>
        <w:rPr>
          <w:spacing w:val="-8"/>
        </w:rPr>
        <w:t>该结构采用的调节方式是一次侧采用量调节方式，二次侧采用分阶段改变流量的</w:t>
      </w:r>
      <w:r>
        <w:rPr>
          <w:spacing w:val="-12"/>
        </w:rPr>
        <w:t>质调节方式，并且采用变频调速技术调节补水泵对系统进行补水定压，本系统的控制</w:t>
      </w:r>
      <w:r>
        <w:rPr>
          <w:spacing w:val="-19"/>
        </w:rPr>
        <w:t xml:space="preserve">部分采用 </w:t>
      </w:r>
      <w:r>
        <w:t>PLC</w:t>
      </w:r>
      <w:r>
        <w:rPr>
          <w:spacing w:val="-16"/>
        </w:rPr>
        <w:t xml:space="preserve"> 可编程控制器进行计算及控制各传感元件和执行器，实现对换热站的自</w:t>
      </w:r>
      <w:r>
        <w:t>动调节。</w:t>
      </w:r>
    </w:p>
    <w:p>
      <w:pPr>
        <w:pStyle w:val="BodyText"/>
        <w:spacing w:before="5" w:line="364" w:lineRule="auto"/>
        <w:ind w:left="418" w:right="199" w:firstLine="719"/>
      </w:pPr>
      <w:r>
        <w:rPr>
          <w:spacing w:val="-10"/>
        </w:rPr>
        <w:t>以热水和蒸汽为载能体，通过管网为一个区域的所有热用户供热。通常是由一个</w:t>
      </w:r>
      <w:r>
        <w:rPr>
          <w:spacing w:val="-11"/>
        </w:rPr>
        <w:t>和多个供热设备集中供热，例如供热锅炉、热电联产装置、温泉地热、低温供热核反</w:t>
      </w:r>
      <w:r>
        <w:rPr>
          <w:spacing w:val="-8"/>
        </w:rPr>
        <w:t>应堆的热源及工业余热等。集中供热系统是由热源、热用户和热网三部分组成。热源</w:t>
      </w:r>
      <w:r>
        <w:rPr>
          <w:spacing w:val="-15"/>
        </w:rPr>
        <w:t>负责制备热媒，热力网负责热媒的输送，热用户是指用热场所。集中供热系统的热用户有供暖、通风、热水供应、空气调节及生产工艺等用热系统。</w:t>
      </w:r>
    </w:p>
    <w:p>
      <w:pPr>
        <w:pStyle w:val="BodyText"/>
        <w:spacing w:before="4" w:line="364" w:lineRule="auto"/>
        <w:ind w:left="418" w:right="336" w:firstLine="719"/>
        <w:jc w:val="both"/>
      </w:pPr>
      <w:r>
        <w:rPr>
          <w:spacing w:val="-8"/>
        </w:rPr>
        <w:t>由于供热系统中热用户的热负荷并不是恒定的，如供暖通风热负荷随室外气象条</w:t>
      </w:r>
      <w:r>
        <w:rPr>
          <w:spacing w:val="-12"/>
        </w:rPr>
        <w:t>件变化，热水供应和生产工艺用热随使用条件等因素变化。要保证供热质量，满足各</w:t>
      </w:r>
      <w:r>
        <w:rPr>
          <w:spacing w:val="-14"/>
        </w:rPr>
        <w:t>热用户要求，并使热能的制备和输送合理，就要对供热系统进行运行调节一一也就是</w:t>
      </w:r>
      <w:r>
        <w:t>供热调节。</w:t>
      </w:r>
    </w:p>
    <w:p>
      <w:pPr>
        <w:pStyle w:val="BodyText"/>
        <w:spacing w:before="5" w:line="364" w:lineRule="auto"/>
        <w:ind w:left="418" w:right="199" w:firstLine="719"/>
      </w:pPr>
      <w:r>
        <w:rPr>
          <w:spacing w:val="-9"/>
        </w:rPr>
        <w:t>在城市集中热水供热系统中，供暖热负荷是系统最主要的热负荷，甚至是唯一的</w:t>
      </w:r>
      <w:r>
        <w:rPr>
          <w:spacing w:val="-10"/>
        </w:rPr>
        <w:t>热负荷。因此，在供热系统中，通常按照供暖热负荷随室外温度的变化规律，作为供</w:t>
      </w:r>
      <w:r>
        <w:rPr>
          <w:spacing w:val="-13"/>
        </w:rPr>
        <w:t>热调节的依据。供热调节的目的，在于使供暖用户的散热设备的放热量与用户热负荷的变化规律相适应，以防止供暖热用户出现温度过高或过低。</w:t>
      </w:r>
    </w:p>
    <w:p>
      <w:pPr>
        <w:spacing w:after="0" w:line="364" w:lineRule="auto"/>
        <w:sectPr>
          <w:headerReference w:type="default" r:id="rId15"/>
          <w:pgSz w:w="17860" w:h="25260"/>
          <w:pgMar w:top="1740" w:right="1360" w:bottom="280" w:left="2560" w:header="1520" w:footer="0"/>
          <w:pgNumType w:start="10"/>
          <w:cols w:space="708"/>
        </w:sectPr>
      </w:pPr>
    </w:p>
    <w:p>
      <w:pPr>
        <w:pStyle w:val="BodyText"/>
        <w:spacing w:before="4"/>
        <w:rPr>
          <w:sz w:val="14"/>
        </w:rPr>
      </w:pPr>
    </w:p>
    <w:p>
      <w:pPr>
        <w:pStyle w:val="BodyText"/>
        <w:spacing w:before="49" w:line="364" w:lineRule="auto"/>
        <w:ind w:left="418" w:right="199" w:firstLine="719"/>
      </w:pPr>
      <w:r>
        <w:rPr>
          <w:spacing w:val="-1"/>
        </w:rPr>
        <w:t>换热站是供热网路与热用户的连接场所，在其内安装有与用户连接的有关设备、管道、阀门、仪表和控制装置。它的作用是根据热网工况和不同的条件，采用不同的</w:t>
      </w:r>
      <w:r>
        <w:rPr>
          <w:spacing w:val="-12"/>
        </w:rPr>
        <w:t>连接方式，将热网输送的热媒加以调节、转换，向热用户系统分配热量以满足用户的</w:t>
      </w:r>
      <w:r>
        <w:rPr>
          <w:spacing w:val="-3"/>
        </w:rPr>
        <w:t>需求</w:t>
      </w:r>
      <w:r>
        <w:rPr>
          <w:rFonts w:ascii="Arial" w:eastAsia="Arial"/>
          <w:spacing w:val="4"/>
        </w:rPr>
        <w:t>;</w:t>
      </w:r>
      <w:r>
        <w:t>同时还应根据需要，进行集中计量、检测供热热媒的参数和数量。根据规模和</w:t>
      </w:r>
      <w:r>
        <w:rPr>
          <w:spacing w:val="-1"/>
        </w:rPr>
        <w:t>设置地点不同，换热站又可分为首站、区域换热站、集中换热站和用户换热站。热力</w:t>
      </w:r>
      <w:r>
        <w:t>输配网络控制的重点是换热站的控制。</w:t>
      </w:r>
    </w:p>
    <w:p>
      <w:pPr>
        <w:pStyle w:val="BodyText"/>
        <w:spacing w:before="6" w:line="364" w:lineRule="auto"/>
        <w:ind w:left="418" w:right="160" w:firstLine="719"/>
      </w:pPr>
      <w:r>
        <w:rPr>
          <w:spacing w:val="-7"/>
        </w:rPr>
        <w:t>换热站主要完成从供热一次网到二次网的热量交换，置换出的二次网的热水温度</w:t>
      </w:r>
      <w:r>
        <w:rPr>
          <w:spacing w:val="-28"/>
        </w:rPr>
        <w:t xml:space="preserve">一般在 </w:t>
      </w:r>
      <w:r>
        <w:rPr>
          <w:rFonts w:ascii="Arial" w:eastAsia="Arial" w:hAnsi="Arial"/>
        </w:rPr>
        <w:t>40</w:t>
      </w:r>
      <w:r>
        <w:t>℃</w:t>
      </w:r>
      <w:r>
        <w:rPr>
          <w:rFonts w:ascii="Arial" w:eastAsia="Arial" w:hAnsi="Arial"/>
        </w:rPr>
        <w:t>~65</w:t>
      </w:r>
      <w:r>
        <w:t>℃之间。换热站监控系统可对热网的温度、压力、流量、开关量等进</w:t>
      </w:r>
      <w:r>
        <w:rPr>
          <w:spacing w:val="-19"/>
        </w:rPr>
        <w:t>行信号采集测量、控制、远传，实时监控一次网、二次网温度、压力、流量，循环泵、</w:t>
      </w:r>
      <w:r>
        <w:rPr>
          <w:spacing w:val="-11"/>
        </w:rPr>
        <w:t>补水泵运行状态，及水箱液位等各个参数信息，进而对供热过程进行有效的监测和控制。在供热期间可按室外温度调节二次网供回水温度（可手动、自动切换</w:t>
      </w:r>
      <w:r>
        <w:rPr>
          <w:spacing w:val="-151"/>
        </w:rPr>
        <w:t>）</w:t>
      </w:r>
      <w:r>
        <w:t>，达到按</w:t>
      </w:r>
      <w:r>
        <w:rPr>
          <w:spacing w:val="-12"/>
        </w:rPr>
        <w:t>需供热，实现气候补偿节能控制；也可以进行分时分区节能控制，实现供热全网热量平衡及节约能源。</w:t>
      </w:r>
    </w:p>
    <w:p>
      <w:pPr>
        <w:pStyle w:val="BodyText"/>
        <w:spacing w:before="7" w:line="364" w:lineRule="auto"/>
        <w:ind w:left="418" w:right="336" w:firstLine="719"/>
        <w:jc w:val="both"/>
      </w:pPr>
      <w:r>
        <w:rPr>
          <w:spacing w:val="-9"/>
        </w:rPr>
        <w:t>该方案主要是结合换热站的实际情况，通过对环境温度，二次供水温度及压力的</w:t>
      </w:r>
      <w:r>
        <w:rPr>
          <w:spacing w:val="-13"/>
        </w:rPr>
        <w:t>监测，实现对一次侧的供汽量和二次循环水供水温度，流量的自动调节以适应热用户</w:t>
      </w:r>
      <w:r>
        <w:t>的实际需求，同时对二次管网系统进行自动补水定压以维持其的稳定性。</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https://d.book118.com/025101304004011040</w:t>
        </w:r>
      </w:hyperlink>
    </w:p>
    <w:p>
      <w:pPr>
        <w:spacing w:after="0" w:line="364" w:lineRule="auto"/>
        <w:jc w:val="both"/>
      </w:pPr>
    </w:p>
    <w:sectPr>
      <w:headerReference w:type="default" r:id="rId17"/>
      <w:pgSz w:w="17860" w:h="25260"/>
      <w:pgMar w:top="1740" w:right="1360" w:bottom="280" w:left="2560" w:header="1520" w:footer="0"/>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Verdana">
    <w:altName w:val="Verdana"/>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12041495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49515"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492321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321633"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5677002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700244"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16277226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722682"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11550310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031073"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21258279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827960"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13879650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965013"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20354706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470679"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16061552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155284"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1854200</wp:posOffset>
          </wp:positionH>
          <wp:positionV relativeFrom="page">
            <wp:posOffset>1054100</wp:posOffset>
          </wp:positionV>
          <wp:extent cx="8458200" cy="38100"/>
          <wp:effectExtent l="0" t="0" r="0" b="0"/>
          <wp:wrapNone/>
          <wp:docPr id="3366829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682942" name="image1.png"/>
                  <pic:cNvPicPr/>
                </pic:nvPicPr>
                <pic:blipFill>
                  <a:blip xmlns:r="http://schemas.openxmlformats.org/officeDocument/2006/relationships" r:embed="rId1" cstate="print"/>
                  <a:stretch>
                    <a:fillRect/>
                  </a:stretch>
                </pic:blipFill>
                <pic:spPr>
                  <a:xfrm>
                    <a:off x="0" y="0"/>
                    <a:ext cx="84582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69930"/>
    <w:multiLevelType w:val="hybridMultilevel"/>
    <w:tmpl w:val="00000000"/>
    <w:lvl w:ilvl="0">
      <w:start w:val="1"/>
      <w:numFmt w:val="decimal"/>
      <w:lvlText w:val="%1."/>
      <w:lvlJc w:val="left"/>
      <w:pPr>
        <w:ind w:left="779" w:hanging="361"/>
        <w:jc w:val="left"/>
      </w:pPr>
      <w:rPr>
        <w:rFonts w:ascii="宋体" w:eastAsia="宋体" w:hAnsi="宋体" w:cs="宋体" w:hint="default"/>
        <w:spacing w:val="-1"/>
        <w:w w:val="100"/>
        <w:sz w:val="34"/>
        <w:szCs w:val="34"/>
      </w:rPr>
    </w:lvl>
    <w:lvl w:ilvl="1">
      <w:start w:val="1"/>
      <w:numFmt w:val="decimal"/>
      <w:lvlText w:val="（%2）"/>
      <w:lvlJc w:val="left"/>
      <w:pPr>
        <w:ind w:left="1617" w:hanging="901"/>
        <w:jc w:val="left"/>
      </w:pPr>
      <w:rPr>
        <w:rFonts w:ascii="宋体" w:eastAsia="宋体" w:hAnsi="宋体" w:cs="宋体" w:hint="default"/>
        <w:w w:val="100"/>
        <w:sz w:val="34"/>
        <w:szCs w:val="34"/>
      </w:rPr>
    </w:lvl>
    <w:lvl w:ilvl="2">
      <w:start w:val="0"/>
      <w:numFmt w:val="bullet"/>
      <w:lvlText w:val="•"/>
      <w:lvlJc w:val="left"/>
      <w:pPr>
        <w:ind w:left="2988" w:hanging="901"/>
      </w:pPr>
      <w:rPr>
        <w:rFonts w:hint="default"/>
      </w:rPr>
    </w:lvl>
    <w:lvl w:ilvl="3">
      <w:start w:val="0"/>
      <w:numFmt w:val="bullet"/>
      <w:lvlText w:val="•"/>
      <w:lvlJc w:val="left"/>
      <w:pPr>
        <w:ind w:left="4357" w:hanging="901"/>
      </w:pPr>
      <w:rPr>
        <w:rFonts w:hint="default"/>
      </w:rPr>
    </w:lvl>
    <w:lvl w:ilvl="4">
      <w:start w:val="0"/>
      <w:numFmt w:val="bullet"/>
      <w:lvlText w:val="•"/>
      <w:lvlJc w:val="left"/>
      <w:pPr>
        <w:ind w:left="5726" w:hanging="901"/>
      </w:pPr>
      <w:rPr>
        <w:rFonts w:hint="default"/>
      </w:rPr>
    </w:lvl>
    <w:lvl w:ilvl="5">
      <w:start w:val="0"/>
      <w:numFmt w:val="bullet"/>
      <w:lvlText w:val="•"/>
      <w:lvlJc w:val="left"/>
      <w:pPr>
        <w:ind w:left="7095" w:hanging="901"/>
      </w:pPr>
      <w:rPr>
        <w:rFonts w:hint="default"/>
      </w:rPr>
    </w:lvl>
    <w:lvl w:ilvl="6">
      <w:start w:val="0"/>
      <w:numFmt w:val="bullet"/>
      <w:lvlText w:val="•"/>
      <w:lvlJc w:val="left"/>
      <w:pPr>
        <w:ind w:left="8464" w:hanging="901"/>
      </w:pPr>
      <w:rPr>
        <w:rFonts w:hint="default"/>
      </w:rPr>
    </w:lvl>
    <w:lvl w:ilvl="7">
      <w:start w:val="0"/>
      <w:numFmt w:val="bullet"/>
      <w:lvlText w:val="•"/>
      <w:lvlJc w:val="left"/>
      <w:pPr>
        <w:ind w:left="9833" w:hanging="901"/>
      </w:pPr>
      <w:rPr>
        <w:rFonts w:hint="default"/>
      </w:rPr>
    </w:lvl>
    <w:lvl w:ilvl="8">
      <w:start w:val="0"/>
      <w:numFmt w:val="bullet"/>
      <w:lvlText w:val="•"/>
      <w:lvlJc w:val="left"/>
      <w:pPr>
        <w:ind w:left="11201" w:hanging="901"/>
      </w:pPr>
      <w:rPr>
        <w:rFonts w:hint="default"/>
      </w:rPr>
    </w:lvl>
  </w:abstractNum>
  <w:abstractNum w:abstractNumId="1">
    <w:nsid w:val="0C28CD05"/>
    <w:multiLevelType w:val="hybridMultilevel"/>
    <w:tmpl w:val="00000000"/>
    <w:lvl w:ilvl="0">
      <w:start w:val="1"/>
      <w:numFmt w:val="decimal"/>
      <w:lvlText w:val="%1"/>
      <w:lvlJc w:val="left"/>
      <w:pPr>
        <w:ind w:left="1469" w:hanging="1051"/>
        <w:jc w:val="left"/>
      </w:pPr>
      <w:rPr>
        <w:rFonts w:hint="default"/>
      </w:rPr>
    </w:lvl>
    <w:lvl w:ilvl="1">
      <w:start w:val="1"/>
      <w:numFmt w:val="decimal"/>
      <w:lvlText w:val="%1.%2"/>
      <w:lvlJc w:val="left"/>
      <w:pPr>
        <w:ind w:left="1469" w:hanging="1051"/>
        <w:jc w:val="left"/>
      </w:pPr>
      <w:rPr>
        <w:rFonts w:hint="default"/>
        <w:w w:val="100"/>
      </w:rPr>
    </w:lvl>
    <w:lvl w:ilvl="2">
      <w:start w:val="1"/>
      <w:numFmt w:val="decimal"/>
      <w:lvlText w:val="%1.%2.%3"/>
      <w:lvlJc w:val="left"/>
      <w:pPr>
        <w:ind w:left="1497" w:hanging="1080"/>
        <w:jc w:val="left"/>
      </w:pPr>
      <w:rPr>
        <w:rFonts w:ascii="Arial" w:eastAsia="Arial" w:hAnsi="Arial" w:cs="Arial" w:hint="default"/>
        <w:b/>
        <w:bCs/>
        <w:w w:val="89"/>
        <w:sz w:val="36"/>
        <w:szCs w:val="36"/>
      </w:rPr>
    </w:lvl>
    <w:lvl w:ilvl="3">
      <w:start w:val="0"/>
      <w:numFmt w:val="bullet"/>
      <w:lvlText w:val="•"/>
      <w:lvlJc w:val="left"/>
      <w:pPr>
        <w:ind w:left="4264" w:hanging="1080"/>
      </w:pPr>
      <w:rPr>
        <w:rFonts w:hint="default"/>
      </w:rPr>
    </w:lvl>
    <w:lvl w:ilvl="4">
      <w:start w:val="0"/>
      <w:numFmt w:val="bullet"/>
      <w:lvlText w:val="•"/>
      <w:lvlJc w:val="left"/>
      <w:pPr>
        <w:ind w:left="5646" w:hanging="1080"/>
      </w:pPr>
      <w:rPr>
        <w:rFonts w:hint="default"/>
      </w:rPr>
    </w:lvl>
    <w:lvl w:ilvl="5">
      <w:start w:val="0"/>
      <w:numFmt w:val="bullet"/>
      <w:lvlText w:val="•"/>
      <w:lvlJc w:val="left"/>
      <w:pPr>
        <w:ind w:left="7028" w:hanging="1080"/>
      </w:pPr>
      <w:rPr>
        <w:rFonts w:hint="default"/>
      </w:rPr>
    </w:lvl>
    <w:lvl w:ilvl="6">
      <w:start w:val="0"/>
      <w:numFmt w:val="bullet"/>
      <w:lvlText w:val="•"/>
      <w:lvlJc w:val="left"/>
      <w:pPr>
        <w:ind w:left="8410" w:hanging="1080"/>
      </w:pPr>
      <w:rPr>
        <w:rFonts w:hint="default"/>
      </w:rPr>
    </w:lvl>
    <w:lvl w:ilvl="7">
      <w:start w:val="0"/>
      <w:numFmt w:val="bullet"/>
      <w:lvlText w:val="•"/>
      <w:lvlJc w:val="left"/>
      <w:pPr>
        <w:ind w:left="9793" w:hanging="1080"/>
      </w:pPr>
      <w:rPr>
        <w:rFonts w:hint="default"/>
      </w:rPr>
    </w:lvl>
    <w:lvl w:ilvl="8">
      <w:start w:val="0"/>
      <w:numFmt w:val="bullet"/>
      <w:lvlText w:val="•"/>
      <w:lvlJc w:val="left"/>
      <w:pPr>
        <w:ind w:left="11175" w:hanging="1080"/>
      </w:pPr>
      <w:rPr>
        <w:rFonts w:hint="default"/>
      </w:rPr>
    </w:lvl>
  </w:abstractNum>
  <w:abstractNum w:abstractNumId="2">
    <w:nsid w:val="18F46A23"/>
    <w:multiLevelType w:val="hybridMultilevel"/>
    <w:tmpl w:val="00000000"/>
    <w:lvl w:ilvl="0">
      <w:start w:val="4"/>
      <w:numFmt w:val="decimal"/>
      <w:lvlText w:val="%1"/>
      <w:lvlJc w:val="left"/>
      <w:pPr>
        <w:ind w:left="1471" w:hanging="1053"/>
        <w:jc w:val="left"/>
      </w:pPr>
      <w:rPr>
        <w:rFonts w:hint="default"/>
      </w:rPr>
    </w:lvl>
    <w:lvl w:ilvl="1">
      <w:start w:val="1"/>
      <w:numFmt w:val="decimal"/>
      <w:lvlText w:val="%1.%2"/>
      <w:lvlJc w:val="left"/>
      <w:pPr>
        <w:ind w:left="1471" w:hanging="1053"/>
        <w:jc w:val="left"/>
      </w:pPr>
      <w:rPr>
        <w:rFonts w:ascii="黑体" w:eastAsia="黑体" w:hAnsi="黑体" w:cs="黑体" w:hint="default"/>
        <w:b/>
        <w:bCs/>
        <w:w w:val="99"/>
        <w:sz w:val="42"/>
        <w:szCs w:val="42"/>
      </w:rPr>
    </w:lvl>
    <w:lvl w:ilvl="2">
      <w:start w:val="1"/>
      <w:numFmt w:val="decimal"/>
      <w:lvlText w:val="%1.%2.%3"/>
      <w:lvlJc w:val="left"/>
      <w:pPr>
        <w:ind w:left="1678" w:hanging="1260"/>
        <w:jc w:val="left"/>
      </w:pPr>
      <w:rPr>
        <w:rFonts w:ascii="宋体" w:eastAsia="宋体" w:hAnsi="宋体" w:cs="宋体" w:hint="default"/>
        <w:b/>
        <w:bCs/>
        <w:w w:val="99"/>
        <w:sz w:val="36"/>
        <w:szCs w:val="36"/>
      </w:rPr>
    </w:lvl>
    <w:lvl w:ilvl="3">
      <w:start w:val="0"/>
      <w:numFmt w:val="bullet"/>
      <w:lvlText w:val="•"/>
      <w:lvlJc w:val="left"/>
      <w:pPr>
        <w:ind w:left="4404" w:hanging="1260"/>
      </w:pPr>
      <w:rPr>
        <w:rFonts w:hint="default"/>
      </w:rPr>
    </w:lvl>
    <w:lvl w:ilvl="4">
      <w:start w:val="0"/>
      <w:numFmt w:val="bullet"/>
      <w:lvlText w:val="•"/>
      <w:lvlJc w:val="left"/>
      <w:pPr>
        <w:ind w:left="5766" w:hanging="1260"/>
      </w:pPr>
      <w:rPr>
        <w:rFonts w:hint="default"/>
      </w:rPr>
    </w:lvl>
    <w:lvl w:ilvl="5">
      <w:start w:val="0"/>
      <w:numFmt w:val="bullet"/>
      <w:lvlText w:val="•"/>
      <w:lvlJc w:val="left"/>
      <w:pPr>
        <w:ind w:left="7128" w:hanging="1260"/>
      </w:pPr>
      <w:rPr>
        <w:rFonts w:hint="default"/>
      </w:rPr>
    </w:lvl>
    <w:lvl w:ilvl="6">
      <w:start w:val="0"/>
      <w:numFmt w:val="bullet"/>
      <w:lvlText w:val="•"/>
      <w:lvlJc w:val="left"/>
      <w:pPr>
        <w:ind w:left="8490" w:hanging="1260"/>
      </w:pPr>
      <w:rPr>
        <w:rFonts w:hint="default"/>
      </w:rPr>
    </w:lvl>
    <w:lvl w:ilvl="7">
      <w:start w:val="0"/>
      <w:numFmt w:val="bullet"/>
      <w:lvlText w:val="•"/>
      <w:lvlJc w:val="left"/>
      <w:pPr>
        <w:ind w:left="9853" w:hanging="1260"/>
      </w:pPr>
      <w:rPr>
        <w:rFonts w:hint="default"/>
      </w:rPr>
    </w:lvl>
    <w:lvl w:ilvl="8">
      <w:start w:val="0"/>
      <w:numFmt w:val="bullet"/>
      <w:lvlText w:val="•"/>
      <w:lvlJc w:val="left"/>
      <w:pPr>
        <w:ind w:left="11215" w:hanging="1260"/>
      </w:pPr>
      <w:rPr>
        <w:rFonts w:hint="default"/>
      </w:rPr>
    </w:lvl>
  </w:abstractNum>
  <w:abstractNum w:abstractNumId="3">
    <w:nsid w:val="198BE945"/>
    <w:multiLevelType w:val="hybridMultilevel"/>
    <w:tmpl w:val="00000000"/>
    <w:lvl w:ilvl="0">
      <w:start w:val="3"/>
      <w:numFmt w:val="decimal"/>
      <w:lvlText w:val="%1."/>
      <w:lvlJc w:val="left"/>
      <w:pPr>
        <w:ind w:left="779" w:hanging="361"/>
        <w:jc w:val="left"/>
      </w:pPr>
      <w:rPr>
        <w:rFonts w:ascii="宋体" w:eastAsia="宋体" w:hAnsi="宋体" w:cs="宋体" w:hint="default"/>
        <w:spacing w:val="-1"/>
        <w:w w:val="100"/>
        <w:sz w:val="34"/>
        <w:szCs w:val="34"/>
      </w:rPr>
    </w:lvl>
    <w:lvl w:ilvl="1">
      <w:start w:val="1"/>
      <w:numFmt w:val="decimal"/>
      <w:lvlText w:val="（%2）"/>
      <w:lvlJc w:val="left"/>
      <w:pPr>
        <w:ind w:left="1797" w:hanging="901"/>
        <w:jc w:val="right"/>
      </w:pPr>
      <w:rPr>
        <w:rFonts w:ascii="宋体" w:eastAsia="宋体" w:hAnsi="宋体" w:cs="宋体" w:hint="default"/>
        <w:w w:val="100"/>
        <w:sz w:val="34"/>
        <w:szCs w:val="34"/>
      </w:rPr>
    </w:lvl>
    <w:lvl w:ilvl="2">
      <w:start w:val="0"/>
      <w:numFmt w:val="bullet"/>
      <w:lvlText w:val="•"/>
      <w:lvlJc w:val="left"/>
      <w:pPr>
        <w:ind w:left="3148" w:hanging="901"/>
      </w:pPr>
      <w:rPr>
        <w:rFonts w:hint="default"/>
      </w:rPr>
    </w:lvl>
    <w:lvl w:ilvl="3">
      <w:start w:val="0"/>
      <w:numFmt w:val="bullet"/>
      <w:lvlText w:val="•"/>
      <w:lvlJc w:val="left"/>
      <w:pPr>
        <w:ind w:left="4497" w:hanging="901"/>
      </w:pPr>
      <w:rPr>
        <w:rFonts w:hint="default"/>
      </w:rPr>
    </w:lvl>
    <w:lvl w:ilvl="4">
      <w:start w:val="0"/>
      <w:numFmt w:val="bullet"/>
      <w:lvlText w:val="•"/>
      <w:lvlJc w:val="left"/>
      <w:pPr>
        <w:ind w:left="5846" w:hanging="901"/>
      </w:pPr>
      <w:rPr>
        <w:rFonts w:hint="default"/>
      </w:rPr>
    </w:lvl>
    <w:lvl w:ilvl="5">
      <w:start w:val="0"/>
      <w:numFmt w:val="bullet"/>
      <w:lvlText w:val="•"/>
      <w:lvlJc w:val="left"/>
      <w:pPr>
        <w:ind w:left="7195" w:hanging="901"/>
      </w:pPr>
      <w:rPr>
        <w:rFonts w:hint="default"/>
      </w:rPr>
    </w:lvl>
    <w:lvl w:ilvl="6">
      <w:start w:val="0"/>
      <w:numFmt w:val="bullet"/>
      <w:lvlText w:val="•"/>
      <w:lvlJc w:val="left"/>
      <w:pPr>
        <w:ind w:left="8544" w:hanging="901"/>
      </w:pPr>
      <w:rPr>
        <w:rFonts w:hint="default"/>
      </w:rPr>
    </w:lvl>
    <w:lvl w:ilvl="7">
      <w:start w:val="0"/>
      <w:numFmt w:val="bullet"/>
      <w:lvlText w:val="•"/>
      <w:lvlJc w:val="left"/>
      <w:pPr>
        <w:ind w:left="9893" w:hanging="901"/>
      </w:pPr>
      <w:rPr>
        <w:rFonts w:hint="default"/>
      </w:rPr>
    </w:lvl>
    <w:lvl w:ilvl="8">
      <w:start w:val="0"/>
      <w:numFmt w:val="bullet"/>
      <w:lvlText w:val="•"/>
      <w:lvlJc w:val="left"/>
      <w:pPr>
        <w:ind w:left="11241" w:hanging="901"/>
      </w:pPr>
      <w:rPr>
        <w:rFonts w:hint="default"/>
      </w:rPr>
    </w:lvl>
  </w:abstractNum>
  <w:abstractNum w:abstractNumId="4">
    <w:nsid w:val="1ACDCF07"/>
    <w:multiLevelType w:val="hybridMultilevel"/>
    <w:tmpl w:val="00000000"/>
    <w:lvl w:ilvl="0">
      <w:start w:val="1"/>
      <w:numFmt w:val="decimal"/>
      <w:lvlText w:val="%1."/>
      <w:lvlJc w:val="left"/>
      <w:pPr>
        <w:ind w:left="418" w:hanging="361"/>
        <w:jc w:val="right"/>
      </w:pPr>
      <w:rPr>
        <w:rFonts w:hint="default"/>
        <w:w w:val="96"/>
      </w:rPr>
    </w:lvl>
    <w:lvl w:ilvl="1">
      <w:start w:val="0"/>
      <w:numFmt w:val="bullet"/>
      <w:lvlText w:val="•"/>
      <w:lvlJc w:val="left"/>
      <w:pPr>
        <w:ind w:left="1771" w:hanging="361"/>
      </w:pPr>
      <w:rPr>
        <w:rFonts w:hint="default"/>
      </w:rPr>
    </w:lvl>
    <w:lvl w:ilvl="2">
      <w:start w:val="0"/>
      <w:numFmt w:val="bullet"/>
      <w:lvlText w:val="•"/>
      <w:lvlJc w:val="left"/>
      <w:pPr>
        <w:ind w:left="3123" w:hanging="361"/>
      </w:pPr>
      <w:rPr>
        <w:rFonts w:hint="default"/>
      </w:rPr>
    </w:lvl>
    <w:lvl w:ilvl="3">
      <w:start w:val="0"/>
      <w:numFmt w:val="bullet"/>
      <w:lvlText w:val="•"/>
      <w:lvlJc w:val="left"/>
      <w:pPr>
        <w:ind w:left="4475" w:hanging="361"/>
      </w:pPr>
      <w:rPr>
        <w:rFonts w:hint="default"/>
      </w:rPr>
    </w:lvl>
    <w:lvl w:ilvl="4">
      <w:start w:val="0"/>
      <w:numFmt w:val="bullet"/>
      <w:lvlText w:val="•"/>
      <w:lvlJc w:val="left"/>
      <w:pPr>
        <w:ind w:left="5827" w:hanging="361"/>
      </w:pPr>
      <w:rPr>
        <w:rFonts w:hint="default"/>
      </w:rPr>
    </w:lvl>
    <w:lvl w:ilvl="5">
      <w:start w:val="0"/>
      <w:numFmt w:val="bullet"/>
      <w:lvlText w:val="•"/>
      <w:lvlJc w:val="left"/>
      <w:pPr>
        <w:ind w:left="7179" w:hanging="361"/>
      </w:pPr>
      <w:rPr>
        <w:rFonts w:hint="default"/>
      </w:rPr>
    </w:lvl>
    <w:lvl w:ilvl="6">
      <w:start w:val="0"/>
      <w:numFmt w:val="bullet"/>
      <w:lvlText w:val="•"/>
      <w:lvlJc w:val="left"/>
      <w:pPr>
        <w:ind w:left="8531" w:hanging="361"/>
      </w:pPr>
      <w:rPr>
        <w:rFonts w:hint="default"/>
      </w:rPr>
    </w:lvl>
    <w:lvl w:ilvl="7">
      <w:start w:val="0"/>
      <w:numFmt w:val="bullet"/>
      <w:lvlText w:val="•"/>
      <w:lvlJc w:val="left"/>
      <w:pPr>
        <w:ind w:left="9883" w:hanging="361"/>
      </w:pPr>
      <w:rPr>
        <w:rFonts w:hint="default"/>
      </w:rPr>
    </w:lvl>
    <w:lvl w:ilvl="8">
      <w:start w:val="0"/>
      <w:numFmt w:val="bullet"/>
      <w:lvlText w:val="•"/>
      <w:lvlJc w:val="left"/>
      <w:pPr>
        <w:ind w:left="11235" w:hanging="361"/>
      </w:pPr>
      <w:rPr>
        <w:rFonts w:hint="default"/>
      </w:rPr>
    </w:lvl>
  </w:abstractNum>
  <w:abstractNum w:abstractNumId="5">
    <w:nsid w:val="1BE67B88"/>
    <w:multiLevelType w:val="hybridMultilevel"/>
    <w:tmpl w:val="00000000"/>
    <w:lvl w:ilvl="0">
      <w:start w:val="1"/>
      <w:numFmt w:val="decimal"/>
      <w:lvlText w:val="%1."/>
      <w:lvlJc w:val="left"/>
      <w:pPr>
        <w:ind w:left="418" w:hanging="361"/>
        <w:jc w:val="right"/>
      </w:pPr>
      <w:rPr>
        <w:rFonts w:hint="default"/>
        <w:w w:val="96"/>
      </w:rPr>
    </w:lvl>
    <w:lvl w:ilvl="1">
      <w:start w:val="0"/>
      <w:numFmt w:val="bullet"/>
      <w:lvlText w:val="•"/>
      <w:lvlJc w:val="left"/>
      <w:pPr>
        <w:ind w:left="1771" w:hanging="361"/>
      </w:pPr>
      <w:rPr>
        <w:rFonts w:hint="default"/>
      </w:rPr>
    </w:lvl>
    <w:lvl w:ilvl="2">
      <w:start w:val="0"/>
      <w:numFmt w:val="bullet"/>
      <w:lvlText w:val="•"/>
      <w:lvlJc w:val="left"/>
      <w:pPr>
        <w:ind w:left="3123" w:hanging="361"/>
      </w:pPr>
      <w:rPr>
        <w:rFonts w:hint="default"/>
      </w:rPr>
    </w:lvl>
    <w:lvl w:ilvl="3">
      <w:start w:val="0"/>
      <w:numFmt w:val="bullet"/>
      <w:lvlText w:val="•"/>
      <w:lvlJc w:val="left"/>
      <w:pPr>
        <w:ind w:left="4475" w:hanging="361"/>
      </w:pPr>
      <w:rPr>
        <w:rFonts w:hint="default"/>
      </w:rPr>
    </w:lvl>
    <w:lvl w:ilvl="4">
      <w:start w:val="0"/>
      <w:numFmt w:val="bullet"/>
      <w:lvlText w:val="•"/>
      <w:lvlJc w:val="left"/>
      <w:pPr>
        <w:ind w:left="5827" w:hanging="361"/>
      </w:pPr>
      <w:rPr>
        <w:rFonts w:hint="default"/>
      </w:rPr>
    </w:lvl>
    <w:lvl w:ilvl="5">
      <w:start w:val="0"/>
      <w:numFmt w:val="bullet"/>
      <w:lvlText w:val="•"/>
      <w:lvlJc w:val="left"/>
      <w:pPr>
        <w:ind w:left="7179" w:hanging="361"/>
      </w:pPr>
      <w:rPr>
        <w:rFonts w:hint="default"/>
      </w:rPr>
    </w:lvl>
    <w:lvl w:ilvl="6">
      <w:start w:val="0"/>
      <w:numFmt w:val="bullet"/>
      <w:lvlText w:val="•"/>
      <w:lvlJc w:val="left"/>
      <w:pPr>
        <w:ind w:left="8531" w:hanging="361"/>
      </w:pPr>
      <w:rPr>
        <w:rFonts w:hint="default"/>
      </w:rPr>
    </w:lvl>
    <w:lvl w:ilvl="7">
      <w:start w:val="0"/>
      <w:numFmt w:val="bullet"/>
      <w:lvlText w:val="•"/>
      <w:lvlJc w:val="left"/>
      <w:pPr>
        <w:ind w:left="9883" w:hanging="361"/>
      </w:pPr>
      <w:rPr>
        <w:rFonts w:hint="default"/>
      </w:rPr>
    </w:lvl>
    <w:lvl w:ilvl="8">
      <w:start w:val="0"/>
      <w:numFmt w:val="bullet"/>
      <w:lvlText w:val="•"/>
      <w:lvlJc w:val="left"/>
      <w:pPr>
        <w:ind w:left="11235" w:hanging="361"/>
      </w:pPr>
      <w:rPr>
        <w:rFonts w:hint="default"/>
      </w:rPr>
    </w:lvl>
  </w:abstractNum>
  <w:abstractNum w:abstractNumId="6">
    <w:nsid w:val="23D55F06"/>
    <w:multiLevelType w:val="hybridMultilevel"/>
    <w:tmpl w:val="00000000"/>
    <w:lvl w:ilvl="0">
      <w:start w:val="5"/>
      <w:numFmt w:val="decimal"/>
      <w:lvlText w:val="%1"/>
      <w:lvlJc w:val="left"/>
      <w:pPr>
        <w:ind w:left="1461" w:hanging="1044"/>
        <w:jc w:val="left"/>
      </w:pPr>
      <w:rPr>
        <w:rFonts w:hint="default"/>
      </w:rPr>
    </w:lvl>
    <w:lvl w:ilvl="1">
      <w:start w:val="3"/>
      <w:numFmt w:val="decimal"/>
      <w:lvlText w:val="%1.%2"/>
      <w:lvlJc w:val="left"/>
      <w:pPr>
        <w:ind w:left="1461" w:hanging="1044"/>
        <w:jc w:val="left"/>
      </w:pPr>
      <w:rPr>
        <w:rFonts w:hint="default"/>
        <w:spacing w:val="-1"/>
        <w:w w:val="100"/>
      </w:rPr>
    </w:lvl>
    <w:lvl w:ilvl="2">
      <w:start w:val="1"/>
      <w:numFmt w:val="decimal"/>
      <w:lvlText w:val="%1.%2.%3"/>
      <w:lvlJc w:val="left"/>
      <w:pPr>
        <w:ind w:left="1469" w:hanging="1051"/>
        <w:jc w:val="left"/>
      </w:pPr>
      <w:rPr>
        <w:rFonts w:hint="default"/>
        <w:b/>
        <w:bCs/>
        <w:w w:val="90"/>
      </w:rPr>
    </w:lvl>
    <w:lvl w:ilvl="3">
      <w:start w:val="0"/>
      <w:numFmt w:val="bullet"/>
      <w:lvlText w:val="•"/>
      <w:lvlJc w:val="left"/>
      <w:pPr>
        <w:ind w:left="6063" w:hanging="1051"/>
      </w:pPr>
      <w:rPr>
        <w:rFonts w:hint="default"/>
      </w:rPr>
    </w:lvl>
    <w:lvl w:ilvl="4">
      <w:start w:val="0"/>
      <w:numFmt w:val="bullet"/>
      <w:lvlText w:val="•"/>
      <w:lvlJc w:val="left"/>
      <w:pPr>
        <w:ind w:left="4846" w:hanging="1051"/>
      </w:pPr>
      <w:rPr>
        <w:rFonts w:hint="default"/>
      </w:rPr>
    </w:lvl>
    <w:lvl w:ilvl="5">
      <w:start w:val="0"/>
      <w:numFmt w:val="bullet"/>
      <w:lvlText w:val="•"/>
      <w:lvlJc w:val="left"/>
      <w:pPr>
        <w:ind w:left="3629" w:hanging="1051"/>
      </w:pPr>
      <w:rPr>
        <w:rFonts w:hint="default"/>
      </w:rPr>
    </w:lvl>
    <w:lvl w:ilvl="6">
      <w:start w:val="0"/>
      <w:numFmt w:val="bullet"/>
      <w:lvlText w:val="•"/>
      <w:lvlJc w:val="left"/>
      <w:pPr>
        <w:ind w:left="2412" w:hanging="1051"/>
      </w:pPr>
      <w:rPr>
        <w:rFonts w:hint="default"/>
      </w:rPr>
    </w:lvl>
    <w:lvl w:ilvl="7">
      <w:start w:val="0"/>
      <w:numFmt w:val="bullet"/>
      <w:lvlText w:val="•"/>
      <w:lvlJc w:val="left"/>
      <w:pPr>
        <w:ind w:left="1196" w:hanging="1051"/>
      </w:pPr>
      <w:rPr>
        <w:rFonts w:hint="default"/>
      </w:rPr>
    </w:lvl>
    <w:lvl w:ilvl="8">
      <w:start w:val="0"/>
      <w:numFmt w:val="bullet"/>
      <w:lvlText w:val="•"/>
      <w:lvlJc w:val="left"/>
      <w:pPr>
        <w:ind w:left="-21" w:hanging="1051"/>
      </w:pPr>
      <w:rPr>
        <w:rFonts w:hint="default"/>
      </w:rPr>
    </w:lvl>
  </w:abstractNum>
  <w:abstractNum w:abstractNumId="7">
    <w:nsid w:val="24FF0759"/>
    <w:multiLevelType w:val="hybridMultilevel"/>
    <w:tmpl w:val="00000000"/>
    <w:lvl w:ilvl="0">
      <w:start w:val="1"/>
      <w:numFmt w:val="decimal"/>
      <w:lvlText w:val="（%1）"/>
      <w:lvlJc w:val="left"/>
      <w:pPr>
        <w:ind w:left="418" w:hanging="901"/>
        <w:jc w:val="left"/>
      </w:pPr>
      <w:rPr>
        <w:rFonts w:hint="default"/>
        <w:w w:val="89"/>
      </w:rPr>
    </w:lvl>
    <w:lvl w:ilvl="1">
      <w:start w:val="0"/>
      <w:numFmt w:val="bullet"/>
      <w:lvlText w:val="•"/>
      <w:lvlJc w:val="left"/>
      <w:pPr>
        <w:ind w:left="1771" w:hanging="901"/>
      </w:pPr>
      <w:rPr>
        <w:rFonts w:hint="default"/>
      </w:rPr>
    </w:lvl>
    <w:lvl w:ilvl="2">
      <w:start w:val="0"/>
      <w:numFmt w:val="bullet"/>
      <w:lvlText w:val="•"/>
      <w:lvlJc w:val="left"/>
      <w:pPr>
        <w:ind w:left="3123" w:hanging="901"/>
      </w:pPr>
      <w:rPr>
        <w:rFonts w:hint="default"/>
      </w:rPr>
    </w:lvl>
    <w:lvl w:ilvl="3">
      <w:start w:val="0"/>
      <w:numFmt w:val="bullet"/>
      <w:lvlText w:val="•"/>
      <w:lvlJc w:val="left"/>
      <w:pPr>
        <w:ind w:left="4475" w:hanging="901"/>
      </w:pPr>
      <w:rPr>
        <w:rFonts w:hint="default"/>
      </w:rPr>
    </w:lvl>
    <w:lvl w:ilvl="4">
      <w:start w:val="0"/>
      <w:numFmt w:val="bullet"/>
      <w:lvlText w:val="•"/>
      <w:lvlJc w:val="left"/>
      <w:pPr>
        <w:ind w:left="5827" w:hanging="901"/>
      </w:pPr>
      <w:rPr>
        <w:rFonts w:hint="default"/>
      </w:rPr>
    </w:lvl>
    <w:lvl w:ilvl="5">
      <w:start w:val="0"/>
      <w:numFmt w:val="bullet"/>
      <w:lvlText w:val="•"/>
      <w:lvlJc w:val="left"/>
      <w:pPr>
        <w:ind w:left="7179" w:hanging="901"/>
      </w:pPr>
      <w:rPr>
        <w:rFonts w:hint="default"/>
      </w:rPr>
    </w:lvl>
    <w:lvl w:ilvl="6">
      <w:start w:val="0"/>
      <w:numFmt w:val="bullet"/>
      <w:lvlText w:val="•"/>
      <w:lvlJc w:val="left"/>
      <w:pPr>
        <w:ind w:left="8531" w:hanging="901"/>
      </w:pPr>
      <w:rPr>
        <w:rFonts w:hint="default"/>
      </w:rPr>
    </w:lvl>
    <w:lvl w:ilvl="7">
      <w:start w:val="0"/>
      <w:numFmt w:val="bullet"/>
      <w:lvlText w:val="•"/>
      <w:lvlJc w:val="left"/>
      <w:pPr>
        <w:ind w:left="9883" w:hanging="901"/>
      </w:pPr>
      <w:rPr>
        <w:rFonts w:hint="default"/>
      </w:rPr>
    </w:lvl>
    <w:lvl w:ilvl="8">
      <w:start w:val="0"/>
      <w:numFmt w:val="bullet"/>
      <w:lvlText w:val="•"/>
      <w:lvlJc w:val="left"/>
      <w:pPr>
        <w:ind w:left="11235" w:hanging="901"/>
      </w:pPr>
      <w:rPr>
        <w:rFonts w:hint="default"/>
      </w:rPr>
    </w:lvl>
  </w:abstractNum>
  <w:abstractNum w:abstractNumId="8">
    <w:nsid w:val="262E1E1A"/>
    <w:multiLevelType w:val="hybridMultilevel"/>
    <w:tmpl w:val="00000000"/>
    <w:lvl w:ilvl="0">
      <w:start w:val="3"/>
      <w:numFmt w:val="decimal"/>
      <w:lvlText w:val="%1"/>
      <w:lvlJc w:val="left"/>
      <w:pPr>
        <w:ind w:left="1224" w:hanging="807"/>
        <w:jc w:val="left"/>
      </w:pPr>
      <w:rPr>
        <w:rFonts w:hint="default"/>
      </w:rPr>
    </w:lvl>
    <w:lvl w:ilvl="1">
      <w:start w:val="1"/>
      <w:numFmt w:val="decimal"/>
      <w:lvlText w:val="%1.%2"/>
      <w:lvlJc w:val="left"/>
      <w:pPr>
        <w:ind w:left="1224" w:hanging="807"/>
        <w:jc w:val="left"/>
      </w:pPr>
      <w:rPr>
        <w:rFonts w:ascii="Cambria" w:eastAsia="Cambria" w:hAnsi="Cambria" w:cs="Cambria" w:hint="default"/>
        <w:b/>
        <w:bCs/>
        <w:spacing w:val="-1"/>
        <w:w w:val="100"/>
        <w:sz w:val="42"/>
        <w:szCs w:val="42"/>
      </w:rPr>
    </w:lvl>
    <w:lvl w:ilvl="2">
      <w:start w:val="1"/>
      <w:numFmt w:val="decimal"/>
      <w:lvlText w:val="%1.%2.%3"/>
      <w:lvlJc w:val="left"/>
      <w:pPr>
        <w:ind w:left="1310" w:hanging="893"/>
        <w:jc w:val="left"/>
      </w:pPr>
      <w:rPr>
        <w:rFonts w:ascii="Cambria" w:eastAsia="Cambria" w:hAnsi="Cambria" w:cs="Cambria" w:hint="default"/>
        <w:b/>
        <w:bCs/>
        <w:spacing w:val="-1"/>
        <w:w w:val="100"/>
        <w:sz w:val="36"/>
        <w:szCs w:val="36"/>
      </w:rPr>
    </w:lvl>
    <w:lvl w:ilvl="3">
      <w:start w:val="1"/>
      <w:numFmt w:val="decimal"/>
      <w:lvlText w:val="%4）"/>
      <w:lvlJc w:val="left"/>
      <w:pPr>
        <w:ind w:left="418" w:hanging="541"/>
        <w:jc w:val="left"/>
      </w:pPr>
      <w:rPr>
        <w:rFonts w:ascii="宋体" w:eastAsia="宋体" w:hAnsi="宋体" w:cs="宋体" w:hint="default"/>
        <w:w w:val="100"/>
        <w:sz w:val="34"/>
        <w:szCs w:val="34"/>
      </w:rPr>
    </w:lvl>
    <w:lvl w:ilvl="4">
      <w:start w:val="0"/>
      <w:numFmt w:val="bullet"/>
      <w:lvlText w:val="•"/>
      <w:lvlJc w:val="left"/>
      <w:pPr>
        <w:ind w:left="4474" w:hanging="541"/>
      </w:pPr>
      <w:rPr>
        <w:rFonts w:hint="default"/>
      </w:rPr>
    </w:lvl>
    <w:lvl w:ilvl="5">
      <w:start w:val="0"/>
      <w:numFmt w:val="bullet"/>
      <w:lvlText w:val="•"/>
      <w:lvlJc w:val="left"/>
      <w:pPr>
        <w:ind w:left="6052" w:hanging="541"/>
      </w:pPr>
      <w:rPr>
        <w:rFonts w:hint="default"/>
      </w:rPr>
    </w:lvl>
    <w:lvl w:ilvl="6">
      <w:start w:val="0"/>
      <w:numFmt w:val="bullet"/>
      <w:lvlText w:val="•"/>
      <w:lvlJc w:val="left"/>
      <w:pPr>
        <w:ind w:left="7629" w:hanging="541"/>
      </w:pPr>
      <w:rPr>
        <w:rFonts w:hint="default"/>
      </w:rPr>
    </w:lvl>
    <w:lvl w:ilvl="7">
      <w:start w:val="0"/>
      <w:numFmt w:val="bullet"/>
      <w:lvlText w:val="•"/>
      <w:lvlJc w:val="left"/>
      <w:pPr>
        <w:ind w:left="9207" w:hanging="541"/>
      </w:pPr>
      <w:rPr>
        <w:rFonts w:hint="default"/>
      </w:rPr>
    </w:lvl>
    <w:lvl w:ilvl="8">
      <w:start w:val="0"/>
      <w:numFmt w:val="bullet"/>
      <w:lvlText w:val="•"/>
      <w:lvlJc w:val="left"/>
      <w:pPr>
        <w:ind w:left="10784" w:hanging="541"/>
      </w:pPr>
      <w:rPr>
        <w:rFonts w:hint="default"/>
      </w:rPr>
    </w:lvl>
  </w:abstractNum>
  <w:abstractNum w:abstractNumId="9">
    <w:nsid w:val="27759066"/>
    <w:multiLevelType w:val="hybridMultilevel"/>
    <w:tmpl w:val="00000000"/>
    <w:lvl w:ilvl="0">
      <w:start w:val="1"/>
      <w:numFmt w:val="decimal"/>
      <w:lvlText w:val="%1）"/>
      <w:lvlJc w:val="left"/>
      <w:pPr>
        <w:ind w:left="418" w:hanging="541"/>
        <w:jc w:val="left"/>
      </w:pPr>
      <w:rPr>
        <w:rFonts w:ascii="宋体" w:eastAsia="宋体" w:hAnsi="宋体" w:cs="宋体" w:hint="default"/>
        <w:w w:val="100"/>
        <w:sz w:val="34"/>
        <w:szCs w:val="34"/>
      </w:rPr>
    </w:lvl>
    <w:lvl w:ilvl="1">
      <w:start w:val="0"/>
      <w:numFmt w:val="bullet"/>
      <w:lvlText w:val="•"/>
      <w:lvlJc w:val="left"/>
      <w:pPr>
        <w:ind w:left="1771" w:hanging="541"/>
      </w:pPr>
      <w:rPr>
        <w:rFonts w:hint="default"/>
      </w:rPr>
    </w:lvl>
    <w:lvl w:ilvl="2">
      <w:start w:val="0"/>
      <w:numFmt w:val="bullet"/>
      <w:lvlText w:val="•"/>
      <w:lvlJc w:val="left"/>
      <w:pPr>
        <w:ind w:left="3123" w:hanging="541"/>
      </w:pPr>
      <w:rPr>
        <w:rFonts w:hint="default"/>
      </w:rPr>
    </w:lvl>
    <w:lvl w:ilvl="3">
      <w:start w:val="0"/>
      <w:numFmt w:val="bullet"/>
      <w:lvlText w:val="•"/>
      <w:lvlJc w:val="left"/>
      <w:pPr>
        <w:ind w:left="4475" w:hanging="541"/>
      </w:pPr>
      <w:rPr>
        <w:rFonts w:hint="default"/>
      </w:rPr>
    </w:lvl>
    <w:lvl w:ilvl="4">
      <w:start w:val="0"/>
      <w:numFmt w:val="bullet"/>
      <w:lvlText w:val="•"/>
      <w:lvlJc w:val="left"/>
      <w:pPr>
        <w:ind w:left="5827" w:hanging="541"/>
      </w:pPr>
      <w:rPr>
        <w:rFonts w:hint="default"/>
      </w:rPr>
    </w:lvl>
    <w:lvl w:ilvl="5">
      <w:start w:val="0"/>
      <w:numFmt w:val="bullet"/>
      <w:lvlText w:val="•"/>
      <w:lvlJc w:val="left"/>
      <w:pPr>
        <w:ind w:left="7179" w:hanging="541"/>
      </w:pPr>
      <w:rPr>
        <w:rFonts w:hint="default"/>
      </w:rPr>
    </w:lvl>
    <w:lvl w:ilvl="6">
      <w:start w:val="0"/>
      <w:numFmt w:val="bullet"/>
      <w:lvlText w:val="•"/>
      <w:lvlJc w:val="left"/>
      <w:pPr>
        <w:ind w:left="8531" w:hanging="541"/>
      </w:pPr>
      <w:rPr>
        <w:rFonts w:hint="default"/>
      </w:rPr>
    </w:lvl>
    <w:lvl w:ilvl="7">
      <w:start w:val="0"/>
      <w:numFmt w:val="bullet"/>
      <w:lvlText w:val="•"/>
      <w:lvlJc w:val="left"/>
      <w:pPr>
        <w:ind w:left="9883" w:hanging="541"/>
      </w:pPr>
      <w:rPr>
        <w:rFonts w:hint="default"/>
      </w:rPr>
    </w:lvl>
    <w:lvl w:ilvl="8">
      <w:start w:val="0"/>
      <w:numFmt w:val="bullet"/>
      <w:lvlText w:val="•"/>
      <w:lvlJc w:val="left"/>
      <w:pPr>
        <w:ind w:left="11235" w:hanging="541"/>
      </w:pPr>
      <w:rPr>
        <w:rFonts w:hint="default"/>
      </w:rPr>
    </w:lvl>
  </w:abstractNum>
  <w:abstractNum w:abstractNumId="10">
    <w:nsid w:val="30780A3E"/>
    <w:multiLevelType w:val="hybridMultilevel"/>
    <w:tmpl w:val="00000000"/>
    <w:lvl w:ilvl="0">
      <w:start w:val="3"/>
      <w:numFmt w:val="decimal"/>
      <w:lvlText w:val="%1"/>
      <w:lvlJc w:val="left"/>
      <w:pPr>
        <w:ind w:left="1224" w:hanging="807"/>
        <w:jc w:val="left"/>
      </w:pPr>
      <w:rPr>
        <w:rFonts w:hint="default"/>
      </w:rPr>
    </w:lvl>
    <w:lvl w:ilvl="1">
      <w:start w:val="1"/>
      <w:numFmt w:val="decimal"/>
      <w:lvlText w:val="%1.%2"/>
      <w:lvlJc w:val="left"/>
      <w:pPr>
        <w:ind w:left="1224" w:hanging="807"/>
        <w:jc w:val="left"/>
      </w:pPr>
      <w:rPr>
        <w:rFonts w:ascii="Cambria" w:eastAsia="Cambria" w:hAnsi="Cambria" w:cs="Cambria" w:hint="default"/>
        <w:b/>
        <w:bCs/>
        <w:spacing w:val="-1"/>
        <w:w w:val="100"/>
        <w:sz w:val="42"/>
        <w:szCs w:val="42"/>
      </w:rPr>
    </w:lvl>
    <w:lvl w:ilvl="2">
      <w:start w:val="1"/>
      <w:numFmt w:val="decimal"/>
      <w:lvlText w:val="%1.%2.%3"/>
      <w:lvlJc w:val="left"/>
      <w:pPr>
        <w:ind w:left="1310" w:hanging="893"/>
        <w:jc w:val="left"/>
      </w:pPr>
      <w:rPr>
        <w:rFonts w:ascii="Cambria" w:eastAsia="Cambria" w:hAnsi="Cambria" w:cs="Cambria" w:hint="default"/>
        <w:b/>
        <w:bCs/>
        <w:spacing w:val="-1"/>
        <w:w w:val="100"/>
        <w:sz w:val="36"/>
        <w:szCs w:val="36"/>
      </w:rPr>
    </w:lvl>
    <w:lvl w:ilvl="3">
      <w:start w:val="1"/>
      <w:numFmt w:val="decimal"/>
      <w:lvlText w:val="%4）"/>
      <w:lvlJc w:val="left"/>
      <w:pPr>
        <w:ind w:left="418" w:hanging="541"/>
        <w:jc w:val="left"/>
      </w:pPr>
      <w:rPr>
        <w:rFonts w:ascii="宋体" w:eastAsia="宋体" w:hAnsi="宋体" w:cs="宋体" w:hint="default"/>
        <w:w w:val="100"/>
        <w:sz w:val="34"/>
        <w:szCs w:val="34"/>
      </w:rPr>
    </w:lvl>
    <w:lvl w:ilvl="4">
      <w:start w:val="0"/>
      <w:numFmt w:val="bullet"/>
      <w:lvlText w:val="•"/>
      <w:lvlJc w:val="left"/>
      <w:pPr>
        <w:ind w:left="4474" w:hanging="541"/>
      </w:pPr>
      <w:rPr>
        <w:rFonts w:hint="default"/>
      </w:rPr>
    </w:lvl>
    <w:lvl w:ilvl="5">
      <w:start w:val="0"/>
      <w:numFmt w:val="bullet"/>
      <w:lvlText w:val="•"/>
      <w:lvlJc w:val="left"/>
      <w:pPr>
        <w:ind w:left="6052" w:hanging="541"/>
      </w:pPr>
      <w:rPr>
        <w:rFonts w:hint="default"/>
      </w:rPr>
    </w:lvl>
    <w:lvl w:ilvl="6">
      <w:start w:val="0"/>
      <w:numFmt w:val="bullet"/>
      <w:lvlText w:val="•"/>
      <w:lvlJc w:val="left"/>
      <w:pPr>
        <w:ind w:left="7629" w:hanging="541"/>
      </w:pPr>
      <w:rPr>
        <w:rFonts w:hint="default"/>
      </w:rPr>
    </w:lvl>
    <w:lvl w:ilvl="7">
      <w:start w:val="0"/>
      <w:numFmt w:val="bullet"/>
      <w:lvlText w:val="•"/>
      <w:lvlJc w:val="left"/>
      <w:pPr>
        <w:ind w:left="9207" w:hanging="541"/>
      </w:pPr>
      <w:rPr>
        <w:rFonts w:hint="default"/>
      </w:rPr>
    </w:lvl>
    <w:lvl w:ilvl="8">
      <w:start w:val="0"/>
      <w:numFmt w:val="bullet"/>
      <w:lvlText w:val="•"/>
      <w:lvlJc w:val="left"/>
      <w:pPr>
        <w:ind w:left="10784" w:hanging="541"/>
      </w:pPr>
      <w:rPr>
        <w:rFonts w:hint="default"/>
      </w:rPr>
    </w:lvl>
  </w:abstractNum>
  <w:abstractNum w:abstractNumId="11">
    <w:nsid w:val="31A8797B"/>
    <w:multiLevelType w:val="hybridMultilevel"/>
    <w:tmpl w:val="00000000"/>
    <w:lvl w:ilvl="0">
      <w:start w:val="1"/>
      <w:numFmt w:val="decimal"/>
      <w:lvlText w:val="（%1）"/>
      <w:lvlJc w:val="left"/>
      <w:pPr>
        <w:ind w:left="1617" w:hanging="901"/>
        <w:jc w:val="left"/>
      </w:pPr>
      <w:rPr>
        <w:rFonts w:ascii="宋体" w:eastAsia="宋体" w:hAnsi="宋体" w:cs="宋体" w:hint="default"/>
        <w:w w:val="100"/>
        <w:sz w:val="34"/>
        <w:szCs w:val="34"/>
      </w:rPr>
    </w:lvl>
    <w:lvl w:ilvl="1">
      <w:start w:val="0"/>
      <w:numFmt w:val="bullet"/>
      <w:lvlText w:val="•"/>
      <w:lvlJc w:val="left"/>
      <w:pPr>
        <w:ind w:left="2851" w:hanging="901"/>
      </w:pPr>
      <w:rPr>
        <w:rFonts w:hint="default"/>
      </w:rPr>
    </w:lvl>
    <w:lvl w:ilvl="2">
      <w:start w:val="0"/>
      <w:numFmt w:val="bullet"/>
      <w:lvlText w:val="•"/>
      <w:lvlJc w:val="left"/>
      <w:pPr>
        <w:ind w:left="4083" w:hanging="901"/>
      </w:pPr>
      <w:rPr>
        <w:rFonts w:hint="default"/>
      </w:rPr>
    </w:lvl>
    <w:lvl w:ilvl="3">
      <w:start w:val="0"/>
      <w:numFmt w:val="bullet"/>
      <w:lvlText w:val="•"/>
      <w:lvlJc w:val="left"/>
      <w:pPr>
        <w:ind w:left="5315" w:hanging="901"/>
      </w:pPr>
      <w:rPr>
        <w:rFonts w:hint="default"/>
      </w:rPr>
    </w:lvl>
    <w:lvl w:ilvl="4">
      <w:start w:val="0"/>
      <w:numFmt w:val="bullet"/>
      <w:lvlText w:val="•"/>
      <w:lvlJc w:val="left"/>
      <w:pPr>
        <w:ind w:left="6547" w:hanging="901"/>
      </w:pPr>
      <w:rPr>
        <w:rFonts w:hint="default"/>
      </w:rPr>
    </w:lvl>
    <w:lvl w:ilvl="5">
      <w:start w:val="0"/>
      <w:numFmt w:val="bullet"/>
      <w:lvlText w:val="•"/>
      <w:lvlJc w:val="left"/>
      <w:pPr>
        <w:ind w:left="7779" w:hanging="901"/>
      </w:pPr>
      <w:rPr>
        <w:rFonts w:hint="default"/>
      </w:rPr>
    </w:lvl>
    <w:lvl w:ilvl="6">
      <w:start w:val="0"/>
      <w:numFmt w:val="bullet"/>
      <w:lvlText w:val="•"/>
      <w:lvlJc w:val="left"/>
      <w:pPr>
        <w:ind w:left="9011" w:hanging="901"/>
      </w:pPr>
      <w:rPr>
        <w:rFonts w:hint="default"/>
      </w:rPr>
    </w:lvl>
    <w:lvl w:ilvl="7">
      <w:start w:val="0"/>
      <w:numFmt w:val="bullet"/>
      <w:lvlText w:val="•"/>
      <w:lvlJc w:val="left"/>
      <w:pPr>
        <w:ind w:left="10243" w:hanging="901"/>
      </w:pPr>
      <w:rPr>
        <w:rFonts w:hint="default"/>
      </w:rPr>
    </w:lvl>
    <w:lvl w:ilvl="8">
      <w:start w:val="0"/>
      <w:numFmt w:val="bullet"/>
      <w:lvlText w:val="•"/>
      <w:lvlJc w:val="left"/>
      <w:pPr>
        <w:ind w:left="11475" w:hanging="901"/>
      </w:pPr>
      <w:rPr>
        <w:rFonts w:hint="default"/>
      </w:rPr>
    </w:lvl>
  </w:abstractNum>
  <w:abstractNum w:abstractNumId="12">
    <w:nsid w:val="583AF542"/>
    <w:multiLevelType w:val="hybridMultilevel"/>
    <w:tmpl w:val="00000000"/>
    <w:lvl w:ilvl="0">
      <w:start w:val="1"/>
      <w:numFmt w:val="decimal"/>
      <w:lvlText w:val="[%1]"/>
      <w:lvlJc w:val="left"/>
      <w:pPr>
        <w:ind w:left="765" w:hanging="605"/>
        <w:jc w:val="left"/>
      </w:pPr>
      <w:rPr>
        <w:rFonts w:ascii="Arial" w:eastAsia="Arial" w:hAnsi="Arial" w:cs="Arial" w:hint="default"/>
        <w:w w:val="104"/>
        <w:sz w:val="36"/>
        <w:szCs w:val="36"/>
      </w:rPr>
    </w:lvl>
    <w:lvl w:ilvl="1">
      <w:start w:val="0"/>
      <w:numFmt w:val="bullet"/>
      <w:lvlText w:val="•"/>
      <w:lvlJc w:val="left"/>
      <w:pPr>
        <w:ind w:left="1971" w:hanging="605"/>
      </w:pPr>
      <w:rPr>
        <w:rFonts w:hint="default"/>
      </w:rPr>
    </w:lvl>
    <w:lvl w:ilvl="2">
      <w:start w:val="0"/>
      <w:numFmt w:val="bullet"/>
      <w:lvlText w:val="•"/>
      <w:lvlJc w:val="left"/>
      <w:pPr>
        <w:ind w:left="3183" w:hanging="605"/>
      </w:pPr>
      <w:rPr>
        <w:rFonts w:hint="default"/>
      </w:rPr>
    </w:lvl>
    <w:lvl w:ilvl="3">
      <w:start w:val="0"/>
      <w:numFmt w:val="bullet"/>
      <w:lvlText w:val="•"/>
      <w:lvlJc w:val="left"/>
      <w:pPr>
        <w:ind w:left="4395" w:hanging="605"/>
      </w:pPr>
      <w:rPr>
        <w:rFonts w:hint="default"/>
      </w:rPr>
    </w:lvl>
    <w:lvl w:ilvl="4">
      <w:start w:val="0"/>
      <w:numFmt w:val="bullet"/>
      <w:lvlText w:val="•"/>
      <w:lvlJc w:val="left"/>
      <w:pPr>
        <w:ind w:left="5607" w:hanging="605"/>
      </w:pPr>
      <w:rPr>
        <w:rFonts w:hint="default"/>
      </w:rPr>
    </w:lvl>
    <w:lvl w:ilvl="5">
      <w:start w:val="0"/>
      <w:numFmt w:val="bullet"/>
      <w:lvlText w:val="•"/>
      <w:lvlJc w:val="left"/>
      <w:pPr>
        <w:ind w:left="6819" w:hanging="605"/>
      </w:pPr>
      <w:rPr>
        <w:rFonts w:hint="default"/>
      </w:rPr>
    </w:lvl>
    <w:lvl w:ilvl="6">
      <w:start w:val="0"/>
      <w:numFmt w:val="bullet"/>
      <w:lvlText w:val="•"/>
      <w:lvlJc w:val="left"/>
      <w:pPr>
        <w:ind w:left="8031" w:hanging="605"/>
      </w:pPr>
      <w:rPr>
        <w:rFonts w:hint="default"/>
      </w:rPr>
    </w:lvl>
    <w:lvl w:ilvl="7">
      <w:start w:val="0"/>
      <w:numFmt w:val="bullet"/>
      <w:lvlText w:val="•"/>
      <w:lvlJc w:val="left"/>
      <w:pPr>
        <w:ind w:left="9243" w:hanging="605"/>
      </w:pPr>
      <w:rPr>
        <w:rFonts w:hint="default"/>
      </w:rPr>
    </w:lvl>
    <w:lvl w:ilvl="8">
      <w:start w:val="0"/>
      <w:numFmt w:val="bullet"/>
      <w:lvlText w:val="•"/>
      <w:lvlJc w:val="left"/>
      <w:pPr>
        <w:ind w:left="10455" w:hanging="605"/>
      </w:pPr>
      <w:rPr>
        <w:rFonts w:hint="default"/>
      </w:rPr>
    </w:lvl>
  </w:abstractNum>
  <w:abstractNum w:abstractNumId="13">
    <w:nsid w:val="5E4C7C54"/>
    <w:multiLevelType w:val="hybridMultilevel"/>
    <w:tmpl w:val="00000000"/>
    <w:lvl w:ilvl="0">
      <w:start w:val="2"/>
      <w:numFmt w:val="decimal"/>
      <w:lvlText w:val="%1"/>
      <w:lvlJc w:val="left"/>
      <w:pPr>
        <w:ind w:left="1047" w:hanging="630"/>
        <w:jc w:val="left"/>
      </w:pPr>
      <w:rPr>
        <w:rFonts w:hint="default"/>
      </w:rPr>
    </w:lvl>
    <w:lvl w:ilvl="1">
      <w:start w:val="1"/>
      <w:numFmt w:val="decimal"/>
      <w:lvlText w:val="%1.%2"/>
      <w:lvlJc w:val="left"/>
      <w:pPr>
        <w:ind w:left="1047" w:hanging="630"/>
        <w:jc w:val="left"/>
      </w:pPr>
      <w:rPr>
        <w:rFonts w:ascii="Arial" w:eastAsia="Arial" w:hAnsi="Arial" w:cs="Arial" w:hint="default"/>
        <w:b/>
        <w:bCs/>
        <w:w w:val="90"/>
        <w:sz w:val="42"/>
        <w:szCs w:val="42"/>
      </w:rPr>
    </w:lvl>
    <w:lvl w:ilvl="2">
      <w:start w:val="2"/>
      <w:numFmt w:val="decimal"/>
      <w:lvlText w:val="%3）"/>
      <w:lvlJc w:val="left"/>
      <w:pPr>
        <w:ind w:left="418" w:hanging="541"/>
        <w:jc w:val="left"/>
      </w:pPr>
      <w:rPr>
        <w:rFonts w:ascii="Arial" w:eastAsia="Arial" w:hAnsi="Arial" w:cs="Arial" w:hint="default"/>
        <w:w w:val="89"/>
        <w:sz w:val="34"/>
        <w:szCs w:val="34"/>
      </w:rPr>
    </w:lvl>
    <w:lvl w:ilvl="3">
      <w:start w:val="0"/>
      <w:numFmt w:val="bullet"/>
      <w:lvlText w:val="•"/>
      <w:lvlJc w:val="left"/>
      <w:pPr>
        <w:ind w:left="3906" w:hanging="541"/>
      </w:pPr>
      <w:rPr>
        <w:rFonts w:hint="default"/>
      </w:rPr>
    </w:lvl>
    <w:lvl w:ilvl="4">
      <w:start w:val="0"/>
      <w:numFmt w:val="bullet"/>
      <w:lvlText w:val="•"/>
      <w:lvlJc w:val="left"/>
      <w:pPr>
        <w:ind w:left="5339" w:hanging="541"/>
      </w:pPr>
      <w:rPr>
        <w:rFonts w:hint="default"/>
      </w:rPr>
    </w:lvl>
    <w:lvl w:ilvl="5">
      <w:start w:val="0"/>
      <w:numFmt w:val="bullet"/>
      <w:lvlText w:val="•"/>
      <w:lvlJc w:val="left"/>
      <w:pPr>
        <w:ind w:left="6773" w:hanging="541"/>
      </w:pPr>
      <w:rPr>
        <w:rFonts w:hint="default"/>
      </w:rPr>
    </w:lvl>
    <w:lvl w:ilvl="6">
      <w:start w:val="0"/>
      <w:numFmt w:val="bullet"/>
      <w:lvlText w:val="•"/>
      <w:lvlJc w:val="left"/>
      <w:pPr>
        <w:ind w:left="8206" w:hanging="541"/>
      </w:pPr>
      <w:rPr>
        <w:rFonts w:hint="default"/>
      </w:rPr>
    </w:lvl>
    <w:lvl w:ilvl="7">
      <w:start w:val="0"/>
      <w:numFmt w:val="bullet"/>
      <w:lvlText w:val="•"/>
      <w:lvlJc w:val="left"/>
      <w:pPr>
        <w:ind w:left="9639" w:hanging="541"/>
      </w:pPr>
      <w:rPr>
        <w:rFonts w:hint="default"/>
      </w:rPr>
    </w:lvl>
    <w:lvl w:ilvl="8">
      <w:start w:val="0"/>
      <w:numFmt w:val="bullet"/>
      <w:lvlText w:val="•"/>
      <w:lvlJc w:val="left"/>
      <w:pPr>
        <w:ind w:left="11073" w:hanging="541"/>
      </w:pPr>
      <w:rPr>
        <w:rFonts w:hint="default"/>
      </w:rPr>
    </w:lvl>
  </w:abstractNum>
  <w:abstractNum w:abstractNumId="14">
    <w:nsid w:val="6A506D1B"/>
    <w:multiLevelType w:val="hybridMultilevel"/>
    <w:tmpl w:val="00000000"/>
    <w:lvl w:ilvl="0">
      <w:start w:val="2"/>
      <w:numFmt w:val="decimal"/>
      <w:lvlText w:val="%1"/>
      <w:lvlJc w:val="left"/>
      <w:pPr>
        <w:ind w:left="1047" w:hanging="630"/>
        <w:jc w:val="left"/>
      </w:pPr>
      <w:rPr>
        <w:rFonts w:hint="default"/>
      </w:rPr>
    </w:lvl>
    <w:lvl w:ilvl="1">
      <w:start w:val="1"/>
      <w:numFmt w:val="decimal"/>
      <w:lvlText w:val="%1.%2"/>
      <w:lvlJc w:val="left"/>
      <w:pPr>
        <w:ind w:left="1047" w:hanging="630"/>
        <w:jc w:val="left"/>
      </w:pPr>
      <w:rPr>
        <w:rFonts w:ascii="Arial" w:eastAsia="Arial" w:hAnsi="Arial" w:cs="Arial" w:hint="default"/>
        <w:b/>
        <w:bCs/>
        <w:w w:val="90"/>
        <w:sz w:val="42"/>
        <w:szCs w:val="42"/>
      </w:rPr>
    </w:lvl>
    <w:lvl w:ilvl="2">
      <w:start w:val="2"/>
      <w:numFmt w:val="decimal"/>
      <w:lvlText w:val="%3）"/>
      <w:lvlJc w:val="left"/>
      <w:pPr>
        <w:ind w:left="418" w:hanging="541"/>
        <w:jc w:val="left"/>
      </w:pPr>
      <w:rPr>
        <w:rFonts w:ascii="Arial" w:eastAsia="Arial" w:hAnsi="Arial" w:cs="Arial" w:hint="default"/>
        <w:w w:val="89"/>
        <w:sz w:val="34"/>
        <w:szCs w:val="34"/>
      </w:rPr>
    </w:lvl>
    <w:lvl w:ilvl="3">
      <w:start w:val="0"/>
      <w:numFmt w:val="bullet"/>
      <w:lvlText w:val="•"/>
      <w:lvlJc w:val="left"/>
      <w:pPr>
        <w:ind w:left="3906" w:hanging="541"/>
      </w:pPr>
      <w:rPr>
        <w:rFonts w:hint="default"/>
      </w:rPr>
    </w:lvl>
    <w:lvl w:ilvl="4">
      <w:start w:val="0"/>
      <w:numFmt w:val="bullet"/>
      <w:lvlText w:val="•"/>
      <w:lvlJc w:val="left"/>
      <w:pPr>
        <w:ind w:left="5339" w:hanging="541"/>
      </w:pPr>
      <w:rPr>
        <w:rFonts w:hint="default"/>
      </w:rPr>
    </w:lvl>
    <w:lvl w:ilvl="5">
      <w:start w:val="0"/>
      <w:numFmt w:val="bullet"/>
      <w:lvlText w:val="•"/>
      <w:lvlJc w:val="left"/>
      <w:pPr>
        <w:ind w:left="6773" w:hanging="541"/>
      </w:pPr>
      <w:rPr>
        <w:rFonts w:hint="default"/>
      </w:rPr>
    </w:lvl>
    <w:lvl w:ilvl="6">
      <w:start w:val="0"/>
      <w:numFmt w:val="bullet"/>
      <w:lvlText w:val="•"/>
      <w:lvlJc w:val="left"/>
      <w:pPr>
        <w:ind w:left="8206" w:hanging="541"/>
      </w:pPr>
      <w:rPr>
        <w:rFonts w:hint="default"/>
      </w:rPr>
    </w:lvl>
    <w:lvl w:ilvl="7">
      <w:start w:val="0"/>
      <w:numFmt w:val="bullet"/>
      <w:lvlText w:val="•"/>
      <w:lvlJc w:val="left"/>
      <w:pPr>
        <w:ind w:left="9639" w:hanging="541"/>
      </w:pPr>
      <w:rPr>
        <w:rFonts w:hint="default"/>
      </w:rPr>
    </w:lvl>
    <w:lvl w:ilvl="8">
      <w:start w:val="0"/>
      <w:numFmt w:val="bullet"/>
      <w:lvlText w:val="•"/>
      <w:lvlJc w:val="left"/>
      <w:pPr>
        <w:ind w:left="11073" w:hanging="541"/>
      </w:pPr>
      <w:rPr>
        <w:rFonts w:hint="default"/>
      </w:rPr>
    </w:lvl>
  </w:abstractNum>
  <w:num w:numId="1">
    <w:abstractNumId w:val="12"/>
  </w:num>
  <w:num w:numId="2">
    <w:abstractNumId w:val="6"/>
  </w:num>
  <w:num w:numId="3">
    <w:abstractNumId w:val="3"/>
  </w:num>
  <w:num w:numId="4">
    <w:abstractNumId w:val="11"/>
  </w:num>
  <w:num w:numId="5">
    <w:abstractNumId w:val="0"/>
  </w:num>
  <w:num w:numId="6">
    <w:abstractNumId w:val="2"/>
  </w:num>
  <w:num w:numId="7">
    <w:abstractNumId w:val="9"/>
  </w:num>
  <w:num w:numId="8">
    <w:abstractNumId w:val="10"/>
  </w:num>
  <w:num w:numId="9">
    <w:abstractNumId w:val="7"/>
  </w:num>
  <w:num w:numId="10">
    <w:abstractNumId w:val="4"/>
  </w:num>
  <w:num w:numId="11">
    <w:abstractNumId w:val="13"/>
  </w:num>
  <w:num w:numId="12">
    <w:abstractNumId w:val="1"/>
  </w:num>
  <w:num w:numId="13">
    <w:abstractNumId w:val="14"/>
  </w:num>
  <w:num w:numId="14">
    <w:abstractNumId w:val="5"/>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79"/>
      <w:ind w:left="55"/>
      <w:jc w:val="center"/>
      <w:outlineLvl w:val="0"/>
    </w:pPr>
    <w:rPr>
      <w:rFonts w:ascii="黑体" w:eastAsia="黑体" w:hAnsi="黑体" w:cs="黑体"/>
      <w:b/>
      <w:bCs/>
      <w:sz w:val="54"/>
      <w:szCs w:val="54"/>
    </w:rPr>
  </w:style>
  <w:style w:type="paragraph" w:styleId="Heading2">
    <w:name w:val="heading 2"/>
    <w:basedOn w:val="Normal"/>
    <w:uiPriority w:val="1"/>
    <w:qFormat/>
    <w:pPr>
      <w:spacing w:before="173"/>
      <w:ind w:left="1461" w:hanging="1044"/>
      <w:outlineLvl w:val="1"/>
    </w:pPr>
    <w:rPr>
      <w:rFonts w:ascii="宋体" w:eastAsia="宋体" w:hAnsi="宋体" w:cs="宋体"/>
      <w:b/>
      <w:bCs/>
      <w:sz w:val="45"/>
      <w:szCs w:val="45"/>
    </w:rPr>
  </w:style>
  <w:style w:type="paragraph" w:styleId="Heading3">
    <w:name w:val="heading 3"/>
    <w:basedOn w:val="Normal"/>
    <w:uiPriority w:val="1"/>
    <w:qFormat/>
    <w:pPr>
      <w:spacing w:before="1"/>
      <w:ind w:left="1047" w:hanging="1053"/>
      <w:outlineLvl w:val="2"/>
    </w:pPr>
    <w:rPr>
      <w:rFonts w:ascii="宋体" w:eastAsia="宋体" w:hAnsi="宋体" w:cs="宋体"/>
      <w:b/>
      <w:bCs/>
      <w:sz w:val="42"/>
      <w:szCs w:val="42"/>
    </w:rPr>
  </w:style>
  <w:style w:type="paragraph" w:styleId="Heading4">
    <w:name w:val="heading 4"/>
    <w:basedOn w:val="Normal"/>
    <w:uiPriority w:val="1"/>
    <w:qFormat/>
    <w:pPr>
      <w:outlineLvl w:val="3"/>
    </w:pPr>
    <w:rPr>
      <w:rFonts w:ascii="黑体" w:eastAsia="黑体" w:hAnsi="黑体" w:cs="黑体"/>
      <w:sz w:val="42"/>
      <w:szCs w:val="42"/>
    </w:rPr>
  </w:style>
  <w:style w:type="paragraph" w:styleId="Heading5">
    <w:name w:val="heading 5"/>
    <w:basedOn w:val="Normal"/>
    <w:uiPriority w:val="1"/>
    <w:qFormat/>
    <w:pPr>
      <w:ind w:left="101"/>
      <w:outlineLvl w:val="4"/>
    </w:pPr>
    <w:rPr>
      <w:rFonts w:ascii="宋体" w:eastAsia="宋体" w:hAnsi="宋体" w:cs="宋体"/>
      <w:sz w:val="40"/>
      <w:szCs w:val="40"/>
    </w:rPr>
  </w:style>
  <w:style w:type="paragraph" w:styleId="Heading6">
    <w:name w:val="heading 6"/>
    <w:basedOn w:val="Normal"/>
    <w:uiPriority w:val="1"/>
    <w:qFormat/>
    <w:pPr>
      <w:ind w:left="1310" w:hanging="1271"/>
      <w:outlineLvl w:val="5"/>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418" w:firstLine="7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yperlink" Target="https://d.book118.com/025101304004011040" TargetMode="External" /><Relationship Id="rId17" Type="http://schemas.openxmlformats.org/officeDocument/2006/relationships/header" Target="header11.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2023-12-19T03:09:08Z</dcterms:created>
  <dcterms:modified xsi:type="dcterms:W3CDTF">2023-12-19T03:09:08Z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2022-10-05T00:00:00Z</vt:filetime>
  </property>
  <property fmtid="{D5CDD505-2E9C-101B-9397-08002B2CF9AE}" pid="3" name="LastSaved">
    <vt:filetime>2023-12-19T00:00:00Z</vt:filetime>
  </property>
</Properties>
</file>