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汽车拉索项目计划设计方案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18" w:history="1">
        <w:r>
          <w:rPr>
            <w:rFonts w:ascii="仿宋" w:eastAsia="仿宋" w:hAnsi="仿宋" w:cs="仿宋" w:hint="eastAsia"/>
            <w:lang w:eastAsia="zh-CN"/>
          </w:rPr>
          <w:t>概论</w:t>
        </w:r>
        <w:r>
          <w:tab/>
        </w:r>
        <w:r>
          <w:fldChar w:fldCharType="begin"/>
        </w:r>
        <w:r>
          <w:instrText xml:space="preserve"> PAGEREF _Toc17818 \h </w:instrText>
        </w:r>
        <w:r>
          <w:fldChar w:fldCharType="separate"/>
        </w:r>
        <w:r>
          <w:t>3</w:t>
        </w:r>
        <w:r>
          <w:fldChar w:fldCharType="end"/>
        </w:r>
      </w:hyperlink>
    </w:p>
    <w:p>
      <w:pPr>
        <w:pStyle w:val="TOC1"/>
        <w:tabs>
          <w:tab w:val="right" w:leader="dot" w:pos="8306"/>
        </w:tabs>
      </w:pPr>
      <w:hyperlink w:anchor="_Toc19975" w:history="1">
        <w:r>
          <w:rPr>
            <w:rFonts w:ascii="仿宋" w:eastAsia="仿宋" w:hAnsi="仿宋" w:cs="仿宋" w:hint="eastAsia"/>
            <w:lang w:eastAsia="zh-CN"/>
          </w:rPr>
          <w:t>一、产品规划分析</w:t>
        </w:r>
        <w:r>
          <w:tab/>
        </w:r>
        <w:r>
          <w:fldChar w:fldCharType="begin"/>
        </w:r>
        <w:r>
          <w:instrText xml:space="preserve"> PAGEREF _Toc19975 \h </w:instrText>
        </w:r>
        <w:r>
          <w:fldChar w:fldCharType="separate"/>
        </w:r>
        <w:r>
          <w:t>3</w:t>
        </w:r>
        <w:r>
          <w:fldChar w:fldCharType="end"/>
        </w:r>
      </w:hyperlink>
    </w:p>
    <w:p>
      <w:pPr>
        <w:pStyle w:val="TOC2"/>
        <w:tabs>
          <w:tab w:val="right" w:leader="dot" w:pos="8306"/>
        </w:tabs>
      </w:pPr>
      <w:hyperlink w:anchor="_Toc22993" w:history="1">
        <w:r>
          <w:rPr>
            <w:rFonts w:ascii="仿宋" w:eastAsia="仿宋" w:hAnsi="仿宋" w:cs="仿宋" w:hint="eastAsia"/>
            <w:lang w:eastAsia="zh-CN"/>
          </w:rPr>
          <w:t>(一)、产品规划</w:t>
        </w:r>
        <w:r>
          <w:tab/>
        </w:r>
        <w:r>
          <w:fldChar w:fldCharType="begin"/>
        </w:r>
        <w:r>
          <w:instrText xml:space="preserve"> PAGEREF _Toc22993 \h </w:instrText>
        </w:r>
        <w:r>
          <w:fldChar w:fldCharType="separate"/>
        </w:r>
        <w:r>
          <w:t>3</w:t>
        </w:r>
        <w:r>
          <w:fldChar w:fldCharType="end"/>
        </w:r>
      </w:hyperlink>
    </w:p>
    <w:p>
      <w:pPr>
        <w:pStyle w:val="TOC2"/>
        <w:tabs>
          <w:tab w:val="right" w:leader="dot" w:pos="8306"/>
        </w:tabs>
      </w:pPr>
      <w:hyperlink w:anchor="_Toc11248" w:history="1">
        <w:r>
          <w:rPr>
            <w:rFonts w:ascii="仿宋" w:eastAsia="仿宋" w:hAnsi="仿宋" w:cs="仿宋" w:hint="eastAsia"/>
            <w:lang w:eastAsia="zh-CN"/>
          </w:rPr>
          <w:t>(二)、建设规模</w:t>
        </w:r>
        <w:r>
          <w:tab/>
        </w:r>
        <w:r>
          <w:fldChar w:fldCharType="begin"/>
        </w:r>
        <w:r>
          <w:instrText xml:space="preserve"> PAGEREF _Toc11248 \h </w:instrText>
        </w:r>
        <w:r>
          <w:fldChar w:fldCharType="separate"/>
        </w:r>
        <w:r>
          <w:t>4</w:t>
        </w:r>
        <w:r>
          <w:fldChar w:fldCharType="end"/>
        </w:r>
      </w:hyperlink>
    </w:p>
    <w:p>
      <w:pPr>
        <w:pStyle w:val="TOC1"/>
        <w:tabs>
          <w:tab w:val="right" w:leader="dot" w:pos="8306"/>
        </w:tabs>
      </w:pPr>
      <w:hyperlink w:anchor="_Toc26382" w:history="1">
        <w:r>
          <w:rPr>
            <w:rFonts w:ascii="仿宋" w:eastAsia="仿宋" w:hAnsi="仿宋" w:cs="仿宋" w:hint="eastAsia"/>
            <w:lang w:eastAsia="zh-CN"/>
          </w:rPr>
          <w:t>二、汽车拉索项目选址可行性分析</w:t>
        </w:r>
        <w:r>
          <w:tab/>
        </w:r>
        <w:r>
          <w:fldChar w:fldCharType="begin"/>
        </w:r>
        <w:r>
          <w:instrText xml:space="preserve"> PAGEREF _Toc26382 \h </w:instrText>
        </w:r>
        <w:r>
          <w:fldChar w:fldCharType="separate"/>
        </w:r>
        <w:r>
          <w:t>5</w:t>
        </w:r>
        <w:r>
          <w:fldChar w:fldCharType="end"/>
        </w:r>
      </w:hyperlink>
    </w:p>
    <w:p>
      <w:pPr>
        <w:pStyle w:val="TOC2"/>
        <w:tabs>
          <w:tab w:val="right" w:leader="dot" w:pos="8306"/>
        </w:tabs>
      </w:pPr>
      <w:hyperlink w:anchor="_Toc11119" w:history="1">
        <w:r>
          <w:rPr>
            <w:rFonts w:ascii="仿宋" w:eastAsia="仿宋" w:hAnsi="仿宋" w:cs="仿宋" w:hint="eastAsia"/>
            <w:lang w:eastAsia="zh-CN"/>
          </w:rPr>
          <w:t>(一)、汽车拉索项目选址</w:t>
        </w:r>
        <w:r>
          <w:tab/>
        </w:r>
        <w:r>
          <w:fldChar w:fldCharType="begin"/>
        </w:r>
        <w:r>
          <w:instrText xml:space="preserve"> PAGEREF _Toc11119 \h </w:instrText>
        </w:r>
        <w:r>
          <w:fldChar w:fldCharType="separate"/>
        </w:r>
        <w:r>
          <w:t>5</w:t>
        </w:r>
        <w:r>
          <w:fldChar w:fldCharType="end"/>
        </w:r>
      </w:hyperlink>
    </w:p>
    <w:p>
      <w:pPr>
        <w:pStyle w:val="TOC2"/>
        <w:tabs>
          <w:tab w:val="right" w:leader="dot" w:pos="8306"/>
        </w:tabs>
      </w:pPr>
      <w:hyperlink w:anchor="_Toc7823" w:history="1">
        <w:r>
          <w:rPr>
            <w:rFonts w:ascii="仿宋" w:eastAsia="仿宋" w:hAnsi="仿宋" w:cs="仿宋" w:hint="eastAsia"/>
            <w:lang w:eastAsia="zh-CN"/>
          </w:rPr>
          <w:t>(二)、用地控制指标</w:t>
        </w:r>
        <w:r>
          <w:tab/>
        </w:r>
        <w:r>
          <w:fldChar w:fldCharType="begin"/>
        </w:r>
        <w:r>
          <w:instrText xml:space="preserve"> PAGEREF _Toc7823 \h </w:instrText>
        </w:r>
        <w:r>
          <w:fldChar w:fldCharType="separate"/>
        </w:r>
        <w:r>
          <w:t>5</w:t>
        </w:r>
        <w:r>
          <w:fldChar w:fldCharType="end"/>
        </w:r>
      </w:hyperlink>
    </w:p>
    <w:p>
      <w:pPr>
        <w:pStyle w:val="TOC2"/>
        <w:tabs>
          <w:tab w:val="right" w:leader="dot" w:pos="8306"/>
        </w:tabs>
      </w:pPr>
      <w:hyperlink w:anchor="_Toc24597" w:history="1">
        <w:r>
          <w:rPr>
            <w:rFonts w:ascii="仿宋" w:eastAsia="仿宋" w:hAnsi="仿宋" w:cs="仿宋" w:hint="eastAsia"/>
            <w:lang w:eastAsia="zh-CN"/>
          </w:rPr>
          <w:t>(三)、节约用地措施</w:t>
        </w:r>
        <w:r>
          <w:tab/>
        </w:r>
        <w:r>
          <w:fldChar w:fldCharType="begin"/>
        </w:r>
        <w:r>
          <w:instrText xml:space="preserve"> PAGEREF _Toc24597 \h </w:instrText>
        </w:r>
        <w:r>
          <w:fldChar w:fldCharType="separate"/>
        </w:r>
        <w:r>
          <w:t>7</w:t>
        </w:r>
        <w:r>
          <w:fldChar w:fldCharType="end"/>
        </w:r>
      </w:hyperlink>
    </w:p>
    <w:p>
      <w:pPr>
        <w:pStyle w:val="TOC2"/>
        <w:tabs>
          <w:tab w:val="right" w:leader="dot" w:pos="8306"/>
        </w:tabs>
      </w:pPr>
      <w:hyperlink w:anchor="_Toc30656" w:history="1">
        <w:r>
          <w:rPr>
            <w:rFonts w:ascii="仿宋" w:eastAsia="仿宋" w:hAnsi="仿宋" w:cs="仿宋" w:hint="eastAsia"/>
            <w:lang w:eastAsia="zh-CN"/>
          </w:rPr>
          <w:t>(四)、总图布置方案</w:t>
        </w:r>
        <w:r>
          <w:tab/>
        </w:r>
        <w:r>
          <w:fldChar w:fldCharType="begin"/>
        </w:r>
        <w:r>
          <w:instrText xml:space="preserve"> PAGEREF _Toc30656 \h </w:instrText>
        </w:r>
        <w:r>
          <w:fldChar w:fldCharType="separate"/>
        </w:r>
        <w:r>
          <w:t>8</w:t>
        </w:r>
        <w:r>
          <w:fldChar w:fldCharType="end"/>
        </w:r>
      </w:hyperlink>
    </w:p>
    <w:p>
      <w:pPr>
        <w:pStyle w:val="TOC2"/>
        <w:tabs>
          <w:tab w:val="right" w:leader="dot" w:pos="8306"/>
        </w:tabs>
      </w:pPr>
      <w:hyperlink w:anchor="_Toc21818" w:history="1">
        <w:r>
          <w:rPr>
            <w:rFonts w:ascii="仿宋" w:eastAsia="仿宋" w:hAnsi="仿宋" w:cs="仿宋" w:hint="eastAsia"/>
            <w:lang w:eastAsia="zh-CN"/>
          </w:rPr>
          <w:t>(五)、选址综合评价</w:t>
        </w:r>
        <w:r>
          <w:tab/>
        </w:r>
        <w:r>
          <w:fldChar w:fldCharType="begin"/>
        </w:r>
        <w:r>
          <w:instrText xml:space="preserve"> PAGEREF _Toc21818 \h </w:instrText>
        </w:r>
        <w:r>
          <w:fldChar w:fldCharType="separate"/>
        </w:r>
        <w:r>
          <w:t>9</w:t>
        </w:r>
        <w:r>
          <w:fldChar w:fldCharType="end"/>
        </w:r>
      </w:hyperlink>
    </w:p>
    <w:p>
      <w:pPr>
        <w:pStyle w:val="TOC1"/>
        <w:tabs>
          <w:tab w:val="right" w:leader="dot" w:pos="8306"/>
        </w:tabs>
      </w:pPr>
      <w:hyperlink w:anchor="_Toc25549" w:history="1">
        <w:r>
          <w:rPr>
            <w:rFonts w:ascii="仿宋" w:eastAsia="仿宋" w:hAnsi="仿宋" w:cs="仿宋" w:hint="eastAsia"/>
            <w:lang w:eastAsia="zh-CN"/>
          </w:rPr>
          <w:t>三、汽车拉索项目建设单位说明</w:t>
        </w:r>
        <w:r>
          <w:tab/>
        </w:r>
        <w:r>
          <w:fldChar w:fldCharType="begin"/>
        </w:r>
        <w:r>
          <w:instrText xml:space="preserve"> PAGEREF _Toc25549 \h </w:instrText>
        </w:r>
        <w:r>
          <w:fldChar w:fldCharType="separate"/>
        </w:r>
        <w:r>
          <w:t>10</w:t>
        </w:r>
        <w:r>
          <w:fldChar w:fldCharType="end"/>
        </w:r>
      </w:hyperlink>
    </w:p>
    <w:p>
      <w:pPr>
        <w:pStyle w:val="TOC2"/>
        <w:tabs>
          <w:tab w:val="right" w:leader="dot" w:pos="8306"/>
        </w:tabs>
      </w:pPr>
      <w:hyperlink w:anchor="_Toc17858" w:history="1">
        <w:r>
          <w:rPr>
            <w:rFonts w:ascii="仿宋" w:eastAsia="仿宋" w:hAnsi="仿宋" w:cs="仿宋" w:hint="eastAsia"/>
            <w:lang w:eastAsia="zh-CN"/>
          </w:rPr>
          <w:t>(一)、汽车拉索项目承办单位基本情况</w:t>
        </w:r>
        <w:r>
          <w:tab/>
        </w:r>
        <w:r>
          <w:fldChar w:fldCharType="begin"/>
        </w:r>
        <w:r>
          <w:instrText xml:space="preserve"> PAGEREF _Toc17858 \h </w:instrText>
        </w:r>
        <w:r>
          <w:fldChar w:fldCharType="separate"/>
        </w:r>
        <w:r>
          <w:t>10</w:t>
        </w:r>
        <w:r>
          <w:fldChar w:fldCharType="end"/>
        </w:r>
      </w:hyperlink>
    </w:p>
    <w:p>
      <w:pPr>
        <w:pStyle w:val="TOC2"/>
        <w:tabs>
          <w:tab w:val="right" w:leader="dot" w:pos="8306"/>
        </w:tabs>
      </w:pPr>
      <w:hyperlink w:anchor="_Toc11979" w:history="1">
        <w:r>
          <w:rPr>
            <w:rFonts w:ascii="仿宋" w:eastAsia="仿宋" w:hAnsi="仿宋" w:cs="仿宋" w:hint="eastAsia"/>
            <w:lang w:eastAsia="zh-CN"/>
          </w:rPr>
          <w:t>(二)、公司经济效益分析</w:t>
        </w:r>
        <w:r>
          <w:tab/>
        </w:r>
        <w:r>
          <w:fldChar w:fldCharType="begin"/>
        </w:r>
        <w:r>
          <w:instrText xml:space="preserve"> PAGEREF _Toc11979 \h </w:instrText>
        </w:r>
        <w:r>
          <w:fldChar w:fldCharType="separate"/>
        </w:r>
        <w:r>
          <w:t>11</w:t>
        </w:r>
        <w:r>
          <w:fldChar w:fldCharType="end"/>
        </w:r>
      </w:hyperlink>
    </w:p>
    <w:p>
      <w:pPr>
        <w:pStyle w:val="TOC1"/>
        <w:tabs>
          <w:tab w:val="right" w:leader="dot" w:pos="8306"/>
        </w:tabs>
      </w:pPr>
      <w:hyperlink w:anchor="_Toc24359" w:history="1">
        <w:r>
          <w:rPr>
            <w:rFonts w:ascii="仿宋" w:eastAsia="仿宋" w:hAnsi="仿宋" w:cs="仿宋" w:hint="eastAsia"/>
            <w:lang w:eastAsia="zh-CN"/>
          </w:rPr>
          <w:t>四、汽车拉索项目可持续发展</w:t>
        </w:r>
        <w:r>
          <w:tab/>
        </w:r>
        <w:r>
          <w:fldChar w:fldCharType="begin"/>
        </w:r>
        <w:r>
          <w:instrText xml:space="preserve"> PAGEREF _Toc24359 \h </w:instrText>
        </w:r>
        <w:r>
          <w:fldChar w:fldCharType="separate"/>
        </w:r>
        <w:r>
          <w:t>12</w:t>
        </w:r>
        <w:r>
          <w:fldChar w:fldCharType="end"/>
        </w:r>
      </w:hyperlink>
    </w:p>
    <w:p>
      <w:pPr>
        <w:pStyle w:val="TOC2"/>
        <w:tabs>
          <w:tab w:val="right" w:leader="dot" w:pos="8306"/>
        </w:tabs>
      </w:pPr>
      <w:hyperlink w:anchor="_Toc796" w:history="1">
        <w:r>
          <w:rPr>
            <w:rFonts w:ascii="仿宋" w:eastAsia="仿宋" w:hAnsi="仿宋" w:cs="仿宋" w:hint="eastAsia"/>
            <w:lang w:eastAsia="zh-CN"/>
          </w:rPr>
          <w:t>(一)、可持续战略与实践</w:t>
        </w:r>
        <w:r>
          <w:tab/>
        </w:r>
        <w:r>
          <w:fldChar w:fldCharType="begin"/>
        </w:r>
        <w:r>
          <w:instrText xml:space="preserve"> PAGEREF _Toc796 \h </w:instrText>
        </w:r>
        <w:r>
          <w:fldChar w:fldCharType="separate"/>
        </w:r>
        <w:r>
          <w:t>12</w:t>
        </w:r>
        <w:r>
          <w:fldChar w:fldCharType="end"/>
        </w:r>
      </w:hyperlink>
    </w:p>
    <w:p>
      <w:pPr>
        <w:pStyle w:val="TOC2"/>
        <w:tabs>
          <w:tab w:val="right" w:leader="dot" w:pos="8306"/>
        </w:tabs>
      </w:pPr>
      <w:hyperlink w:anchor="_Toc20941" w:history="1">
        <w:r>
          <w:rPr>
            <w:rFonts w:ascii="仿宋" w:eastAsia="仿宋" w:hAnsi="仿宋" w:cs="仿宋" w:hint="eastAsia"/>
            <w:lang w:eastAsia="zh-CN"/>
          </w:rPr>
          <w:t>(二)、环保与社会责任</w:t>
        </w:r>
        <w:r>
          <w:tab/>
        </w:r>
        <w:r>
          <w:fldChar w:fldCharType="begin"/>
        </w:r>
        <w:r>
          <w:instrText xml:space="preserve"> PAGEREF _Toc20941 \h </w:instrText>
        </w:r>
        <w:r>
          <w:fldChar w:fldCharType="separate"/>
        </w:r>
        <w:r>
          <w:t>12</w:t>
        </w:r>
        <w:r>
          <w:fldChar w:fldCharType="end"/>
        </w:r>
      </w:hyperlink>
    </w:p>
    <w:p>
      <w:pPr>
        <w:pStyle w:val="TOC1"/>
        <w:tabs>
          <w:tab w:val="right" w:leader="dot" w:pos="8306"/>
        </w:tabs>
      </w:pPr>
      <w:hyperlink w:anchor="_Toc26875" w:history="1">
        <w:r>
          <w:rPr>
            <w:rFonts w:ascii="仿宋" w:eastAsia="仿宋" w:hAnsi="仿宋" w:cs="仿宋" w:hint="eastAsia"/>
            <w:lang w:eastAsia="zh-CN"/>
          </w:rPr>
          <w:t>五、市场分析、调研</w:t>
        </w:r>
        <w:r>
          <w:tab/>
        </w:r>
        <w:r>
          <w:fldChar w:fldCharType="begin"/>
        </w:r>
        <w:r>
          <w:instrText xml:space="preserve"> PAGEREF _Toc26875 \h </w:instrText>
        </w:r>
        <w:r>
          <w:fldChar w:fldCharType="separate"/>
        </w:r>
        <w:r>
          <w:t>13</w:t>
        </w:r>
        <w:r>
          <w:fldChar w:fldCharType="end"/>
        </w:r>
      </w:hyperlink>
    </w:p>
    <w:p>
      <w:pPr>
        <w:pStyle w:val="TOC2"/>
        <w:tabs>
          <w:tab w:val="right" w:leader="dot" w:pos="8306"/>
        </w:tabs>
      </w:pPr>
      <w:hyperlink w:anchor="_Toc16610" w:history="1">
        <w:r>
          <w:rPr>
            <w:rFonts w:ascii="仿宋" w:eastAsia="仿宋" w:hAnsi="仿宋" w:cs="仿宋" w:hint="eastAsia"/>
            <w:lang w:eastAsia="zh-CN"/>
          </w:rPr>
          <w:t>(一)、汽车拉索行业分析</w:t>
        </w:r>
        <w:r>
          <w:tab/>
        </w:r>
        <w:r>
          <w:fldChar w:fldCharType="begin"/>
        </w:r>
        <w:r>
          <w:instrText xml:space="preserve"> PAGEREF _Toc16610 \h </w:instrText>
        </w:r>
        <w:r>
          <w:fldChar w:fldCharType="separate"/>
        </w:r>
        <w:r>
          <w:t>13</w:t>
        </w:r>
        <w:r>
          <w:fldChar w:fldCharType="end"/>
        </w:r>
      </w:hyperlink>
    </w:p>
    <w:p>
      <w:pPr>
        <w:pStyle w:val="TOC2"/>
        <w:tabs>
          <w:tab w:val="right" w:leader="dot" w:pos="8306"/>
        </w:tabs>
      </w:pPr>
      <w:hyperlink w:anchor="_Toc11084" w:history="1">
        <w:r>
          <w:rPr>
            <w:rFonts w:ascii="仿宋" w:eastAsia="仿宋" w:hAnsi="仿宋" w:cs="仿宋" w:hint="eastAsia"/>
            <w:lang w:eastAsia="zh-CN"/>
          </w:rPr>
          <w:t>(二)、汽车拉索市场分析预测</w:t>
        </w:r>
        <w:r>
          <w:tab/>
        </w:r>
        <w:r>
          <w:fldChar w:fldCharType="begin"/>
        </w:r>
        <w:r>
          <w:instrText xml:space="preserve"> PAGEREF _Toc11084 \h </w:instrText>
        </w:r>
        <w:r>
          <w:fldChar w:fldCharType="separate"/>
        </w:r>
        <w:r>
          <w:t>14</w:t>
        </w:r>
        <w:r>
          <w:fldChar w:fldCharType="end"/>
        </w:r>
      </w:hyperlink>
    </w:p>
    <w:p>
      <w:pPr>
        <w:pStyle w:val="TOC1"/>
        <w:tabs>
          <w:tab w:val="right" w:leader="dot" w:pos="8306"/>
        </w:tabs>
      </w:pPr>
      <w:hyperlink w:anchor="_Toc30300" w:history="1">
        <w:r>
          <w:rPr>
            <w:rFonts w:ascii="仿宋" w:eastAsia="仿宋" w:hAnsi="仿宋" w:cs="仿宋" w:hint="eastAsia"/>
            <w:lang w:eastAsia="zh-CN"/>
          </w:rPr>
          <w:t>六、汽车拉索项目绩效评估</w:t>
        </w:r>
        <w:r>
          <w:tab/>
        </w:r>
        <w:r>
          <w:fldChar w:fldCharType="begin"/>
        </w:r>
        <w:r>
          <w:instrText xml:space="preserve"> PAGEREF _Toc30300 \h </w:instrText>
        </w:r>
        <w:r>
          <w:fldChar w:fldCharType="separate"/>
        </w:r>
        <w:r>
          <w:t>15</w:t>
        </w:r>
        <w:r>
          <w:fldChar w:fldCharType="end"/>
        </w:r>
      </w:hyperlink>
    </w:p>
    <w:p>
      <w:pPr>
        <w:pStyle w:val="TOC2"/>
        <w:tabs>
          <w:tab w:val="right" w:leader="dot" w:pos="8306"/>
        </w:tabs>
      </w:pPr>
      <w:hyperlink w:anchor="_Toc5169" w:history="1">
        <w:r>
          <w:rPr>
            <w:rFonts w:ascii="仿宋" w:eastAsia="仿宋" w:hAnsi="仿宋" w:cs="仿宋" w:hint="eastAsia"/>
            <w:lang w:eastAsia="zh-CN"/>
          </w:rPr>
          <w:t>(一)、绩效评估指标</w:t>
        </w:r>
        <w:r>
          <w:tab/>
        </w:r>
        <w:r>
          <w:fldChar w:fldCharType="begin"/>
        </w:r>
        <w:r>
          <w:instrText xml:space="preserve"> PAGEREF _Toc5169 \h </w:instrText>
        </w:r>
        <w:r>
          <w:fldChar w:fldCharType="separate"/>
        </w:r>
        <w:r>
          <w:t>15</w:t>
        </w:r>
        <w:r>
          <w:fldChar w:fldCharType="end"/>
        </w:r>
      </w:hyperlink>
    </w:p>
    <w:p>
      <w:pPr>
        <w:pStyle w:val="TOC2"/>
        <w:tabs>
          <w:tab w:val="right" w:leader="dot" w:pos="8306"/>
        </w:tabs>
      </w:pPr>
      <w:hyperlink w:anchor="_Toc9174" w:history="1">
        <w:r>
          <w:rPr>
            <w:rFonts w:ascii="仿宋" w:eastAsia="仿宋" w:hAnsi="仿宋" w:cs="仿宋" w:hint="eastAsia"/>
            <w:lang w:eastAsia="zh-CN"/>
          </w:rPr>
          <w:t>(二)、绩效评估方法</w:t>
        </w:r>
        <w:r>
          <w:tab/>
        </w:r>
        <w:r>
          <w:fldChar w:fldCharType="begin"/>
        </w:r>
        <w:r>
          <w:instrText xml:space="preserve"> PAGEREF _Toc9174 \h </w:instrText>
        </w:r>
        <w:r>
          <w:fldChar w:fldCharType="separate"/>
        </w:r>
        <w:r>
          <w:t>16</w:t>
        </w:r>
        <w:r>
          <w:fldChar w:fldCharType="end"/>
        </w:r>
      </w:hyperlink>
    </w:p>
    <w:p>
      <w:pPr>
        <w:pStyle w:val="TOC2"/>
        <w:tabs>
          <w:tab w:val="right" w:leader="dot" w:pos="8306"/>
        </w:tabs>
      </w:pPr>
      <w:hyperlink w:anchor="_Toc18155" w:history="1">
        <w:r>
          <w:rPr>
            <w:rFonts w:ascii="仿宋" w:eastAsia="仿宋" w:hAnsi="仿宋" w:cs="仿宋" w:hint="eastAsia"/>
            <w:lang w:eastAsia="zh-CN"/>
          </w:rPr>
          <w:t>(三)、绩效评估周期</w:t>
        </w:r>
        <w:r>
          <w:tab/>
        </w:r>
        <w:r>
          <w:fldChar w:fldCharType="begin"/>
        </w:r>
        <w:r>
          <w:instrText xml:space="preserve"> PAGEREF _Toc18155 \h </w:instrText>
        </w:r>
        <w:r>
          <w:fldChar w:fldCharType="separate"/>
        </w:r>
        <w:r>
          <w:t>17</w:t>
        </w:r>
        <w:r>
          <w:fldChar w:fldCharType="end"/>
        </w:r>
      </w:hyperlink>
    </w:p>
    <w:p>
      <w:pPr>
        <w:pStyle w:val="TOC1"/>
        <w:tabs>
          <w:tab w:val="right" w:leader="dot" w:pos="8306"/>
        </w:tabs>
      </w:pPr>
      <w:hyperlink w:anchor="_Toc32597" w:history="1">
        <w:r>
          <w:rPr>
            <w:rFonts w:ascii="仿宋" w:eastAsia="仿宋" w:hAnsi="仿宋" w:cs="仿宋" w:hint="eastAsia"/>
            <w:lang w:eastAsia="zh-CN"/>
          </w:rPr>
          <w:t>七、汽车拉索项目计划安排</w:t>
        </w:r>
        <w:r>
          <w:tab/>
        </w:r>
        <w:r>
          <w:fldChar w:fldCharType="begin"/>
        </w:r>
        <w:r>
          <w:instrText xml:space="preserve"> PAGEREF _Toc32597 \h </w:instrText>
        </w:r>
        <w:r>
          <w:fldChar w:fldCharType="separate"/>
        </w:r>
        <w:r>
          <w:t>18</w:t>
        </w:r>
        <w:r>
          <w:fldChar w:fldCharType="end"/>
        </w:r>
      </w:hyperlink>
    </w:p>
    <w:p>
      <w:pPr>
        <w:pStyle w:val="TOC2"/>
        <w:tabs>
          <w:tab w:val="right" w:leader="dot" w:pos="8306"/>
        </w:tabs>
      </w:pPr>
      <w:hyperlink w:anchor="_Toc27145" w:history="1">
        <w:r>
          <w:rPr>
            <w:rFonts w:ascii="仿宋" w:eastAsia="仿宋" w:hAnsi="仿宋" w:cs="仿宋" w:hint="eastAsia"/>
            <w:lang w:eastAsia="zh-CN"/>
          </w:rPr>
          <w:t>(一)、建设周期</w:t>
        </w:r>
        <w:r>
          <w:tab/>
        </w:r>
        <w:r>
          <w:fldChar w:fldCharType="begin"/>
        </w:r>
        <w:r>
          <w:instrText xml:space="preserve"> PAGEREF _Toc27145 \h </w:instrText>
        </w:r>
        <w:r>
          <w:fldChar w:fldCharType="separate"/>
        </w:r>
        <w:r>
          <w:t>18</w:t>
        </w:r>
        <w:r>
          <w:fldChar w:fldCharType="end"/>
        </w:r>
      </w:hyperlink>
    </w:p>
    <w:p>
      <w:pPr>
        <w:pStyle w:val="TOC2"/>
        <w:tabs>
          <w:tab w:val="right" w:leader="dot" w:pos="8306"/>
        </w:tabs>
      </w:pPr>
      <w:hyperlink w:anchor="_Toc17218" w:history="1">
        <w:r>
          <w:rPr>
            <w:rFonts w:ascii="仿宋" w:eastAsia="仿宋" w:hAnsi="仿宋" w:cs="仿宋" w:hint="eastAsia"/>
            <w:lang w:eastAsia="zh-CN"/>
          </w:rPr>
          <w:t>(二)、建设进度</w:t>
        </w:r>
        <w:r>
          <w:tab/>
        </w:r>
        <w:r>
          <w:fldChar w:fldCharType="begin"/>
        </w:r>
        <w:r>
          <w:instrText xml:space="preserve"> PAGEREF _Toc17218 \h </w:instrText>
        </w:r>
        <w:r>
          <w:fldChar w:fldCharType="separate"/>
        </w:r>
        <w:r>
          <w:t>19</w:t>
        </w:r>
        <w:r>
          <w:fldChar w:fldCharType="end"/>
        </w:r>
      </w:hyperlink>
    </w:p>
    <w:p>
      <w:pPr>
        <w:pStyle w:val="TOC2"/>
        <w:tabs>
          <w:tab w:val="right" w:leader="dot" w:pos="8306"/>
        </w:tabs>
      </w:pPr>
      <w:hyperlink w:anchor="_Toc11272" w:history="1">
        <w:r>
          <w:rPr>
            <w:rFonts w:ascii="仿宋" w:eastAsia="仿宋" w:hAnsi="仿宋" w:cs="仿宋" w:hint="eastAsia"/>
            <w:lang w:eastAsia="zh-CN"/>
          </w:rPr>
          <w:t>(三)、进度安排注意事项</w:t>
        </w:r>
        <w:r>
          <w:tab/>
        </w:r>
        <w:r>
          <w:fldChar w:fldCharType="begin"/>
        </w:r>
        <w:r>
          <w:instrText xml:space="preserve"> PAGEREF _Toc11272 \h </w:instrText>
        </w:r>
        <w:r>
          <w:fldChar w:fldCharType="separate"/>
        </w:r>
        <w:r>
          <w:t>20</w:t>
        </w:r>
        <w:r>
          <w:fldChar w:fldCharType="end"/>
        </w:r>
      </w:hyperlink>
    </w:p>
    <w:p>
      <w:pPr>
        <w:pStyle w:val="TOC2"/>
        <w:tabs>
          <w:tab w:val="right" w:leader="dot" w:pos="8306"/>
        </w:tabs>
      </w:pPr>
      <w:hyperlink w:anchor="_Toc4886" w:history="1">
        <w:r>
          <w:rPr>
            <w:rFonts w:ascii="仿宋" w:eastAsia="仿宋" w:hAnsi="仿宋" w:cs="仿宋" w:hint="eastAsia"/>
            <w:lang w:eastAsia="zh-CN"/>
          </w:rPr>
          <w:t>(四)、人力资源配置</w:t>
        </w:r>
        <w:r>
          <w:tab/>
        </w:r>
        <w:r>
          <w:fldChar w:fldCharType="begin"/>
        </w:r>
        <w:r>
          <w:instrText xml:space="preserve"> PAGEREF _Toc4886 \h </w:instrText>
        </w:r>
        <w:r>
          <w:fldChar w:fldCharType="separate"/>
        </w:r>
        <w:r>
          <w:t>21</w:t>
        </w:r>
        <w:r>
          <w:fldChar w:fldCharType="end"/>
        </w:r>
      </w:hyperlink>
    </w:p>
    <w:p>
      <w:pPr>
        <w:pStyle w:val="TOC1"/>
        <w:tabs>
          <w:tab w:val="right" w:leader="dot" w:pos="8306"/>
        </w:tabs>
      </w:pPr>
      <w:hyperlink w:anchor="_Toc15803" w:history="1">
        <w:r>
          <w:rPr>
            <w:rFonts w:ascii="仿宋" w:eastAsia="仿宋" w:hAnsi="仿宋" w:cs="仿宋" w:hint="eastAsia"/>
            <w:lang w:eastAsia="zh-CN"/>
          </w:rPr>
          <w:t>八、汽车拉索项目经营效益</w:t>
        </w:r>
        <w:r>
          <w:tab/>
        </w:r>
        <w:r>
          <w:fldChar w:fldCharType="begin"/>
        </w:r>
        <w:r>
          <w:instrText xml:space="preserve"> PAGEREF _Toc15803 \h </w:instrText>
        </w:r>
        <w:r>
          <w:fldChar w:fldCharType="separate"/>
        </w:r>
        <w:r>
          <w:t>22</w:t>
        </w:r>
        <w:r>
          <w:fldChar w:fldCharType="end"/>
        </w:r>
      </w:hyperlink>
    </w:p>
    <w:p>
      <w:pPr>
        <w:pStyle w:val="TOC2"/>
        <w:tabs>
          <w:tab w:val="right" w:leader="dot" w:pos="8306"/>
        </w:tabs>
      </w:pPr>
      <w:hyperlink w:anchor="_Toc4751" w:history="1">
        <w:r>
          <w:rPr>
            <w:rFonts w:ascii="仿宋" w:eastAsia="仿宋" w:hAnsi="仿宋" w:cs="仿宋" w:hint="eastAsia"/>
            <w:lang w:eastAsia="zh-CN"/>
          </w:rPr>
          <w:t>(一)、经济评价财务测算</w:t>
        </w:r>
        <w:r>
          <w:tab/>
        </w:r>
        <w:r>
          <w:fldChar w:fldCharType="begin"/>
        </w:r>
        <w:r>
          <w:instrText xml:space="preserve"> PAGEREF _Toc4751 \h </w:instrText>
        </w:r>
        <w:r>
          <w:fldChar w:fldCharType="separate"/>
        </w:r>
        <w:r>
          <w:t>22</w:t>
        </w:r>
        <w:r>
          <w:fldChar w:fldCharType="end"/>
        </w:r>
      </w:hyperlink>
    </w:p>
    <w:p>
      <w:pPr>
        <w:pStyle w:val="TOC2"/>
        <w:tabs>
          <w:tab w:val="right" w:leader="dot" w:pos="8306"/>
        </w:tabs>
      </w:pPr>
      <w:hyperlink w:anchor="_Toc31036" w:history="1">
        <w:r>
          <w:rPr>
            <w:rFonts w:ascii="仿宋" w:eastAsia="仿宋" w:hAnsi="仿宋" w:cs="仿宋" w:hint="eastAsia"/>
            <w:lang w:eastAsia="zh-CN"/>
          </w:rPr>
          <w:t>(二)、汽车拉索项目盈利能力分析</w:t>
        </w:r>
        <w:r>
          <w:tab/>
        </w:r>
        <w:r>
          <w:fldChar w:fldCharType="begin"/>
        </w:r>
        <w:r>
          <w:instrText xml:space="preserve"> PAGEREF _Toc31036 \h </w:instrText>
        </w:r>
        <w:r>
          <w:fldChar w:fldCharType="separate"/>
        </w:r>
        <w:r>
          <w:t>23</w:t>
        </w:r>
        <w:r>
          <w:fldChar w:fldCharType="end"/>
        </w:r>
      </w:hyperlink>
    </w:p>
    <w:p>
      <w:pPr>
        <w:pStyle w:val="TOC1"/>
        <w:tabs>
          <w:tab w:val="right" w:leader="dot" w:pos="8306"/>
        </w:tabs>
      </w:pPr>
      <w:hyperlink w:anchor="_Toc11111" w:history="1">
        <w:r>
          <w:rPr>
            <w:rFonts w:ascii="仿宋" w:eastAsia="仿宋" w:hAnsi="仿宋" w:cs="仿宋" w:hint="eastAsia"/>
            <w:lang w:eastAsia="zh-CN"/>
          </w:rPr>
          <w:t>九、汽车拉索项目社会影响</w:t>
        </w:r>
        <w:r>
          <w:tab/>
        </w:r>
        <w:r>
          <w:fldChar w:fldCharType="begin"/>
        </w:r>
        <w:r>
          <w:instrText xml:space="preserve"> PAGEREF _Toc11111 \h </w:instrText>
        </w:r>
        <w:r>
          <w:fldChar w:fldCharType="separate"/>
        </w:r>
        <w:r>
          <w:t>24</w:t>
        </w:r>
        <w:r>
          <w:fldChar w:fldCharType="end"/>
        </w:r>
      </w:hyperlink>
    </w:p>
    <w:p>
      <w:pPr>
        <w:pStyle w:val="TOC2"/>
        <w:tabs>
          <w:tab w:val="right" w:leader="dot" w:pos="8306"/>
        </w:tabs>
      </w:pPr>
      <w:hyperlink w:anchor="_Toc24895" w:history="1">
        <w:r>
          <w:rPr>
            <w:rFonts w:ascii="仿宋" w:eastAsia="仿宋" w:hAnsi="仿宋" w:cs="仿宋" w:hint="eastAsia"/>
            <w:lang w:eastAsia="zh-CN"/>
          </w:rPr>
          <w:t>(一)、社会责任与义务</w:t>
        </w:r>
        <w:r>
          <w:tab/>
        </w:r>
        <w:r>
          <w:fldChar w:fldCharType="begin"/>
        </w:r>
        <w:r>
          <w:instrText xml:space="preserve"> PAGEREF _Toc24895 \h </w:instrText>
        </w:r>
        <w:r>
          <w:fldChar w:fldCharType="separate"/>
        </w:r>
        <w:r>
          <w:t>24</w:t>
        </w:r>
        <w:r>
          <w:fldChar w:fldCharType="end"/>
        </w:r>
      </w:hyperlink>
    </w:p>
    <w:p>
      <w:pPr>
        <w:pStyle w:val="TOC2"/>
        <w:tabs>
          <w:tab w:val="right" w:leader="dot" w:pos="8306"/>
        </w:tabs>
      </w:pPr>
      <w:hyperlink w:anchor="_Toc7649" w:history="1">
        <w:r>
          <w:rPr>
            <w:rFonts w:ascii="仿宋" w:eastAsia="仿宋" w:hAnsi="仿宋" w:cs="仿宋" w:hint="eastAsia"/>
            <w:lang w:eastAsia="zh-CN"/>
          </w:rPr>
          <w:t>(二)、社会参与与沟通</w:t>
        </w:r>
        <w:r>
          <w:tab/>
        </w:r>
        <w:r>
          <w:fldChar w:fldCharType="begin"/>
        </w:r>
        <w:r>
          <w:instrText xml:space="preserve"> PAGEREF _Toc7649 \h </w:instrText>
        </w:r>
        <w:r>
          <w:fldChar w:fldCharType="separate"/>
        </w:r>
        <w:r>
          <w:t>25</w:t>
        </w:r>
        <w:r>
          <w:fldChar w:fldCharType="end"/>
        </w:r>
      </w:hyperlink>
    </w:p>
    <w:p>
      <w:pPr>
        <w:pStyle w:val="TOC1"/>
        <w:tabs>
          <w:tab w:val="right" w:leader="dot" w:pos="8306"/>
        </w:tabs>
      </w:pPr>
      <w:hyperlink w:anchor="_Toc17388" w:history="1">
        <w:r>
          <w:rPr>
            <w:rFonts w:ascii="仿宋" w:eastAsia="仿宋" w:hAnsi="仿宋" w:cs="仿宋" w:hint="eastAsia"/>
            <w:lang w:eastAsia="zh-CN"/>
          </w:rPr>
          <w:t>十、汽车拉索项目投资规划</w:t>
        </w:r>
        <w:r>
          <w:tab/>
        </w:r>
        <w:r>
          <w:fldChar w:fldCharType="begin"/>
        </w:r>
        <w:r>
          <w:instrText xml:space="preserve"> PAGEREF _Toc17388 \h </w:instrText>
        </w:r>
        <w:r>
          <w:fldChar w:fldCharType="separate"/>
        </w:r>
        <w:r>
          <w:t>26</w:t>
        </w:r>
        <w:r>
          <w:fldChar w:fldCharType="end"/>
        </w:r>
      </w:hyperlink>
    </w:p>
    <w:p>
      <w:pPr>
        <w:pStyle w:val="TOC2"/>
        <w:tabs>
          <w:tab w:val="right" w:leader="dot" w:pos="8306"/>
        </w:tabs>
      </w:pPr>
      <w:hyperlink w:anchor="_Toc6828" w:history="1">
        <w:r>
          <w:rPr>
            <w:rFonts w:ascii="仿宋" w:eastAsia="仿宋" w:hAnsi="仿宋" w:cs="仿宋" w:hint="eastAsia"/>
            <w:lang w:eastAsia="zh-CN"/>
          </w:rPr>
          <w:t>(一)、汽车拉索项目总投资估算</w:t>
        </w:r>
        <w:r>
          <w:tab/>
        </w:r>
        <w:r>
          <w:fldChar w:fldCharType="begin"/>
        </w:r>
        <w:r>
          <w:instrText xml:space="preserve"> PAGEREF _Toc6828 \h </w:instrText>
        </w:r>
        <w:r>
          <w:fldChar w:fldCharType="separate"/>
        </w:r>
        <w:r>
          <w:t>26</w:t>
        </w:r>
        <w:r>
          <w:fldChar w:fldCharType="end"/>
        </w:r>
      </w:hyperlink>
    </w:p>
    <w:p>
      <w:pPr>
        <w:pStyle w:val="TOC2"/>
        <w:tabs>
          <w:tab w:val="right" w:leader="dot" w:pos="8306"/>
        </w:tabs>
      </w:pPr>
      <w:hyperlink w:anchor="_Toc26037" w:history="1">
        <w:r>
          <w:rPr>
            <w:rFonts w:ascii="仿宋" w:eastAsia="仿宋" w:hAnsi="仿宋" w:cs="仿宋" w:hint="eastAsia"/>
            <w:lang w:eastAsia="zh-CN"/>
          </w:rPr>
          <w:t>(二)、资金筹措</w:t>
        </w:r>
        <w:r>
          <w:tab/>
        </w:r>
        <w:r>
          <w:fldChar w:fldCharType="begin"/>
        </w:r>
        <w:r>
          <w:instrText xml:space="preserve"> PAGEREF _Toc26037 \h </w:instrText>
        </w:r>
        <w:r>
          <w:fldChar w:fldCharType="separate"/>
        </w:r>
        <w:r>
          <w:t>27</w:t>
        </w:r>
        <w:r>
          <w:fldChar w:fldCharType="end"/>
        </w:r>
      </w:hyperlink>
    </w:p>
    <w:p>
      <w:pPr>
        <w:pStyle w:val="TOC1"/>
        <w:tabs>
          <w:tab w:val="right" w:leader="dot" w:pos="8306"/>
        </w:tabs>
      </w:pPr>
      <w:hyperlink w:anchor="_Toc22764" w:history="1">
        <w:r>
          <w:rPr>
            <w:rFonts w:ascii="仿宋" w:eastAsia="仿宋" w:hAnsi="仿宋" w:cs="仿宋" w:hint="eastAsia"/>
            <w:lang w:eastAsia="zh-CN"/>
          </w:rPr>
          <w:t>十一、汽车拉索项目人力资源管理</w:t>
        </w:r>
        <w:r>
          <w:tab/>
        </w:r>
        <w:r>
          <w:fldChar w:fldCharType="begin"/>
        </w:r>
        <w:r>
          <w:instrText xml:space="preserve"> PAGEREF _Toc22764 \h </w:instrText>
        </w:r>
        <w:r>
          <w:fldChar w:fldCharType="separate"/>
        </w:r>
        <w:r>
          <w:t>28</w:t>
        </w:r>
        <w:r>
          <w:fldChar w:fldCharType="end"/>
        </w:r>
      </w:hyperlink>
    </w:p>
    <w:p>
      <w:pPr>
        <w:pStyle w:val="TOC2"/>
        <w:tabs>
          <w:tab w:val="right" w:leader="dot" w:pos="8306"/>
        </w:tabs>
      </w:pPr>
      <w:hyperlink w:anchor="_Toc31688" w:history="1">
        <w:r>
          <w:rPr>
            <w:rFonts w:ascii="仿宋" w:eastAsia="仿宋" w:hAnsi="仿宋" w:cs="仿宋" w:hint="eastAsia"/>
            <w:lang w:eastAsia="zh-CN"/>
          </w:rPr>
          <w:t>(一)、建立健全的预算管理制度</w:t>
        </w:r>
        <w:r>
          <w:tab/>
        </w:r>
        <w:r>
          <w:fldChar w:fldCharType="begin"/>
        </w:r>
        <w:r>
          <w:instrText xml:space="preserve"> PAGEREF _Toc31688 \h </w:instrText>
        </w:r>
        <w:r>
          <w:fldChar w:fldCharType="separate"/>
        </w:r>
        <w:r>
          <w:t>28</w:t>
        </w:r>
        <w:r>
          <w:fldChar w:fldCharType="end"/>
        </w:r>
      </w:hyperlink>
    </w:p>
    <w:p>
      <w:pPr>
        <w:pStyle w:val="TOC2"/>
        <w:tabs>
          <w:tab w:val="right" w:leader="dot" w:pos="8306"/>
        </w:tabs>
      </w:pPr>
      <w:hyperlink w:anchor="_Toc29024" w:history="1">
        <w:r>
          <w:rPr>
            <w:rFonts w:ascii="仿宋" w:eastAsia="仿宋" w:hAnsi="仿宋" w:cs="仿宋" w:hint="eastAsia"/>
            <w:lang w:eastAsia="zh-CN"/>
          </w:rPr>
          <w:t>(二)、加强资金流动监控</w:t>
        </w:r>
        <w:r>
          <w:tab/>
        </w:r>
        <w:r>
          <w:fldChar w:fldCharType="begin"/>
        </w:r>
        <w:r>
          <w:instrText xml:space="preserve"> PAGEREF _Toc29024 \h </w:instrText>
        </w:r>
        <w:r>
          <w:fldChar w:fldCharType="separate"/>
        </w:r>
        <w:r>
          <w:t>29</w:t>
        </w:r>
        <w:r>
          <w:fldChar w:fldCharType="end"/>
        </w:r>
      </w:hyperlink>
    </w:p>
    <w:p>
      <w:pPr>
        <w:pStyle w:val="TOC2"/>
        <w:tabs>
          <w:tab w:val="right" w:leader="dot" w:pos="8306"/>
        </w:tabs>
      </w:pPr>
      <w:hyperlink w:anchor="_Toc15107" w:history="1">
        <w:r>
          <w:rPr>
            <w:rFonts w:ascii="仿宋" w:eastAsia="仿宋" w:hAnsi="仿宋" w:cs="仿宋" w:hint="eastAsia"/>
            <w:lang w:eastAsia="zh-CN"/>
          </w:rPr>
          <w:t>(三)、制定完善的风险控制机制</w:t>
        </w:r>
        <w:r>
          <w:tab/>
        </w:r>
        <w:r>
          <w:fldChar w:fldCharType="begin"/>
        </w:r>
        <w:r>
          <w:instrText xml:space="preserve"> PAGEREF _Toc15107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89" w:history="1">
        <w:r>
          <w:rPr>
            <w:rFonts w:ascii="仿宋" w:eastAsia="仿宋" w:hAnsi="仿宋" w:cs="仿宋" w:hint="eastAsia"/>
            <w:lang w:eastAsia="zh-CN"/>
          </w:rPr>
          <w:t>(四)、优化成本管理</w:t>
        </w:r>
        <w:r>
          <w:tab/>
        </w:r>
        <w:r>
          <w:fldChar w:fldCharType="begin"/>
        </w:r>
        <w:r>
          <w:instrText xml:space="preserve"> PAGEREF _Toc20489 \h </w:instrText>
        </w:r>
        <w:r>
          <w:fldChar w:fldCharType="separate"/>
        </w:r>
        <w:r>
          <w:t>32</w:t>
        </w:r>
        <w:r>
          <w:fldChar w:fldCharType="end"/>
        </w:r>
      </w:hyperlink>
    </w:p>
    <w:p>
      <w:pPr>
        <w:pStyle w:val="TOC1"/>
        <w:tabs>
          <w:tab w:val="right" w:leader="dot" w:pos="8306"/>
        </w:tabs>
      </w:pPr>
      <w:hyperlink w:anchor="_Toc10135" w:history="1">
        <w:r>
          <w:rPr>
            <w:rFonts w:ascii="仿宋" w:eastAsia="仿宋" w:hAnsi="仿宋" w:cs="仿宋" w:hint="eastAsia"/>
            <w:lang w:eastAsia="zh-CN"/>
          </w:rPr>
          <w:t>十二、汽车拉索项目财务管理</w:t>
        </w:r>
        <w:r>
          <w:tab/>
        </w:r>
        <w:r>
          <w:fldChar w:fldCharType="begin"/>
        </w:r>
        <w:r>
          <w:instrText xml:space="preserve"> PAGEREF _Toc10135 \h </w:instrText>
        </w:r>
        <w:r>
          <w:fldChar w:fldCharType="separate"/>
        </w:r>
        <w:r>
          <w:t>33</w:t>
        </w:r>
        <w:r>
          <w:fldChar w:fldCharType="end"/>
        </w:r>
      </w:hyperlink>
    </w:p>
    <w:p>
      <w:pPr>
        <w:pStyle w:val="TOC2"/>
        <w:tabs>
          <w:tab w:val="right" w:leader="dot" w:pos="8306"/>
        </w:tabs>
      </w:pPr>
      <w:hyperlink w:anchor="_Toc22462" w:history="1">
        <w:r>
          <w:rPr>
            <w:rFonts w:ascii="仿宋" w:eastAsia="仿宋" w:hAnsi="仿宋" w:cs="仿宋" w:hint="eastAsia"/>
            <w:lang w:eastAsia="zh-CN"/>
          </w:rPr>
          <w:t>(一)、资金需求大</w:t>
        </w:r>
        <w:r>
          <w:tab/>
        </w:r>
        <w:r>
          <w:fldChar w:fldCharType="begin"/>
        </w:r>
        <w:r>
          <w:instrText xml:space="preserve"> PAGEREF _Toc22462 \h </w:instrText>
        </w:r>
        <w:r>
          <w:fldChar w:fldCharType="separate"/>
        </w:r>
        <w:r>
          <w:t>33</w:t>
        </w:r>
        <w:r>
          <w:fldChar w:fldCharType="end"/>
        </w:r>
      </w:hyperlink>
    </w:p>
    <w:p>
      <w:pPr>
        <w:pStyle w:val="TOC2"/>
        <w:tabs>
          <w:tab w:val="right" w:leader="dot" w:pos="8306"/>
        </w:tabs>
      </w:pPr>
      <w:hyperlink w:anchor="_Toc29376" w:history="1">
        <w:r>
          <w:rPr>
            <w:rFonts w:ascii="仿宋" w:eastAsia="仿宋" w:hAnsi="仿宋" w:cs="仿宋" w:hint="eastAsia"/>
            <w:lang w:eastAsia="zh-CN"/>
          </w:rPr>
          <w:t>(二)、研发周期长</w:t>
        </w:r>
        <w:r>
          <w:tab/>
        </w:r>
        <w:r>
          <w:fldChar w:fldCharType="begin"/>
        </w:r>
        <w:r>
          <w:instrText xml:space="preserve"> PAGEREF _Toc29376 \h </w:instrText>
        </w:r>
        <w:r>
          <w:fldChar w:fldCharType="separate"/>
        </w:r>
        <w:r>
          <w:t>34</w:t>
        </w:r>
        <w:r>
          <w:fldChar w:fldCharType="end"/>
        </w:r>
      </w:hyperlink>
    </w:p>
    <w:p>
      <w:pPr>
        <w:pStyle w:val="TOC2"/>
        <w:tabs>
          <w:tab w:val="right" w:leader="dot" w:pos="8306"/>
        </w:tabs>
      </w:pPr>
      <w:hyperlink w:anchor="_Toc28552" w:history="1">
        <w:r>
          <w:rPr>
            <w:rFonts w:ascii="仿宋" w:eastAsia="仿宋" w:hAnsi="仿宋" w:cs="仿宋" w:hint="eastAsia"/>
            <w:lang w:eastAsia="zh-CN"/>
          </w:rPr>
          <w:t>(三)、市场风险大</w:t>
        </w:r>
        <w:r>
          <w:tab/>
        </w:r>
        <w:r>
          <w:fldChar w:fldCharType="begin"/>
        </w:r>
        <w:r>
          <w:instrText xml:space="preserve"> PAGEREF _Toc28552 \h </w:instrText>
        </w:r>
        <w:r>
          <w:fldChar w:fldCharType="separate"/>
        </w:r>
        <w:r>
          <w:t>35</w:t>
        </w:r>
        <w:r>
          <w:fldChar w:fldCharType="end"/>
        </w:r>
      </w:hyperlink>
    </w:p>
    <w:p>
      <w:pPr>
        <w:pStyle w:val="TOC2"/>
        <w:tabs>
          <w:tab w:val="right" w:leader="dot" w:pos="8306"/>
        </w:tabs>
      </w:pPr>
      <w:hyperlink w:anchor="_Toc24375" w:history="1">
        <w:r>
          <w:rPr>
            <w:rFonts w:ascii="仿宋" w:eastAsia="仿宋" w:hAnsi="仿宋" w:cs="仿宋" w:hint="eastAsia"/>
            <w:lang w:eastAsia="zh-CN"/>
          </w:rPr>
          <w:t>(四)、利润率高</w:t>
        </w:r>
        <w:r>
          <w:tab/>
        </w:r>
        <w:r>
          <w:fldChar w:fldCharType="begin"/>
        </w:r>
        <w:r>
          <w:instrText xml:space="preserve"> PAGEREF _Toc24375 \h </w:instrText>
        </w:r>
        <w:r>
          <w:fldChar w:fldCharType="separate"/>
        </w:r>
        <w:r>
          <w:t>38</w:t>
        </w:r>
        <w:r>
          <w:fldChar w:fldCharType="end"/>
        </w:r>
      </w:hyperlink>
    </w:p>
    <w:p>
      <w:pPr>
        <w:pStyle w:val="TOC1"/>
        <w:tabs>
          <w:tab w:val="right" w:leader="dot" w:pos="8306"/>
        </w:tabs>
      </w:pPr>
      <w:hyperlink w:anchor="_Toc12225" w:history="1">
        <w:r>
          <w:rPr>
            <w:rFonts w:ascii="仿宋" w:eastAsia="仿宋" w:hAnsi="仿宋" w:cs="仿宋" w:hint="eastAsia"/>
            <w:lang w:eastAsia="zh-CN"/>
          </w:rPr>
          <w:t>十三、利益相关者分析与沟通计划</w:t>
        </w:r>
        <w:r>
          <w:tab/>
        </w:r>
        <w:r>
          <w:fldChar w:fldCharType="begin"/>
        </w:r>
        <w:r>
          <w:instrText xml:space="preserve"> PAGEREF _Toc12225 \h </w:instrText>
        </w:r>
        <w:r>
          <w:fldChar w:fldCharType="separate"/>
        </w:r>
        <w:r>
          <w:t>40</w:t>
        </w:r>
        <w:r>
          <w:fldChar w:fldCharType="end"/>
        </w:r>
      </w:hyperlink>
    </w:p>
    <w:p>
      <w:pPr>
        <w:pStyle w:val="TOC2"/>
        <w:tabs>
          <w:tab w:val="right" w:leader="dot" w:pos="8306"/>
        </w:tabs>
      </w:pPr>
      <w:hyperlink w:anchor="_Toc10833" w:history="1">
        <w:r>
          <w:rPr>
            <w:rFonts w:ascii="仿宋" w:eastAsia="仿宋" w:hAnsi="仿宋" w:cs="仿宋" w:hint="eastAsia"/>
            <w:lang w:eastAsia="zh-CN"/>
          </w:rPr>
          <w:t>(一)、利益相关者分析</w:t>
        </w:r>
        <w:r>
          <w:tab/>
        </w:r>
        <w:r>
          <w:fldChar w:fldCharType="begin"/>
        </w:r>
        <w:r>
          <w:instrText xml:space="preserve"> PAGEREF _Toc10833 \h </w:instrText>
        </w:r>
        <w:r>
          <w:fldChar w:fldCharType="separate"/>
        </w:r>
        <w:r>
          <w:t>40</w:t>
        </w:r>
        <w:r>
          <w:fldChar w:fldCharType="end"/>
        </w:r>
      </w:hyperlink>
    </w:p>
    <w:p>
      <w:pPr>
        <w:pStyle w:val="TOC2"/>
        <w:tabs>
          <w:tab w:val="right" w:leader="dot" w:pos="8306"/>
        </w:tabs>
      </w:pPr>
      <w:hyperlink w:anchor="_Toc21832" w:history="1">
        <w:r>
          <w:rPr>
            <w:rFonts w:ascii="仿宋" w:eastAsia="仿宋" w:hAnsi="仿宋" w:cs="仿宋" w:hint="eastAsia"/>
            <w:lang w:eastAsia="zh-CN"/>
          </w:rPr>
          <w:t>(二)、沟通计划</w:t>
        </w:r>
        <w:r>
          <w:tab/>
        </w:r>
        <w:r>
          <w:fldChar w:fldCharType="begin"/>
        </w:r>
        <w:r>
          <w:instrText xml:space="preserve"> PAGEREF _Toc21832 \h </w:instrText>
        </w:r>
        <w:r>
          <w:fldChar w:fldCharType="separate"/>
        </w:r>
        <w:r>
          <w:t>41</w:t>
        </w:r>
        <w:r>
          <w:fldChar w:fldCharType="end"/>
        </w:r>
      </w:hyperlink>
    </w:p>
    <w:p>
      <w:pPr>
        <w:pStyle w:val="TOC1"/>
        <w:tabs>
          <w:tab w:val="right" w:leader="dot" w:pos="8306"/>
        </w:tabs>
      </w:pPr>
      <w:hyperlink w:anchor="_Toc9951" w:history="1">
        <w:r>
          <w:rPr>
            <w:rFonts w:ascii="仿宋" w:eastAsia="仿宋" w:hAnsi="仿宋" w:cs="仿宋" w:hint="eastAsia"/>
            <w:lang w:eastAsia="zh-CN"/>
          </w:rPr>
          <w:t>十四、供应链管理</w:t>
        </w:r>
        <w:r>
          <w:tab/>
        </w:r>
        <w:r>
          <w:fldChar w:fldCharType="begin"/>
        </w:r>
        <w:r>
          <w:instrText xml:space="preserve"> PAGEREF _Toc9951 \h </w:instrText>
        </w:r>
        <w:r>
          <w:fldChar w:fldCharType="separate"/>
        </w:r>
        <w:r>
          <w:t>43</w:t>
        </w:r>
        <w:r>
          <w:fldChar w:fldCharType="end"/>
        </w:r>
      </w:hyperlink>
    </w:p>
    <w:p>
      <w:pPr>
        <w:pStyle w:val="TOC2"/>
        <w:tabs>
          <w:tab w:val="right" w:leader="dot" w:pos="8306"/>
        </w:tabs>
      </w:pPr>
      <w:hyperlink w:anchor="_Toc4943" w:history="1">
        <w:r>
          <w:rPr>
            <w:rFonts w:ascii="仿宋" w:eastAsia="仿宋" w:hAnsi="仿宋" w:cs="仿宋" w:hint="eastAsia"/>
            <w:lang w:eastAsia="zh-CN"/>
          </w:rPr>
          <w:t>(一)、供应链战略规划</w:t>
        </w:r>
        <w:r>
          <w:tab/>
        </w:r>
        <w:r>
          <w:fldChar w:fldCharType="begin"/>
        </w:r>
        <w:r>
          <w:instrText xml:space="preserve"> PAGEREF _Toc4943 \h </w:instrText>
        </w:r>
        <w:r>
          <w:fldChar w:fldCharType="separate"/>
        </w:r>
        <w:r>
          <w:t>43</w:t>
        </w:r>
        <w:r>
          <w:fldChar w:fldCharType="end"/>
        </w:r>
      </w:hyperlink>
    </w:p>
    <w:p>
      <w:pPr>
        <w:pStyle w:val="TOC2"/>
        <w:tabs>
          <w:tab w:val="right" w:leader="dot" w:pos="8306"/>
        </w:tabs>
      </w:pPr>
      <w:hyperlink w:anchor="_Toc24657" w:history="1">
        <w:r>
          <w:rPr>
            <w:rFonts w:ascii="仿宋" w:eastAsia="仿宋" w:hAnsi="仿宋" w:cs="仿宋" w:hint="eastAsia"/>
            <w:lang w:eastAsia="zh-CN"/>
          </w:rPr>
          <w:t>(二)、供应商选择与合作</w:t>
        </w:r>
        <w:r>
          <w:tab/>
        </w:r>
        <w:r>
          <w:fldChar w:fldCharType="begin"/>
        </w:r>
        <w:r>
          <w:instrText xml:space="preserve"> PAGEREF _Toc24657 \h </w:instrText>
        </w:r>
        <w:r>
          <w:fldChar w:fldCharType="separate"/>
        </w:r>
        <w:r>
          <w:t>44</w:t>
        </w:r>
        <w:r>
          <w:fldChar w:fldCharType="end"/>
        </w:r>
      </w:hyperlink>
    </w:p>
    <w:p>
      <w:pPr>
        <w:pStyle w:val="TOC2"/>
        <w:tabs>
          <w:tab w:val="right" w:leader="dot" w:pos="8306"/>
        </w:tabs>
      </w:pPr>
      <w:hyperlink w:anchor="_Toc24710" w:history="1">
        <w:r>
          <w:rPr>
            <w:rFonts w:ascii="仿宋" w:eastAsia="仿宋" w:hAnsi="仿宋" w:cs="仿宋" w:hint="eastAsia"/>
            <w:lang w:eastAsia="zh-CN"/>
          </w:rPr>
          <w:t>(三)、物流与库存管理</w:t>
        </w:r>
        <w:r>
          <w:tab/>
        </w:r>
        <w:r>
          <w:fldChar w:fldCharType="begin"/>
        </w:r>
        <w:r>
          <w:instrText xml:space="preserve"> PAGEREF _Toc24710 \h </w:instrText>
        </w:r>
        <w:r>
          <w:fldChar w:fldCharType="separate"/>
        </w:r>
        <w:r>
          <w:t>45</w:t>
        </w:r>
        <w:r>
          <w:fldChar w:fldCharType="end"/>
        </w:r>
      </w:hyperlink>
    </w:p>
    <w:p>
      <w:pPr>
        <w:pStyle w:val="TOC1"/>
        <w:tabs>
          <w:tab w:val="right" w:leader="dot" w:pos="8306"/>
        </w:tabs>
      </w:pPr>
      <w:hyperlink w:anchor="_Toc4008" w:history="1">
        <w:r>
          <w:rPr>
            <w:rFonts w:ascii="仿宋" w:eastAsia="仿宋" w:hAnsi="仿宋" w:cs="仿宋" w:hint="eastAsia"/>
            <w:lang w:eastAsia="zh-CN"/>
          </w:rPr>
          <w:t>十五、质量管理体系</w:t>
        </w:r>
        <w:r>
          <w:tab/>
        </w:r>
        <w:r>
          <w:fldChar w:fldCharType="begin"/>
        </w:r>
        <w:r>
          <w:instrText xml:space="preserve"> PAGEREF _Toc4008 \h </w:instrText>
        </w:r>
        <w:r>
          <w:fldChar w:fldCharType="separate"/>
        </w:r>
        <w:r>
          <w:t>47</w:t>
        </w:r>
        <w:r>
          <w:fldChar w:fldCharType="end"/>
        </w:r>
      </w:hyperlink>
    </w:p>
    <w:p>
      <w:pPr>
        <w:pStyle w:val="TOC2"/>
        <w:tabs>
          <w:tab w:val="right" w:leader="dot" w:pos="8306"/>
        </w:tabs>
      </w:pPr>
      <w:hyperlink w:anchor="_Toc689" w:history="1">
        <w:r>
          <w:rPr>
            <w:rFonts w:ascii="仿宋" w:eastAsia="仿宋" w:hAnsi="仿宋" w:cs="仿宋" w:hint="eastAsia"/>
            <w:lang w:eastAsia="zh-CN"/>
          </w:rPr>
          <w:t>(一)、质量目标与方针</w:t>
        </w:r>
        <w:r>
          <w:tab/>
        </w:r>
        <w:r>
          <w:fldChar w:fldCharType="begin"/>
        </w:r>
        <w:r>
          <w:instrText xml:space="preserve"> PAGEREF _Toc689 \h </w:instrText>
        </w:r>
        <w:r>
          <w:fldChar w:fldCharType="separate"/>
        </w:r>
        <w:r>
          <w:t>47</w:t>
        </w:r>
        <w:r>
          <w:fldChar w:fldCharType="end"/>
        </w:r>
      </w:hyperlink>
    </w:p>
    <w:p>
      <w:pPr>
        <w:pStyle w:val="TOC2"/>
        <w:tabs>
          <w:tab w:val="right" w:leader="dot" w:pos="8306"/>
        </w:tabs>
      </w:pPr>
      <w:hyperlink w:anchor="_Toc14647" w:history="1">
        <w:r>
          <w:rPr>
            <w:rFonts w:ascii="仿宋" w:eastAsia="仿宋" w:hAnsi="仿宋" w:cs="仿宋" w:hint="eastAsia"/>
            <w:lang w:eastAsia="zh-CN"/>
          </w:rPr>
          <w:t>(二)、质量管理责任</w:t>
        </w:r>
        <w:r>
          <w:tab/>
        </w:r>
        <w:r>
          <w:fldChar w:fldCharType="begin"/>
        </w:r>
        <w:r>
          <w:instrText xml:space="preserve"> PAGEREF _Toc14647 \h </w:instrText>
        </w:r>
        <w:r>
          <w:fldChar w:fldCharType="separate"/>
        </w:r>
        <w:r>
          <w:t>48</w:t>
        </w:r>
        <w:r>
          <w:fldChar w:fldCharType="end"/>
        </w:r>
      </w:hyperlink>
    </w:p>
    <w:p>
      <w:pPr>
        <w:pStyle w:val="TOC2"/>
        <w:tabs>
          <w:tab w:val="right" w:leader="dot" w:pos="8306"/>
        </w:tabs>
      </w:pPr>
      <w:hyperlink w:anchor="_Toc29683" w:history="1">
        <w:r>
          <w:rPr>
            <w:rFonts w:ascii="仿宋" w:eastAsia="仿宋" w:hAnsi="仿宋" w:cs="仿宋" w:hint="eastAsia"/>
            <w:lang w:eastAsia="zh-CN"/>
          </w:rPr>
          <w:t>(三)、质量管理体系文件</w:t>
        </w:r>
        <w:r>
          <w:tab/>
        </w:r>
        <w:r>
          <w:fldChar w:fldCharType="begin"/>
        </w:r>
        <w:r>
          <w:instrText xml:space="preserve"> PAGEREF _Toc29683 \h </w:instrText>
        </w:r>
        <w:r>
          <w:fldChar w:fldCharType="separate"/>
        </w:r>
        <w:r>
          <w:t>49</w:t>
        </w:r>
        <w:r>
          <w:fldChar w:fldCharType="end"/>
        </w:r>
      </w:hyperlink>
    </w:p>
    <w:p>
      <w:pPr>
        <w:pStyle w:val="TOC2"/>
        <w:tabs>
          <w:tab w:val="right" w:leader="dot" w:pos="8306"/>
        </w:tabs>
      </w:pPr>
      <w:hyperlink w:anchor="_Toc16716" w:history="1">
        <w:r>
          <w:rPr>
            <w:rFonts w:ascii="仿宋" w:eastAsia="仿宋" w:hAnsi="仿宋" w:cs="仿宋" w:hint="eastAsia"/>
            <w:lang w:eastAsia="zh-CN"/>
          </w:rPr>
          <w:t>(四)、质量培训与教育</w:t>
        </w:r>
        <w:r>
          <w:tab/>
        </w:r>
        <w:r>
          <w:fldChar w:fldCharType="begin"/>
        </w:r>
        <w:r>
          <w:instrText xml:space="preserve"> PAGEREF _Toc16716 \h </w:instrText>
        </w:r>
        <w:r>
          <w:fldChar w:fldCharType="separate"/>
        </w:r>
        <w:r>
          <w:t>51</w:t>
        </w:r>
        <w:r>
          <w:fldChar w:fldCharType="end"/>
        </w:r>
      </w:hyperlink>
    </w:p>
    <w:p>
      <w:pPr>
        <w:pStyle w:val="TOC2"/>
        <w:tabs>
          <w:tab w:val="right" w:leader="dot" w:pos="8306"/>
        </w:tabs>
      </w:pPr>
      <w:hyperlink w:anchor="_Toc22343" w:history="1">
        <w:r>
          <w:rPr>
            <w:rFonts w:ascii="仿宋" w:eastAsia="仿宋" w:hAnsi="仿宋" w:cs="仿宋" w:hint="eastAsia"/>
            <w:lang w:eastAsia="zh-CN"/>
          </w:rPr>
          <w:t>(五)、质量审核与评价</w:t>
        </w:r>
        <w:r>
          <w:tab/>
        </w:r>
        <w:r>
          <w:fldChar w:fldCharType="begin"/>
        </w:r>
        <w:r>
          <w:instrText xml:space="preserve"> PAGEREF _Toc22343 \h </w:instrText>
        </w:r>
        <w:r>
          <w:fldChar w:fldCharType="separate"/>
        </w:r>
        <w:r>
          <w:t>52</w:t>
        </w:r>
        <w:r>
          <w:fldChar w:fldCharType="end"/>
        </w:r>
      </w:hyperlink>
    </w:p>
    <w:p>
      <w:pPr>
        <w:pStyle w:val="TOC2"/>
        <w:tabs>
          <w:tab w:val="right" w:leader="dot" w:pos="8306"/>
        </w:tabs>
      </w:pPr>
      <w:hyperlink w:anchor="_Toc30514" w:history="1">
        <w:r>
          <w:rPr>
            <w:rFonts w:ascii="仿宋" w:eastAsia="仿宋" w:hAnsi="仿宋" w:cs="仿宋" w:hint="eastAsia"/>
            <w:lang w:eastAsia="zh-CN"/>
          </w:rPr>
          <w:t>(六)、不符合与纠正措施</w:t>
        </w:r>
        <w:r>
          <w:tab/>
        </w:r>
        <w:r>
          <w:fldChar w:fldCharType="begin"/>
        </w:r>
        <w:r>
          <w:instrText xml:space="preserve"> PAGEREF _Toc30514 \h </w:instrText>
        </w:r>
        <w:r>
          <w:fldChar w:fldCharType="separate"/>
        </w:r>
        <w:r>
          <w:t>53</w:t>
        </w:r>
        <w:r>
          <w:fldChar w:fldCharType="end"/>
        </w:r>
      </w:hyperlink>
    </w:p>
    <w:p>
      <w:pPr>
        <w:pStyle w:val="TOC1"/>
        <w:tabs>
          <w:tab w:val="right" w:leader="dot" w:pos="8306"/>
        </w:tabs>
      </w:pPr>
      <w:hyperlink w:anchor="_Toc7689" w:history="1">
        <w:r>
          <w:rPr>
            <w:rFonts w:ascii="仿宋" w:eastAsia="仿宋" w:hAnsi="仿宋" w:cs="仿宋" w:hint="eastAsia"/>
            <w:lang w:eastAsia="zh-CN"/>
          </w:rPr>
          <w:t>十六、汽车拉索项目治理与监督</w:t>
        </w:r>
        <w:r>
          <w:tab/>
        </w:r>
        <w:r>
          <w:fldChar w:fldCharType="begin"/>
        </w:r>
        <w:r>
          <w:instrText xml:space="preserve"> PAGEREF _Toc7689 \h </w:instrText>
        </w:r>
        <w:r>
          <w:fldChar w:fldCharType="separate"/>
        </w:r>
        <w:r>
          <w:t>55</w:t>
        </w:r>
        <w:r>
          <w:fldChar w:fldCharType="end"/>
        </w:r>
      </w:hyperlink>
    </w:p>
    <w:p>
      <w:pPr>
        <w:pStyle w:val="TOC2"/>
        <w:tabs>
          <w:tab w:val="right" w:leader="dot" w:pos="8306"/>
        </w:tabs>
      </w:pPr>
      <w:hyperlink w:anchor="_Toc20781" w:history="1">
        <w:r>
          <w:rPr>
            <w:rFonts w:ascii="仿宋" w:eastAsia="仿宋" w:hAnsi="仿宋" w:cs="仿宋" w:hint="eastAsia"/>
            <w:lang w:eastAsia="zh-CN"/>
          </w:rPr>
          <w:t>(一)、汽车拉索项目治理结构</w:t>
        </w:r>
        <w:r>
          <w:tab/>
        </w:r>
        <w:r>
          <w:fldChar w:fldCharType="begin"/>
        </w:r>
        <w:r>
          <w:instrText xml:space="preserve"> PAGEREF _Toc20781 \h </w:instrText>
        </w:r>
        <w:r>
          <w:fldChar w:fldCharType="separate"/>
        </w:r>
        <w:r>
          <w:t>55</w:t>
        </w:r>
        <w:r>
          <w:fldChar w:fldCharType="end"/>
        </w:r>
      </w:hyperlink>
    </w:p>
    <w:p>
      <w:pPr>
        <w:pStyle w:val="TOC2"/>
        <w:tabs>
          <w:tab w:val="right" w:leader="dot" w:pos="8306"/>
        </w:tabs>
      </w:pPr>
      <w:hyperlink w:anchor="_Toc20090" w:history="1">
        <w:r>
          <w:rPr>
            <w:rFonts w:ascii="仿宋" w:eastAsia="仿宋" w:hAnsi="仿宋" w:cs="仿宋" w:hint="eastAsia"/>
            <w:lang w:eastAsia="zh-CN"/>
          </w:rPr>
          <w:t>(二)、监督与审计</w:t>
        </w:r>
        <w:r>
          <w:tab/>
        </w:r>
        <w:r>
          <w:fldChar w:fldCharType="begin"/>
        </w:r>
        <w:r>
          <w:instrText xml:space="preserve"> PAGEREF _Toc20090 \h </w:instrText>
        </w:r>
        <w:r>
          <w:fldChar w:fldCharType="separate"/>
        </w:r>
        <w:r>
          <w:t>56</w:t>
        </w:r>
        <w:r>
          <w:fldChar w:fldCharType="end"/>
        </w:r>
      </w:hyperlink>
    </w:p>
    <w:p>
      <w:pPr>
        <w:pStyle w:val="TOC1"/>
        <w:tabs>
          <w:tab w:val="right" w:leader="dot" w:pos="8306"/>
        </w:tabs>
      </w:pPr>
      <w:hyperlink w:anchor="_Toc10584" w:history="1">
        <w:r>
          <w:rPr>
            <w:rFonts w:ascii="仿宋" w:eastAsia="仿宋" w:hAnsi="仿宋" w:cs="仿宋" w:hint="eastAsia"/>
            <w:lang w:eastAsia="zh-CN"/>
          </w:rPr>
          <w:t>十七、汽车拉索项目工程方案分析</w:t>
        </w:r>
        <w:r>
          <w:tab/>
        </w:r>
        <w:r>
          <w:fldChar w:fldCharType="begin"/>
        </w:r>
        <w:r>
          <w:instrText xml:space="preserve"> PAGEREF _Toc10584 \h </w:instrText>
        </w:r>
        <w:r>
          <w:fldChar w:fldCharType="separate"/>
        </w:r>
        <w:r>
          <w:t>57</w:t>
        </w:r>
        <w:r>
          <w:fldChar w:fldCharType="end"/>
        </w:r>
      </w:hyperlink>
    </w:p>
    <w:p>
      <w:pPr>
        <w:pStyle w:val="TOC2"/>
        <w:tabs>
          <w:tab w:val="right" w:leader="dot" w:pos="8306"/>
        </w:tabs>
      </w:pPr>
      <w:hyperlink w:anchor="_Toc7070" w:history="1">
        <w:r>
          <w:rPr>
            <w:rFonts w:ascii="仿宋" w:eastAsia="仿宋" w:hAnsi="仿宋" w:cs="仿宋" w:hint="eastAsia"/>
            <w:lang w:eastAsia="zh-CN"/>
          </w:rPr>
          <w:t>(一)、建筑工程设计原则</w:t>
        </w:r>
        <w:r>
          <w:tab/>
        </w:r>
        <w:r>
          <w:fldChar w:fldCharType="begin"/>
        </w:r>
        <w:r>
          <w:instrText xml:space="preserve"> PAGEREF _Toc7070 \h </w:instrText>
        </w:r>
        <w:r>
          <w:fldChar w:fldCharType="separate"/>
        </w:r>
        <w:r>
          <w:t>57</w:t>
        </w:r>
        <w:r>
          <w:fldChar w:fldCharType="end"/>
        </w:r>
      </w:hyperlink>
    </w:p>
    <w:p>
      <w:pPr>
        <w:pStyle w:val="TOC2"/>
        <w:tabs>
          <w:tab w:val="right" w:leader="dot" w:pos="8306"/>
        </w:tabs>
      </w:pPr>
      <w:hyperlink w:anchor="_Toc2713" w:history="1">
        <w:r>
          <w:rPr>
            <w:rFonts w:ascii="仿宋" w:eastAsia="仿宋" w:hAnsi="仿宋" w:cs="仿宋" w:hint="eastAsia"/>
            <w:lang w:eastAsia="zh-CN"/>
          </w:rPr>
          <w:t>(二)、土建工程建设指标</w:t>
        </w:r>
        <w:r>
          <w:tab/>
        </w:r>
        <w:r>
          <w:fldChar w:fldCharType="begin"/>
        </w:r>
        <w:r>
          <w:instrText xml:space="preserve"> PAGEREF _Toc2713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7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99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汽车拉索项目的主要产品是XXXX，预计年产值为XXX万元。这一产品在市场中占据着重要的地位，其广泛的应用范围使得该汽车拉索项目的市场前景非常广阔。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拉索项目的xxx产品作为重要的原材料之一，将在多个领域发挥关键作用。其在建筑、交通、能源等方面的广泛应用将为整个产业链提供强大的支持，形成产业协同效应。汽车拉索项目的年产值XXX万XXX万XXX万万元不仅反映了其在市场上的巨大潜力，更预示着它对国民经济的积极贡献。这种关联度高、涉及面广的产业关系，使得该汽车拉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2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总征地面积为XXXX平方米，相当于约XX.XX亩，其中净用地面积为XXXX平方米，红线范围内相当于约XX.XX亩。这一用地规模充分考虑了汽车拉索项目的建设需求，保障了汽车拉索项目在合适的空间内得以充分发展。汽车拉索项目规划的总建筑面积为XXXX平方米，其中主体工程建设占XXXX平方米，计容建筑面积达XXXX平方米。预计建筑工程的投资将达到XXXX万元，为汽车拉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计划购置的设备共计XXXX台（套），设备购置费用为XXXX万元。这一设备购置计划充分考虑到汽车拉索项目的生产需求和技术要求，确保了汽车拉索项目在生产运营中具备先进的技术装备和高效的生产能力。设备的合理配置将为汽车拉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计划总投资为XXXX万元，预计年实现营业收入为XXXX万元。这一产能规模的设定旨在确保汽车拉索项目能够在投资与回报之间取得平衡，实现长期可持续的发展。汽车拉索项目的总投资充分考虑到各个方面的需求，包括用地建设、设备购置等多个环节，以确保汽车拉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382"/>
      <w:r>
        <w:rPr>
          <w:rFonts w:ascii="仿宋" w:eastAsia="仿宋" w:hAnsi="仿宋" w:cs="仿宋" w:hint="eastAsia"/>
          <w:sz w:val="28"/>
          <w:lang w:eastAsia="zh-CN"/>
        </w:rPr>
        <w:t>二、汽车拉索项目选址可行性分析</w:t>
      </w:r>
      <w:bookmarkEnd w:id="5"/>
    </w:p>
    <w:p>
      <w:pPr>
        <w:pStyle w:val="Heading2"/>
        <w:rPr>
          <w:rFonts w:ascii="仿宋" w:eastAsia="仿宋" w:hAnsi="仿宋" w:cs="仿宋" w:hint="eastAsia"/>
          <w:lang w:eastAsia="zh-CN"/>
        </w:rPr>
      </w:pPr>
      <w:bookmarkStart w:id="6" w:name="_Toc11119"/>
      <w:r>
        <w:rPr>
          <w:rFonts w:ascii="仿宋" w:eastAsia="仿宋" w:hAnsi="仿宋" w:cs="仿宋" w:hint="eastAsia"/>
          <w:lang w:eastAsia="zh-CN"/>
        </w:rPr>
        <w:t>(一)、汽车拉索项目选址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该汽车拉索项目选址位于XX省XX市XX区XXX街道</w:t>
      </w:r>
    </w:p>
    <w:p>
      <w:pPr>
        <w:pStyle w:val="Heading2"/>
        <w:ind w:firstLine="560" w:firstLineChars="200"/>
        <w:rPr>
          <w:rFonts w:ascii="仿宋" w:eastAsia="仿宋" w:hAnsi="仿宋" w:cs="仿宋" w:hint="eastAsia"/>
          <w:sz w:val="28"/>
          <w:lang w:eastAsia="zh-CN"/>
        </w:rPr>
      </w:pPr>
      <w:bookmarkStart w:id="7" w:name="_Toc782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汽车拉索项目的征地面积将根据汽车拉索项目的实际规模和需求进行精确规划。具体面积XXX平方米，旨在确保汽车拉索项目不仅能够满足当前的发展需求，还能够预留空间以适应未来的扩展。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净用地面积是在征地面积基础上去除不可利用面积后的实际可开发用地。具体面积XXX平方米，考虑到环保、交通、安全等多方面因素，以确保汽车拉索项目在整体利用效率上达到最优。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汽车拉索项目计划建设的建筑总规模具体面积XXX平方米。这一规模的确定综合考虑了汽车拉索项目的性质、规模，以及城市规划的相关要求，确保建筑布局与周边环境协调一致。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绿地率是汽车拉索项目用地中被规划为绿地的比例。具体面积XXX平方米，旨在通过合理规划绿地，改善汽车拉索项目周边环境，提升居民生活质量，并符合城市整体绿化规划。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容积率是用地上可以建设的建筑总体积与用地面积之比。具体面积XXX，通过合理的容积率规划，确保汽车拉索项目建筑规模与周边环境和谐共生。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确保汽车拉索项目选址与当地城市规划相一致，具体面积XXX平方米。通过与城市规划部门深入沟通，确保汽车拉索项目不仅符合城市的整体发展方向，还能够融入城市的发展布局，为城市的长远发展贡献力量。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拉索项目选址符合当地产业政策，具体面积XXX平方米。这包括汽车拉索项目对当地经济的促进作用，以及对相关产业的带动效应，确保汽车拉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用地总体要求必须符合环保和可持续发展的原则，具体面积XXX平方米。通过采用绿色建筑设计、节能减排等措施，确保汽车拉索项目在建设和运营过程中对环境的影响最小化，达到可持续发展的要求。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确保汽车拉索项目选址具备必要的公共设施配套，具体面积XXX平方米。这包括交通便利性、教育、医疗等基础设施，以提高居民生活品质，使得汽车拉索项目选址更具吸引力。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考虑用地总体要求对当地社会稳定性的影响，具体面积XXX平方米。通过深入了解当地社区反馈，确保汽车拉索项目的选址和建设过程对当地社会和谐稳定产生积极作用。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拉索项目选址不仅符合法规和规划，还在实际操作中具有可行性。这一全面规划将为汽车拉索项目的成功实施提供坚实的基础，确保汽车拉索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59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拉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汽车拉索项目的设备规划和空间设计中，我们将采取灵活设备布局的措施。设备布局将根据实际需求进行灵活设计，避免不必要的浪费。通过合理规划设备摆放位置，我们将提高设备的利用率，减少设备间距，以确保汽车拉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拉索项目内部引入共享设施的概念，例如共享会议室、办公区等。通过这种方式，我们可以减少对资源的重复建设，提高资源共享效率，从而减小汽车拉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65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拉索项目的总图布置中，我们将不同功能区域进行明确的规划，以最大程度满足汽车拉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81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拉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汽车拉索项目对环境的影响是综合评价的重要因素之一。我们将详细考虑选址周边的自然环境、生态保护区、水源地等情况，确保汽车拉索项目的建设和运营对环境影响最小化，并符合当地的环保法规标准。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对选址的评价还需充分考虑当地政府的产业政策和法规。我们将详细了解汽车拉索项目所在地的相关政策，确保汽车拉索项目的规划和运营与当地法规相符，降低不必要的法律风险。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考虑到社会稳定性对企业运营的重要性，我们将评估选址地区的社会安全情况、劳工关系、社区反馈等方面，以确保汽车拉索项目的建设和运营不会受到社会稳定性的负面影响。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最后，我们将综合考虑用地成本，包括土地购置费用、土地开发成本等。通过对用地成本的详细评估，我们能够做出更为精确的经济效益分析，为汽车拉索项目的投资决策提供有力支持。</w:t>
      </w:r>
    </w:p>
    <w:p>
      <w:pPr>
        <w:pStyle w:val="Heading1"/>
        <w:ind w:firstLine="560" w:firstLineChars="200"/>
        <w:rPr>
          <w:rFonts w:ascii="仿宋" w:eastAsia="仿宋" w:hAnsi="仿宋" w:cs="仿宋" w:hint="eastAsia"/>
          <w:sz w:val="28"/>
          <w:lang w:eastAsia="zh-CN"/>
        </w:rPr>
      </w:pPr>
      <w:bookmarkStart w:id="11" w:name="_Toc25549"/>
      <w:r>
        <w:rPr>
          <w:rFonts w:ascii="仿宋" w:eastAsia="仿宋" w:hAnsi="仿宋" w:cs="仿宋" w:hint="eastAsia"/>
          <w:sz w:val="28"/>
          <w:lang w:eastAsia="zh-CN"/>
        </w:rPr>
        <w:t>三、汽车拉索项目建设单位说明</w:t>
      </w:r>
      <w:bookmarkEnd w:id="11"/>
    </w:p>
    <w:p>
      <w:pPr>
        <w:pStyle w:val="Heading2"/>
        <w:rPr>
          <w:rFonts w:ascii="仿宋" w:eastAsia="仿宋" w:hAnsi="仿宋" w:cs="仿宋" w:hint="eastAsia"/>
          <w:lang w:eastAsia="zh-CN"/>
        </w:rPr>
      </w:pPr>
      <w:bookmarkStart w:id="12" w:name="_Toc17858"/>
      <w:r>
        <w:rPr>
          <w:rFonts w:ascii="仿宋" w:eastAsia="仿宋" w:hAnsi="仿宋" w:cs="仿宋" w:hint="eastAsia"/>
          <w:lang w:eastAsia="zh-CN"/>
        </w:rPr>
        <w:t>(一)、汽车拉索项目承办单位基本情况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97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拉索项目承办单位的XXXX，我们着眼于实现可持续的经济效益。通过技术创新和解决方案的提供，公司预计在汽车拉索项目执行期间将获得可观的收入增长。这一收入来源主要包括汽车拉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同时，我们注重成本控制和效率提升，以确保汽车拉索项目的可持续盈利。透过精细的管理和资源优化，公司期望实现汽车拉索项目利润最大化。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拉索项目实施进行全面的投资评估，包括汽车拉索项目启动阶段的资金投入和后续运营成本。通过对汽车拉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汽车拉索项目实施过程中具备足够的资金流动性，公司将进行详尽的现金流分析。这包括资金需求的合理预测、汽车拉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359"/>
      <w:r>
        <w:rPr>
          <w:rFonts w:ascii="仿宋" w:eastAsia="仿宋" w:hAnsi="仿宋" w:cs="仿宋" w:hint="eastAsia"/>
          <w:sz w:val="28"/>
          <w:lang w:eastAsia="zh-CN"/>
        </w:rPr>
        <w:t>四、汽车拉索项目可持续发展</w:t>
      </w:r>
      <w:bookmarkEnd w:id="14"/>
    </w:p>
    <w:p>
      <w:pPr>
        <w:pStyle w:val="Heading2"/>
        <w:rPr>
          <w:rFonts w:ascii="仿宋" w:eastAsia="仿宋" w:hAnsi="仿宋" w:cs="仿宋" w:hint="eastAsia"/>
          <w:lang w:eastAsia="zh-CN"/>
        </w:rPr>
      </w:pPr>
      <w:bookmarkStart w:id="15" w:name="_Toc79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拉索项目中，汽车拉索项目团队着眼于未来，明确了可持续发展的战略方向。制定的具体可持续发展目标包括降低资源使用、采用环保技术、最大化社会效益等。这一步骤不仅有助于汽车拉索项目在环保和社会责任方面达到最高标准，也为未来提供了明确的指引，确保汽车拉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可持续实践的融入汽车拉索项目管理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拉索项目管理周期。从汽车拉索项目规划开始，汽车拉索项目团队就考虑了环境和社会的因素。在执行阶段，汽车拉索项目团队积极推动绿色技术的应用，优化资源利用。此外，关注员工的社会责任，通过培训和沟通活动提高员工对可持续发展的认知，使他们能够在日常工作中践行可持续实践。这些举措不仅为汽车拉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094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扎根于汽车拉索项目的可持续发展理念，我们深信环保与社会责任是汽车拉索项目成功的关键支柱。在汽车拉索项目的每一步，我们都致力于通过创新和实践，履行对环境和社会的坚定责任。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团队通过引入先进的环保技术、建立高效的废物处理系统以及推动能源节约措施，积极履行环保责任。定期的环保监测和评估确保汽车拉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不仅致力于自身可持续发展，还注重对社会的回馈。通过支持社区汽车拉索项目、参与慈善事业、提供培训机会等方式，汽车拉索项目积极履行社会责任。与当地社区建立积极互动，关注员工的工作与生活平衡，以及员工的身心健康，是汽车拉索项目在社会责任层面的关键举措。这样的实践不仅增强了汽车拉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687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6610"/>
      <w:r>
        <w:rPr>
          <w:rFonts w:ascii="仿宋" w:eastAsia="仿宋" w:hAnsi="仿宋" w:cs="仿宋" w:hint="eastAsia"/>
          <w:lang w:eastAsia="zh-CN"/>
        </w:rPr>
        <w:t>(一)、汽车拉索行业分析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行业一直以来都是市场的关注焦点。行业内的发展趋势、竞争态势以及潜在机会都对汽车拉索项目的推进产生深远的影响。通过深入研究行业的整体概貌，我们将更好地理解行业的核心特征，为汽车拉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拉索行业，技术一直是推动创新和发展的关键因素。我们将对当前技术趋势进行详尽分析，包括但不限于人工智能、大数据应用、先进制造技术等。这有助于汽车拉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拉索项目成功的基础。我们将对主要竞争对手进行深入研究，包括其市场份额、产品特点、市场定位等。通过全面了解竞争对手的优势和劣势，汽车拉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1084"/>
      <w:r>
        <w:rPr>
          <w:rFonts w:ascii="仿宋" w:eastAsia="仿宋" w:hAnsi="仿宋" w:cs="仿宋" w:hint="eastAsia"/>
          <w:sz w:val="28"/>
          <w:lang w:eastAsia="zh-CN"/>
        </w:rPr>
        <w:t>(二)、汽车拉索市场分析预测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通过对市场规模的深入调研，我们将预测汽车拉索市场未来的增长趋势。这包括市场的整体规模、各细分领域的发展趋势等。汽车拉索项目可以根据市场的扩张速度和潜在机会，制定更符合市场需求的发展策略。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拉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拉索项目实施过程中需要充分考虑的因素。我们将对市场风险进行全面评估，包括但不限于政策法规风险、市场竞争风险、技术变革风险等。通过对潜在风险的深入分析，汽车拉索项目可以制定相应的风险缓解策略，降低不确定性对汽车拉索项目的影响。</w:t>
      </w:r>
    </w:p>
    <w:p>
      <w:pPr>
        <w:pStyle w:val="Heading1"/>
        <w:ind w:firstLine="560" w:firstLineChars="200"/>
        <w:rPr>
          <w:rFonts w:ascii="仿宋" w:eastAsia="仿宋" w:hAnsi="仿宋" w:cs="仿宋" w:hint="eastAsia"/>
          <w:sz w:val="28"/>
          <w:lang w:eastAsia="zh-CN"/>
        </w:rPr>
      </w:pPr>
      <w:bookmarkStart w:id="20" w:name="_Toc30300"/>
      <w:r>
        <w:rPr>
          <w:rFonts w:ascii="仿宋" w:eastAsia="仿宋" w:hAnsi="仿宋" w:cs="仿宋" w:hint="eastAsia"/>
          <w:sz w:val="28"/>
          <w:lang w:eastAsia="zh-CN"/>
        </w:rPr>
        <w:t>六、汽车拉索项目绩效评估</w:t>
      </w:r>
      <w:bookmarkEnd w:id="20"/>
    </w:p>
    <w:p>
      <w:pPr>
        <w:pStyle w:val="Heading2"/>
        <w:rPr>
          <w:rFonts w:ascii="仿宋" w:eastAsia="仿宋" w:hAnsi="仿宋" w:cs="仿宋" w:hint="eastAsia"/>
          <w:lang w:eastAsia="zh-CN"/>
        </w:rPr>
      </w:pPr>
      <w:bookmarkStart w:id="21" w:name="_Toc516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拉索项目中，我们设计了一套全面的绩效评估指标，以确保汽车拉索项目的可控和成功交付。这些指标跨足汽车拉索项目目标、成本、进度和质量等多个维度，为我们提供了全面洞察汽车拉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拉索项目目标达成率是我们关注的首要指标。我们设定了明确的目标，并通过定期监测和评估，迅速发现并应对潜在的目标偏差。这为汽车拉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成本绩效是另一个核心关注点。通过实际成本与预算成本的对比分析，我们深入了解成本差异的原因，及时调整资源分配，保持汽车拉索项目在经济效益方面的合理水平。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汽车拉索项目进度作为关键的绩效指标之一，得到了精心的关注。我们制定了详细的汽车拉索项目进度计划，并设立了进度符合度指标，确保实际进度与计划进度保持一致。这使我们能够快速发现和解决潜在的进度问题，保持汽车拉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拉索项目绩效的不可或缺的一环。我们引入了一系列的质量标准和客户满意度指标，以确保汽车拉索项目交付的成果在质量上达到或超越预期水平。通过持续监测这些指标，我们努力提升汽车拉索项目整体质量水平，为汽车拉索项目的成功交付提供有力保障。通过这些科学且全面的绩效评估，我们能够更好地引导汽车拉索项目的持续改进，确保汽车拉索项目目标的顺利达成。</w:t>
      </w:r>
    </w:p>
    <w:p>
      <w:pPr>
        <w:pStyle w:val="Heading2"/>
        <w:ind w:firstLine="560" w:firstLineChars="200"/>
        <w:rPr>
          <w:rFonts w:ascii="仿宋" w:eastAsia="仿宋" w:hAnsi="仿宋" w:cs="仿宋" w:hint="eastAsia"/>
          <w:sz w:val="28"/>
          <w:lang w:eastAsia="zh-CN"/>
        </w:rPr>
      </w:pPr>
      <w:bookmarkStart w:id="22" w:name="_Toc9174"/>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绩效评估是汽车拉索项目中的关键环节，为确保汽车拉索项目达到预期目标，我们采用了多层次、多维度的绩效评估方法。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拉索项目的战略目标对齐，确保每个决策和行动都与汽车拉索项目整体目标保持一致。团队会定期召开战略对齐会议，审视当前工作与汽车拉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拉索项目进度、质量、成本和风险等方面。这些指标通过数据收集和分析，为汽车拉索项目管理团队提供了客观的评估依据。例如，我们通过汽车拉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绩效评估不仅仅停留在汽车拉索项目内部，还考虑了汽车拉索项目对外部环境的影响。我们定期进行干系人满意度调查，以了解各利益相关方对汽车拉索项目的期望和满意度，并及时做出调整。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https://d.book118.com/025104100122011040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汽车拉索项目计划设计方案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4D15C4"/>
    <w:rsid w:val="074D15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10410012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2024-01-05T13:40:00Z</dcterms:created>
  <dcterms:modified xsi:type="dcterms:W3CDTF">2024-01-05T13:40:43Z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DF1120B27C3B4BA6A305B5A353E51DEE_11</vt:lpwstr>
  </property>
  <property fmtid="{D5CDD505-2E9C-101B-9397-08002B2CF9AE}" pid="3" name="KSOProductBuildVer">
    <vt:lpwstr>2052-12.1.0.16120</vt:lpwstr>
  </property>
</Properties>
</file>