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菊花茶项目规划设计蓝图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67" w:history="1">
        <w:r>
          <w:rPr>
            <w:rFonts w:ascii="仿宋" w:eastAsia="仿宋" w:hAnsi="仿宋" w:cs="仿宋" w:hint="eastAsia"/>
            <w:lang w:eastAsia="zh-CN"/>
          </w:rPr>
          <w:t>前言</w:t>
        </w:r>
        <w:r>
          <w:tab/>
        </w:r>
        <w:r>
          <w:fldChar w:fldCharType="begin"/>
        </w:r>
        <w:r>
          <w:instrText xml:space="preserve"> PAGEREF _Toc14167 \h </w:instrText>
        </w:r>
        <w:r>
          <w:fldChar w:fldCharType="separate"/>
        </w:r>
        <w:r>
          <w:t>3</w:t>
        </w:r>
        <w:r>
          <w:fldChar w:fldCharType="end"/>
        </w:r>
      </w:hyperlink>
    </w:p>
    <w:p>
      <w:pPr>
        <w:pStyle w:val="TOC1"/>
        <w:tabs>
          <w:tab w:val="right" w:leader="dot" w:pos="8306"/>
        </w:tabs>
      </w:pPr>
      <w:hyperlink w:anchor="_Toc27538" w:history="1">
        <w:r>
          <w:rPr>
            <w:rFonts w:ascii="仿宋" w:eastAsia="仿宋" w:hAnsi="仿宋" w:cs="仿宋" w:hint="eastAsia"/>
            <w:lang w:eastAsia="zh-CN"/>
          </w:rPr>
          <w:t>一、菊花茶项目建设单位说明</w:t>
        </w:r>
        <w:r>
          <w:tab/>
        </w:r>
        <w:r>
          <w:fldChar w:fldCharType="begin"/>
        </w:r>
        <w:r>
          <w:instrText xml:space="preserve"> PAGEREF _Toc27538 \h </w:instrText>
        </w:r>
        <w:r>
          <w:fldChar w:fldCharType="separate"/>
        </w:r>
        <w:r>
          <w:t>3</w:t>
        </w:r>
        <w:r>
          <w:fldChar w:fldCharType="end"/>
        </w:r>
      </w:hyperlink>
    </w:p>
    <w:p>
      <w:pPr>
        <w:pStyle w:val="TOC2"/>
        <w:tabs>
          <w:tab w:val="right" w:leader="dot" w:pos="8306"/>
        </w:tabs>
      </w:pPr>
      <w:hyperlink w:anchor="_Toc5149" w:history="1">
        <w:r>
          <w:rPr>
            <w:rFonts w:ascii="仿宋" w:eastAsia="仿宋" w:hAnsi="仿宋" w:cs="仿宋" w:hint="eastAsia"/>
            <w:lang w:eastAsia="zh-CN"/>
          </w:rPr>
          <w:t>(一)、菊花茶项目承办单位基本情况</w:t>
        </w:r>
        <w:r>
          <w:tab/>
        </w:r>
        <w:r>
          <w:fldChar w:fldCharType="begin"/>
        </w:r>
        <w:r>
          <w:instrText xml:space="preserve"> PAGEREF _Toc5149 \h </w:instrText>
        </w:r>
        <w:r>
          <w:fldChar w:fldCharType="separate"/>
        </w:r>
        <w:r>
          <w:t>3</w:t>
        </w:r>
        <w:r>
          <w:fldChar w:fldCharType="end"/>
        </w:r>
      </w:hyperlink>
    </w:p>
    <w:p>
      <w:pPr>
        <w:pStyle w:val="TOC2"/>
        <w:tabs>
          <w:tab w:val="right" w:leader="dot" w:pos="8306"/>
        </w:tabs>
      </w:pPr>
      <w:hyperlink w:anchor="_Toc17076" w:history="1">
        <w:r>
          <w:rPr>
            <w:rFonts w:ascii="仿宋" w:eastAsia="仿宋" w:hAnsi="仿宋" w:cs="仿宋" w:hint="eastAsia"/>
            <w:lang w:eastAsia="zh-CN"/>
          </w:rPr>
          <w:t>(二)、公司经济效益分析</w:t>
        </w:r>
        <w:r>
          <w:tab/>
        </w:r>
        <w:r>
          <w:fldChar w:fldCharType="begin"/>
        </w:r>
        <w:r>
          <w:instrText xml:space="preserve"> PAGEREF _Toc17076 \h </w:instrText>
        </w:r>
        <w:r>
          <w:fldChar w:fldCharType="separate"/>
        </w:r>
        <w:r>
          <w:t>4</w:t>
        </w:r>
        <w:r>
          <w:fldChar w:fldCharType="end"/>
        </w:r>
      </w:hyperlink>
    </w:p>
    <w:p>
      <w:pPr>
        <w:pStyle w:val="TOC1"/>
        <w:tabs>
          <w:tab w:val="right" w:leader="dot" w:pos="8306"/>
        </w:tabs>
      </w:pPr>
      <w:hyperlink w:anchor="_Toc5751" w:history="1">
        <w:r>
          <w:rPr>
            <w:rFonts w:ascii="仿宋" w:eastAsia="仿宋" w:hAnsi="仿宋" w:cs="仿宋" w:hint="eastAsia"/>
            <w:lang w:eastAsia="zh-CN"/>
          </w:rPr>
          <w:t>二、菊花茶项目绩效评估</w:t>
        </w:r>
        <w:r>
          <w:tab/>
        </w:r>
        <w:r>
          <w:fldChar w:fldCharType="begin"/>
        </w:r>
        <w:r>
          <w:instrText xml:space="preserve"> PAGEREF _Toc5751 \h </w:instrText>
        </w:r>
        <w:r>
          <w:fldChar w:fldCharType="separate"/>
        </w:r>
        <w:r>
          <w:t>5</w:t>
        </w:r>
        <w:r>
          <w:fldChar w:fldCharType="end"/>
        </w:r>
      </w:hyperlink>
    </w:p>
    <w:p>
      <w:pPr>
        <w:pStyle w:val="TOC2"/>
        <w:tabs>
          <w:tab w:val="right" w:leader="dot" w:pos="8306"/>
        </w:tabs>
      </w:pPr>
      <w:hyperlink w:anchor="_Toc13320" w:history="1">
        <w:r>
          <w:rPr>
            <w:rFonts w:ascii="仿宋" w:eastAsia="仿宋" w:hAnsi="仿宋" w:cs="仿宋" w:hint="eastAsia"/>
            <w:lang w:eastAsia="zh-CN"/>
          </w:rPr>
          <w:t>(一)、绩效评估指标</w:t>
        </w:r>
        <w:r>
          <w:tab/>
        </w:r>
        <w:r>
          <w:fldChar w:fldCharType="begin"/>
        </w:r>
        <w:r>
          <w:instrText xml:space="preserve"> PAGEREF _Toc13320 \h </w:instrText>
        </w:r>
        <w:r>
          <w:fldChar w:fldCharType="separate"/>
        </w:r>
        <w:r>
          <w:t>5</w:t>
        </w:r>
        <w:r>
          <w:fldChar w:fldCharType="end"/>
        </w:r>
      </w:hyperlink>
    </w:p>
    <w:p>
      <w:pPr>
        <w:pStyle w:val="TOC2"/>
        <w:tabs>
          <w:tab w:val="right" w:leader="dot" w:pos="8306"/>
        </w:tabs>
      </w:pPr>
      <w:hyperlink w:anchor="_Toc10869" w:history="1">
        <w:r>
          <w:rPr>
            <w:rFonts w:ascii="仿宋" w:eastAsia="仿宋" w:hAnsi="仿宋" w:cs="仿宋" w:hint="eastAsia"/>
            <w:lang w:eastAsia="zh-CN"/>
          </w:rPr>
          <w:t>(二)、绩效评估方法</w:t>
        </w:r>
        <w:r>
          <w:tab/>
        </w:r>
        <w:r>
          <w:fldChar w:fldCharType="begin"/>
        </w:r>
        <w:r>
          <w:instrText xml:space="preserve"> PAGEREF _Toc10869 \h </w:instrText>
        </w:r>
        <w:r>
          <w:fldChar w:fldCharType="separate"/>
        </w:r>
        <w:r>
          <w:t>6</w:t>
        </w:r>
        <w:r>
          <w:fldChar w:fldCharType="end"/>
        </w:r>
      </w:hyperlink>
    </w:p>
    <w:p>
      <w:pPr>
        <w:pStyle w:val="TOC2"/>
        <w:tabs>
          <w:tab w:val="right" w:leader="dot" w:pos="8306"/>
        </w:tabs>
      </w:pPr>
      <w:hyperlink w:anchor="_Toc19646" w:history="1">
        <w:r>
          <w:rPr>
            <w:rFonts w:ascii="仿宋" w:eastAsia="仿宋" w:hAnsi="仿宋" w:cs="仿宋" w:hint="eastAsia"/>
            <w:lang w:eastAsia="zh-CN"/>
          </w:rPr>
          <w:t>(三)、绩效评估周期</w:t>
        </w:r>
        <w:r>
          <w:tab/>
        </w:r>
        <w:r>
          <w:fldChar w:fldCharType="begin"/>
        </w:r>
        <w:r>
          <w:instrText xml:space="preserve"> PAGEREF _Toc19646 \h </w:instrText>
        </w:r>
        <w:r>
          <w:fldChar w:fldCharType="separate"/>
        </w:r>
        <w:r>
          <w:t>7</w:t>
        </w:r>
        <w:r>
          <w:fldChar w:fldCharType="end"/>
        </w:r>
      </w:hyperlink>
    </w:p>
    <w:p>
      <w:pPr>
        <w:pStyle w:val="TOC1"/>
        <w:tabs>
          <w:tab w:val="right" w:leader="dot" w:pos="8306"/>
        </w:tabs>
      </w:pPr>
      <w:hyperlink w:anchor="_Toc15460" w:history="1">
        <w:r>
          <w:rPr>
            <w:rFonts w:ascii="仿宋" w:eastAsia="仿宋" w:hAnsi="仿宋" w:cs="仿宋" w:hint="eastAsia"/>
            <w:lang w:eastAsia="zh-CN"/>
          </w:rPr>
          <w:t>三、菊花茶项目建设背景及必要性分析</w:t>
        </w:r>
        <w:r>
          <w:tab/>
        </w:r>
        <w:r>
          <w:fldChar w:fldCharType="begin"/>
        </w:r>
        <w:r>
          <w:instrText xml:space="preserve"> PAGEREF _Toc15460 \h </w:instrText>
        </w:r>
        <w:r>
          <w:fldChar w:fldCharType="separate"/>
        </w:r>
        <w:r>
          <w:t>8</w:t>
        </w:r>
        <w:r>
          <w:fldChar w:fldCharType="end"/>
        </w:r>
      </w:hyperlink>
    </w:p>
    <w:p>
      <w:pPr>
        <w:pStyle w:val="TOC2"/>
        <w:tabs>
          <w:tab w:val="right" w:leader="dot" w:pos="8306"/>
        </w:tabs>
      </w:pPr>
      <w:hyperlink w:anchor="_Toc29794" w:history="1">
        <w:r>
          <w:rPr>
            <w:rFonts w:ascii="仿宋" w:eastAsia="仿宋" w:hAnsi="仿宋" w:cs="仿宋" w:hint="eastAsia"/>
            <w:lang w:eastAsia="zh-CN"/>
          </w:rPr>
          <w:t>(一)、菊花茶项目背景分析</w:t>
        </w:r>
        <w:r>
          <w:tab/>
        </w:r>
        <w:r>
          <w:fldChar w:fldCharType="begin"/>
        </w:r>
        <w:r>
          <w:instrText xml:space="preserve"> PAGEREF _Toc29794 \h </w:instrText>
        </w:r>
        <w:r>
          <w:fldChar w:fldCharType="separate"/>
        </w:r>
        <w:r>
          <w:t>8</w:t>
        </w:r>
        <w:r>
          <w:fldChar w:fldCharType="end"/>
        </w:r>
      </w:hyperlink>
    </w:p>
    <w:p>
      <w:pPr>
        <w:pStyle w:val="TOC2"/>
        <w:tabs>
          <w:tab w:val="right" w:leader="dot" w:pos="8306"/>
        </w:tabs>
      </w:pPr>
      <w:hyperlink w:anchor="_Toc22600" w:history="1">
        <w:r>
          <w:rPr>
            <w:rFonts w:ascii="仿宋" w:eastAsia="仿宋" w:hAnsi="仿宋" w:cs="仿宋" w:hint="eastAsia"/>
            <w:lang w:eastAsia="zh-CN"/>
          </w:rPr>
          <w:t>(二)、菊花茶项目建设必要性分析</w:t>
        </w:r>
        <w:r>
          <w:tab/>
        </w:r>
        <w:r>
          <w:fldChar w:fldCharType="begin"/>
        </w:r>
        <w:r>
          <w:instrText xml:space="preserve"> PAGEREF _Toc22600 \h </w:instrText>
        </w:r>
        <w:r>
          <w:fldChar w:fldCharType="separate"/>
        </w:r>
        <w:r>
          <w:t>9</w:t>
        </w:r>
        <w:r>
          <w:fldChar w:fldCharType="end"/>
        </w:r>
      </w:hyperlink>
    </w:p>
    <w:p>
      <w:pPr>
        <w:pStyle w:val="TOC1"/>
        <w:tabs>
          <w:tab w:val="right" w:leader="dot" w:pos="8306"/>
        </w:tabs>
      </w:pPr>
      <w:hyperlink w:anchor="_Toc26345" w:history="1">
        <w:r>
          <w:rPr>
            <w:rFonts w:ascii="仿宋" w:eastAsia="仿宋" w:hAnsi="仿宋" w:cs="仿宋" w:hint="eastAsia"/>
            <w:lang w:eastAsia="zh-CN"/>
          </w:rPr>
          <w:t>四、菊花茶项目概论</w:t>
        </w:r>
        <w:r>
          <w:tab/>
        </w:r>
        <w:r>
          <w:fldChar w:fldCharType="begin"/>
        </w:r>
        <w:r>
          <w:instrText xml:space="preserve"> PAGEREF _Toc26345 \h </w:instrText>
        </w:r>
        <w:r>
          <w:fldChar w:fldCharType="separate"/>
        </w:r>
        <w:r>
          <w:t>11</w:t>
        </w:r>
        <w:r>
          <w:fldChar w:fldCharType="end"/>
        </w:r>
      </w:hyperlink>
    </w:p>
    <w:p>
      <w:pPr>
        <w:pStyle w:val="TOC2"/>
        <w:tabs>
          <w:tab w:val="right" w:leader="dot" w:pos="8306"/>
        </w:tabs>
      </w:pPr>
      <w:hyperlink w:anchor="_Toc12857" w:history="1">
        <w:r>
          <w:rPr>
            <w:rFonts w:ascii="仿宋" w:eastAsia="仿宋" w:hAnsi="仿宋" w:cs="仿宋" w:hint="eastAsia"/>
            <w:lang w:eastAsia="zh-CN"/>
          </w:rPr>
          <w:t>(一)、菊花茶项目概况</w:t>
        </w:r>
        <w:r>
          <w:tab/>
        </w:r>
        <w:r>
          <w:fldChar w:fldCharType="begin"/>
        </w:r>
        <w:r>
          <w:instrText xml:space="preserve"> PAGEREF _Toc12857 \h </w:instrText>
        </w:r>
        <w:r>
          <w:fldChar w:fldCharType="separate"/>
        </w:r>
        <w:r>
          <w:t>11</w:t>
        </w:r>
        <w:r>
          <w:fldChar w:fldCharType="end"/>
        </w:r>
      </w:hyperlink>
    </w:p>
    <w:p>
      <w:pPr>
        <w:pStyle w:val="TOC2"/>
        <w:tabs>
          <w:tab w:val="right" w:leader="dot" w:pos="8306"/>
        </w:tabs>
      </w:pPr>
      <w:hyperlink w:anchor="_Toc14364" w:history="1">
        <w:r>
          <w:rPr>
            <w:rFonts w:ascii="仿宋" w:eastAsia="仿宋" w:hAnsi="仿宋" w:cs="仿宋" w:hint="eastAsia"/>
            <w:lang w:eastAsia="zh-CN"/>
          </w:rPr>
          <w:t>(二)、菊花茶项目目标</w:t>
        </w:r>
        <w:r>
          <w:tab/>
        </w:r>
        <w:r>
          <w:fldChar w:fldCharType="begin"/>
        </w:r>
        <w:r>
          <w:instrText xml:space="preserve"> PAGEREF _Toc14364 \h </w:instrText>
        </w:r>
        <w:r>
          <w:fldChar w:fldCharType="separate"/>
        </w:r>
        <w:r>
          <w:t>13</w:t>
        </w:r>
        <w:r>
          <w:fldChar w:fldCharType="end"/>
        </w:r>
      </w:hyperlink>
    </w:p>
    <w:p>
      <w:pPr>
        <w:pStyle w:val="TOC2"/>
        <w:tabs>
          <w:tab w:val="right" w:leader="dot" w:pos="8306"/>
        </w:tabs>
      </w:pPr>
      <w:hyperlink w:anchor="_Toc18092" w:history="1">
        <w:r>
          <w:rPr>
            <w:rFonts w:ascii="仿宋" w:eastAsia="仿宋" w:hAnsi="仿宋" w:cs="仿宋" w:hint="eastAsia"/>
            <w:lang w:eastAsia="zh-CN"/>
          </w:rPr>
          <w:t>(三)、菊花茶项目提出的理由</w:t>
        </w:r>
        <w:r>
          <w:tab/>
        </w:r>
        <w:r>
          <w:fldChar w:fldCharType="begin"/>
        </w:r>
        <w:r>
          <w:instrText xml:space="preserve"> PAGEREF _Toc18092 \h </w:instrText>
        </w:r>
        <w:r>
          <w:fldChar w:fldCharType="separate"/>
        </w:r>
        <w:r>
          <w:t>14</w:t>
        </w:r>
        <w:r>
          <w:fldChar w:fldCharType="end"/>
        </w:r>
      </w:hyperlink>
    </w:p>
    <w:p>
      <w:pPr>
        <w:pStyle w:val="TOC2"/>
        <w:tabs>
          <w:tab w:val="right" w:leader="dot" w:pos="8306"/>
        </w:tabs>
      </w:pPr>
      <w:hyperlink w:anchor="_Toc29505" w:history="1">
        <w:r>
          <w:rPr>
            <w:rFonts w:ascii="仿宋" w:eastAsia="仿宋" w:hAnsi="仿宋" w:cs="仿宋" w:hint="eastAsia"/>
            <w:lang w:eastAsia="zh-CN"/>
          </w:rPr>
          <w:t>(四)、菊花茶项目意义</w:t>
        </w:r>
        <w:r>
          <w:tab/>
        </w:r>
        <w:r>
          <w:fldChar w:fldCharType="begin"/>
        </w:r>
        <w:r>
          <w:instrText xml:space="preserve"> PAGEREF _Toc29505 \h </w:instrText>
        </w:r>
        <w:r>
          <w:fldChar w:fldCharType="separate"/>
        </w:r>
        <w:r>
          <w:t>15</w:t>
        </w:r>
        <w:r>
          <w:fldChar w:fldCharType="end"/>
        </w:r>
      </w:hyperlink>
    </w:p>
    <w:p>
      <w:pPr>
        <w:pStyle w:val="TOC2"/>
        <w:tabs>
          <w:tab w:val="right" w:leader="dot" w:pos="8306"/>
        </w:tabs>
      </w:pPr>
      <w:hyperlink w:anchor="_Toc31206" w:history="1">
        <w:r>
          <w:rPr>
            <w:rFonts w:ascii="仿宋" w:eastAsia="仿宋" w:hAnsi="仿宋" w:cs="仿宋" w:hint="eastAsia"/>
            <w:lang w:eastAsia="zh-CN"/>
          </w:rPr>
          <w:t>(五)、菊花茶项目背景</w:t>
        </w:r>
        <w:r>
          <w:tab/>
        </w:r>
        <w:r>
          <w:fldChar w:fldCharType="begin"/>
        </w:r>
        <w:r>
          <w:instrText xml:space="preserve"> PAGEREF _Toc31206 \h </w:instrText>
        </w:r>
        <w:r>
          <w:fldChar w:fldCharType="separate"/>
        </w:r>
        <w:r>
          <w:t>16</w:t>
        </w:r>
        <w:r>
          <w:fldChar w:fldCharType="end"/>
        </w:r>
      </w:hyperlink>
    </w:p>
    <w:p>
      <w:pPr>
        <w:pStyle w:val="TOC1"/>
        <w:tabs>
          <w:tab w:val="right" w:leader="dot" w:pos="8306"/>
        </w:tabs>
      </w:pPr>
      <w:hyperlink w:anchor="_Toc16697" w:history="1">
        <w:r>
          <w:rPr>
            <w:rFonts w:ascii="仿宋" w:eastAsia="仿宋" w:hAnsi="仿宋" w:cs="仿宋" w:hint="eastAsia"/>
            <w:lang w:eastAsia="zh-CN"/>
          </w:rPr>
          <w:t>五、市场分析、调研</w:t>
        </w:r>
        <w:r>
          <w:tab/>
        </w:r>
        <w:r>
          <w:fldChar w:fldCharType="begin"/>
        </w:r>
        <w:r>
          <w:instrText xml:space="preserve"> PAGEREF _Toc16697 \h </w:instrText>
        </w:r>
        <w:r>
          <w:fldChar w:fldCharType="separate"/>
        </w:r>
        <w:r>
          <w:t>17</w:t>
        </w:r>
        <w:r>
          <w:fldChar w:fldCharType="end"/>
        </w:r>
      </w:hyperlink>
    </w:p>
    <w:p>
      <w:pPr>
        <w:pStyle w:val="TOC2"/>
        <w:tabs>
          <w:tab w:val="right" w:leader="dot" w:pos="8306"/>
        </w:tabs>
      </w:pPr>
      <w:hyperlink w:anchor="_Toc6190" w:history="1">
        <w:r>
          <w:rPr>
            <w:rFonts w:ascii="仿宋" w:eastAsia="仿宋" w:hAnsi="仿宋" w:cs="仿宋" w:hint="eastAsia"/>
            <w:lang w:eastAsia="zh-CN"/>
          </w:rPr>
          <w:t>(一)、菊花茶行业分析</w:t>
        </w:r>
        <w:r>
          <w:tab/>
        </w:r>
        <w:r>
          <w:fldChar w:fldCharType="begin"/>
        </w:r>
        <w:r>
          <w:instrText xml:space="preserve"> PAGEREF _Toc6190 \h </w:instrText>
        </w:r>
        <w:r>
          <w:fldChar w:fldCharType="separate"/>
        </w:r>
        <w:r>
          <w:t>17</w:t>
        </w:r>
        <w:r>
          <w:fldChar w:fldCharType="end"/>
        </w:r>
      </w:hyperlink>
    </w:p>
    <w:p>
      <w:pPr>
        <w:pStyle w:val="TOC2"/>
        <w:tabs>
          <w:tab w:val="right" w:leader="dot" w:pos="8306"/>
        </w:tabs>
      </w:pPr>
      <w:hyperlink w:anchor="_Toc4206" w:history="1">
        <w:r>
          <w:rPr>
            <w:rFonts w:ascii="仿宋" w:eastAsia="仿宋" w:hAnsi="仿宋" w:cs="仿宋" w:hint="eastAsia"/>
            <w:lang w:eastAsia="zh-CN"/>
          </w:rPr>
          <w:t>(二)、菊花茶市场分析预测</w:t>
        </w:r>
        <w:r>
          <w:tab/>
        </w:r>
        <w:r>
          <w:fldChar w:fldCharType="begin"/>
        </w:r>
        <w:r>
          <w:instrText xml:space="preserve"> PAGEREF _Toc4206 \h </w:instrText>
        </w:r>
        <w:r>
          <w:fldChar w:fldCharType="separate"/>
        </w:r>
        <w:r>
          <w:t>18</w:t>
        </w:r>
        <w:r>
          <w:fldChar w:fldCharType="end"/>
        </w:r>
      </w:hyperlink>
    </w:p>
    <w:p>
      <w:pPr>
        <w:pStyle w:val="TOC1"/>
        <w:tabs>
          <w:tab w:val="right" w:leader="dot" w:pos="8306"/>
        </w:tabs>
      </w:pPr>
      <w:hyperlink w:anchor="_Toc25730" w:history="1">
        <w:r>
          <w:rPr>
            <w:rFonts w:ascii="仿宋" w:eastAsia="仿宋" w:hAnsi="仿宋" w:cs="仿宋" w:hint="eastAsia"/>
            <w:lang w:eastAsia="zh-CN"/>
          </w:rPr>
          <w:t>六、菊花茶项目土建工程</w:t>
        </w:r>
        <w:r>
          <w:tab/>
        </w:r>
        <w:r>
          <w:fldChar w:fldCharType="begin"/>
        </w:r>
        <w:r>
          <w:instrText xml:space="preserve"> PAGEREF _Toc25730 \h </w:instrText>
        </w:r>
        <w:r>
          <w:fldChar w:fldCharType="separate"/>
        </w:r>
        <w:r>
          <w:t>19</w:t>
        </w:r>
        <w:r>
          <w:fldChar w:fldCharType="end"/>
        </w:r>
      </w:hyperlink>
    </w:p>
    <w:p>
      <w:pPr>
        <w:pStyle w:val="TOC2"/>
        <w:tabs>
          <w:tab w:val="right" w:leader="dot" w:pos="8306"/>
        </w:tabs>
      </w:pPr>
      <w:hyperlink w:anchor="_Toc21824" w:history="1">
        <w:r>
          <w:rPr>
            <w:rFonts w:ascii="仿宋" w:eastAsia="仿宋" w:hAnsi="仿宋" w:cs="仿宋" w:hint="eastAsia"/>
            <w:lang w:eastAsia="zh-CN"/>
          </w:rPr>
          <w:t>(一)、建筑工程设计原则</w:t>
        </w:r>
        <w:r>
          <w:tab/>
        </w:r>
        <w:r>
          <w:fldChar w:fldCharType="begin"/>
        </w:r>
        <w:r>
          <w:instrText xml:space="preserve"> PAGEREF _Toc21824 \h </w:instrText>
        </w:r>
        <w:r>
          <w:fldChar w:fldCharType="separate"/>
        </w:r>
        <w:r>
          <w:t>19</w:t>
        </w:r>
        <w:r>
          <w:fldChar w:fldCharType="end"/>
        </w:r>
      </w:hyperlink>
    </w:p>
    <w:p>
      <w:pPr>
        <w:pStyle w:val="TOC2"/>
        <w:tabs>
          <w:tab w:val="right" w:leader="dot" w:pos="8306"/>
        </w:tabs>
      </w:pPr>
      <w:hyperlink w:anchor="_Toc4552" w:history="1">
        <w:r>
          <w:rPr>
            <w:rFonts w:ascii="仿宋" w:eastAsia="仿宋" w:hAnsi="仿宋" w:cs="仿宋" w:hint="eastAsia"/>
            <w:lang w:eastAsia="zh-CN"/>
          </w:rPr>
          <w:t>(二)、土建工程设计年限及安全等级</w:t>
        </w:r>
        <w:r>
          <w:tab/>
        </w:r>
        <w:r>
          <w:fldChar w:fldCharType="begin"/>
        </w:r>
        <w:r>
          <w:instrText xml:space="preserve"> PAGEREF _Toc4552 \h </w:instrText>
        </w:r>
        <w:r>
          <w:fldChar w:fldCharType="separate"/>
        </w:r>
        <w:r>
          <w:t>20</w:t>
        </w:r>
        <w:r>
          <w:fldChar w:fldCharType="end"/>
        </w:r>
      </w:hyperlink>
    </w:p>
    <w:p>
      <w:pPr>
        <w:pStyle w:val="TOC2"/>
        <w:tabs>
          <w:tab w:val="right" w:leader="dot" w:pos="8306"/>
        </w:tabs>
      </w:pPr>
      <w:hyperlink w:anchor="_Toc28376" w:history="1">
        <w:r>
          <w:rPr>
            <w:rFonts w:ascii="仿宋" w:eastAsia="仿宋" w:hAnsi="仿宋" w:cs="仿宋" w:hint="eastAsia"/>
            <w:lang w:eastAsia="zh-CN"/>
          </w:rPr>
          <w:t>(三)、建筑工程设计总体要求</w:t>
        </w:r>
        <w:r>
          <w:tab/>
        </w:r>
        <w:r>
          <w:fldChar w:fldCharType="begin"/>
        </w:r>
        <w:r>
          <w:instrText xml:space="preserve"> PAGEREF _Toc28376 \h </w:instrText>
        </w:r>
        <w:r>
          <w:fldChar w:fldCharType="separate"/>
        </w:r>
        <w:r>
          <w:t>21</w:t>
        </w:r>
        <w:r>
          <w:fldChar w:fldCharType="end"/>
        </w:r>
      </w:hyperlink>
    </w:p>
    <w:p>
      <w:pPr>
        <w:pStyle w:val="TOC2"/>
        <w:tabs>
          <w:tab w:val="right" w:leader="dot" w:pos="8306"/>
        </w:tabs>
      </w:pPr>
      <w:hyperlink w:anchor="_Toc8930" w:history="1">
        <w:r>
          <w:rPr>
            <w:rFonts w:ascii="仿宋" w:eastAsia="仿宋" w:hAnsi="仿宋" w:cs="仿宋" w:hint="eastAsia"/>
            <w:lang w:eastAsia="zh-CN"/>
          </w:rPr>
          <w:t>(四)、土建工程建设指标</w:t>
        </w:r>
        <w:r>
          <w:tab/>
        </w:r>
        <w:r>
          <w:fldChar w:fldCharType="begin"/>
        </w:r>
        <w:r>
          <w:instrText xml:space="preserve"> PAGEREF _Toc8930 \h </w:instrText>
        </w:r>
        <w:r>
          <w:fldChar w:fldCharType="separate"/>
        </w:r>
        <w:r>
          <w:t>22</w:t>
        </w:r>
        <w:r>
          <w:fldChar w:fldCharType="end"/>
        </w:r>
      </w:hyperlink>
    </w:p>
    <w:p>
      <w:pPr>
        <w:pStyle w:val="TOC1"/>
        <w:tabs>
          <w:tab w:val="right" w:leader="dot" w:pos="8306"/>
        </w:tabs>
      </w:pPr>
      <w:hyperlink w:anchor="_Toc23429" w:history="1">
        <w:r>
          <w:rPr>
            <w:rFonts w:ascii="仿宋" w:eastAsia="仿宋" w:hAnsi="仿宋" w:cs="仿宋" w:hint="eastAsia"/>
            <w:lang w:eastAsia="zh-CN"/>
          </w:rPr>
          <w:t>七、生产安全保护</w:t>
        </w:r>
        <w:r>
          <w:tab/>
        </w:r>
        <w:r>
          <w:fldChar w:fldCharType="begin"/>
        </w:r>
        <w:r>
          <w:instrText xml:space="preserve"> PAGEREF _Toc23429 \h </w:instrText>
        </w:r>
        <w:r>
          <w:fldChar w:fldCharType="separate"/>
        </w:r>
        <w:r>
          <w:t>22</w:t>
        </w:r>
        <w:r>
          <w:fldChar w:fldCharType="end"/>
        </w:r>
      </w:hyperlink>
    </w:p>
    <w:p>
      <w:pPr>
        <w:pStyle w:val="TOC2"/>
        <w:tabs>
          <w:tab w:val="right" w:leader="dot" w:pos="8306"/>
        </w:tabs>
      </w:pPr>
      <w:hyperlink w:anchor="_Toc20493" w:history="1">
        <w:r>
          <w:rPr>
            <w:rFonts w:ascii="仿宋" w:eastAsia="仿宋" w:hAnsi="仿宋" w:cs="仿宋" w:hint="eastAsia"/>
            <w:lang w:eastAsia="zh-CN"/>
          </w:rPr>
          <w:t>(一)、消防安全</w:t>
        </w:r>
        <w:r>
          <w:tab/>
        </w:r>
        <w:r>
          <w:fldChar w:fldCharType="begin"/>
        </w:r>
        <w:r>
          <w:instrText xml:space="preserve"> PAGEREF _Toc20493 \h </w:instrText>
        </w:r>
        <w:r>
          <w:fldChar w:fldCharType="separate"/>
        </w:r>
        <w:r>
          <w:t>22</w:t>
        </w:r>
        <w:r>
          <w:fldChar w:fldCharType="end"/>
        </w:r>
      </w:hyperlink>
    </w:p>
    <w:p>
      <w:pPr>
        <w:pStyle w:val="TOC2"/>
        <w:tabs>
          <w:tab w:val="right" w:leader="dot" w:pos="8306"/>
        </w:tabs>
      </w:pPr>
      <w:hyperlink w:anchor="_Toc271" w:history="1">
        <w:r>
          <w:rPr>
            <w:rFonts w:ascii="仿宋" w:eastAsia="仿宋" w:hAnsi="仿宋" w:cs="仿宋" w:hint="eastAsia"/>
            <w:lang w:eastAsia="zh-CN"/>
          </w:rPr>
          <w:t>(二)、防火防爆总图布置措施</w:t>
        </w:r>
        <w:r>
          <w:tab/>
        </w:r>
        <w:r>
          <w:fldChar w:fldCharType="begin"/>
        </w:r>
        <w:r>
          <w:instrText xml:space="preserve"> PAGEREF _Toc271 \h </w:instrText>
        </w:r>
        <w:r>
          <w:fldChar w:fldCharType="separate"/>
        </w:r>
        <w:r>
          <w:t>23</w:t>
        </w:r>
        <w:r>
          <w:fldChar w:fldCharType="end"/>
        </w:r>
      </w:hyperlink>
    </w:p>
    <w:p>
      <w:pPr>
        <w:pStyle w:val="TOC2"/>
        <w:tabs>
          <w:tab w:val="right" w:leader="dot" w:pos="8306"/>
        </w:tabs>
      </w:pPr>
      <w:hyperlink w:anchor="_Toc17514" w:history="1">
        <w:r>
          <w:rPr>
            <w:rFonts w:ascii="仿宋" w:eastAsia="仿宋" w:hAnsi="仿宋" w:cs="仿宋" w:hint="eastAsia"/>
            <w:lang w:eastAsia="zh-CN"/>
          </w:rPr>
          <w:t>(三)、自然灾害防范措施</w:t>
        </w:r>
        <w:r>
          <w:tab/>
        </w:r>
        <w:r>
          <w:fldChar w:fldCharType="begin"/>
        </w:r>
        <w:r>
          <w:instrText xml:space="preserve"> PAGEREF _Toc17514 \h </w:instrText>
        </w:r>
        <w:r>
          <w:fldChar w:fldCharType="separate"/>
        </w:r>
        <w:r>
          <w:t>24</w:t>
        </w:r>
        <w:r>
          <w:fldChar w:fldCharType="end"/>
        </w:r>
      </w:hyperlink>
    </w:p>
    <w:p>
      <w:pPr>
        <w:pStyle w:val="TOC2"/>
        <w:tabs>
          <w:tab w:val="right" w:leader="dot" w:pos="8306"/>
        </w:tabs>
      </w:pPr>
      <w:hyperlink w:anchor="_Toc12457" w:history="1">
        <w:r>
          <w:rPr>
            <w:rFonts w:ascii="仿宋" w:eastAsia="仿宋" w:hAnsi="仿宋" w:cs="仿宋" w:hint="eastAsia"/>
            <w:lang w:eastAsia="zh-CN"/>
          </w:rPr>
          <w:t>(四)、安全色及安全标志使用要求</w:t>
        </w:r>
        <w:r>
          <w:tab/>
        </w:r>
        <w:r>
          <w:fldChar w:fldCharType="begin"/>
        </w:r>
        <w:r>
          <w:instrText xml:space="preserve"> PAGEREF _Toc12457 \h </w:instrText>
        </w:r>
        <w:r>
          <w:fldChar w:fldCharType="separate"/>
        </w:r>
        <w:r>
          <w:t>25</w:t>
        </w:r>
        <w:r>
          <w:fldChar w:fldCharType="end"/>
        </w:r>
      </w:hyperlink>
    </w:p>
    <w:p>
      <w:pPr>
        <w:pStyle w:val="TOC2"/>
        <w:tabs>
          <w:tab w:val="right" w:leader="dot" w:pos="8306"/>
        </w:tabs>
      </w:pPr>
      <w:hyperlink w:anchor="_Toc23719" w:history="1">
        <w:r>
          <w:rPr>
            <w:rFonts w:ascii="仿宋" w:eastAsia="仿宋" w:hAnsi="仿宋" w:cs="仿宋" w:hint="eastAsia"/>
            <w:lang w:eastAsia="zh-CN"/>
          </w:rPr>
          <w:t>(五)、防尘防毒措施</w:t>
        </w:r>
        <w:r>
          <w:tab/>
        </w:r>
        <w:r>
          <w:fldChar w:fldCharType="begin"/>
        </w:r>
        <w:r>
          <w:instrText xml:space="preserve"> PAGEREF _Toc23719 \h </w:instrText>
        </w:r>
        <w:r>
          <w:fldChar w:fldCharType="separate"/>
        </w:r>
        <w:r>
          <w:t>26</w:t>
        </w:r>
        <w:r>
          <w:fldChar w:fldCharType="end"/>
        </w:r>
      </w:hyperlink>
    </w:p>
    <w:p>
      <w:pPr>
        <w:pStyle w:val="TOC2"/>
        <w:tabs>
          <w:tab w:val="right" w:leader="dot" w:pos="8306"/>
        </w:tabs>
      </w:pPr>
      <w:hyperlink w:anchor="_Toc2921" w:history="1">
        <w:r>
          <w:rPr>
            <w:rFonts w:ascii="仿宋" w:eastAsia="仿宋" w:hAnsi="仿宋" w:cs="仿宋" w:hint="eastAsia"/>
            <w:lang w:eastAsia="zh-CN"/>
          </w:rPr>
          <w:t>(六)、防静电、触电防护及防雷措施</w:t>
        </w:r>
        <w:r>
          <w:tab/>
        </w:r>
        <w:r>
          <w:fldChar w:fldCharType="begin"/>
        </w:r>
        <w:r>
          <w:instrText xml:space="preserve"> PAGEREF _Toc2921 \h </w:instrText>
        </w:r>
        <w:r>
          <w:fldChar w:fldCharType="separate"/>
        </w:r>
        <w:r>
          <w:t>27</w:t>
        </w:r>
        <w:r>
          <w:fldChar w:fldCharType="end"/>
        </w:r>
      </w:hyperlink>
    </w:p>
    <w:p>
      <w:pPr>
        <w:pStyle w:val="TOC2"/>
        <w:tabs>
          <w:tab w:val="right" w:leader="dot" w:pos="8306"/>
        </w:tabs>
      </w:pPr>
      <w:hyperlink w:anchor="_Toc6179" w:history="1">
        <w:r>
          <w:rPr>
            <w:rFonts w:ascii="仿宋" w:eastAsia="仿宋" w:hAnsi="仿宋" w:cs="仿宋" w:hint="eastAsia"/>
            <w:lang w:eastAsia="zh-CN"/>
          </w:rPr>
          <w:t>(七)、机械设备安全保障措施</w:t>
        </w:r>
        <w:r>
          <w:tab/>
        </w:r>
        <w:r>
          <w:fldChar w:fldCharType="begin"/>
        </w:r>
        <w:r>
          <w:instrText xml:space="preserve"> PAGEREF _Toc6179 \h </w:instrText>
        </w:r>
        <w:r>
          <w:fldChar w:fldCharType="separate"/>
        </w:r>
        <w:r>
          <w:t>28</w:t>
        </w:r>
        <w:r>
          <w:fldChar w:fldCharType="end"/>
        </w:r>
      </w:hyperlink>
    </w:p>
    <w:p>
      <w:pPr>
        <w:pStyle w:val="TOC1"/>
        <w:tabs>
          <w:tab w:val="right" w:leader="dot" w:pos="8306"/>
        </w:tabs>
      </w:pPr>
      <w:hyperlink w:anchor="_Toc21348" w:history="1">
        <w:r>
          <w:rPr>
            <w:rFonts w:ascii="仿宋" w:eastAsia="仿宋" w:hAnsi="仿宋" w:cs="仿宋" w:hint="eastAsia"/>
            <w:lang w:eastAsia="zh-CN"/>
          </w:rPr>
          <w:t>八、菊花茶项目人力资源培养与发展</w:t>
        </w:r>
        <w:r>
          <w:tab/>
        </w:r>
        <w:r>
          <w:fldChar w:fldCharType="begin"/>
        </w:r>
        <w:r>
          <w:instrText xml:space="preserve"> PAGEREF _Toc21348 \h </w:instrText>
        </w:r>
        <w:r>
          <w:fldChar w:fldCharType="separate"/>
        </w:r>
        <w:r>
          <w:t>30</w:t>
        </w:r>
        <w:r>
          <w:fldChar w:fldCharType="end"/>
        </w:r>
      </w:hyperlink>
    </w:p>
    <w:p>
      <w:pPr>
        <w:pStyle w:val="TOC2"/>
        <w:tabs>
          <w:tab w:val="right" w:leader="dot" w:pos="8306"/>
        </w:tabs>
      </w:pPr>
      <w:hyperlink w:anchor="_Toc14339" w:history="1">
        <w:r>
          <w:rPr>
            <w:rFonts w:ascii="仿宋" w:eastAsia="仿宋" w:hAnsi="仿宋" w:cs="仿宋" w:hint="eastAsia"/>
            <w:lang w:eastAsia="zh-CN"/>
          </w:rPr>
          <w:t>(一)、人才需求与规划</w:t>
        </w:r>
        <w:r>
          <w:tab/>
        </w:r>
        <w:r>
          <w:fldChar w:fldCharType="begin"/>
        </w:r>
        <w:r>
          <w:instrText xml:space="preserve"> PAGEREF _Toc14339 \h </w:instrText>
        </w:r>
        <w:r>
          <w:fldChar w:fldCharType="separate"/>
        </w:r>
        <w:r>
          <w:t>30</w:t>
        </w:r>
        <w:r>
          <w:fldChar w:fldCharType="end"/>
        </w:r>
      </w:hyperlink>
    </w:p>
    <w:p>
      <w:pPr>
        <w:pStyle w:val="TOC2"/>
        <w:tabs>
          <w:tab w:val="right" w:leader="dot" w:pos="8306"/>
        </w:tabs>
      </w:pPr>
      <w:hyperlink w:anchor="_Toc22253" w:history="1">
        <w:r>
          <w:rPr>
            <w:rFonts w:ascii="仿宋" w:eastAsia="仿宋" w:hAnsi="仿宋" w:cs="仿宋" w:hint="eastAsia"/>
            <w:lang w:eastAsia="zh-CN"/>
          </w:rPr>
          <w:t>(二)、培训与发展计划</w:t>
        </w:r>
        <w:r>
          <w:tab/>
        </w:r>
        <w:r>
          <w:fldChar w:fldCharType="begin"/>
        </w:r>
        <w:r>
          <w:instrText xml:space="preserve"> PAGEREF _Toc22253 \h </w:instrText>
        </w:r>
        <w:r>
          <w:fldChar w:fldCharType="separate"/>
        </w:r>
        <w:r>
          <w:t>30</w:t>
        </w:r>
        <w:r>
          <w:fldChar w:fldCharType="end"/>
        </w:r>
      </w:hyperlink>
    </w:p>
    <w:p>
      <w:pPr>
        <w:pStyle w:val="TOC1"/>
        <w:tabs>
          <w:tab w:val="right" w:leader="dot" w:pos="8306"/>
        </w:tabs>
      </w:pPr>
      <w:hyperlink w:anchor="_Toc9230" w:history="1">
        <w:r>
          <w:rPr>
            <w:rFonts w:ascii="仿宋" w:eastAsia="仿宋" w:hAnsi="仿宋" w:cs="仿宋" w:hint="eastAsia"/>
            <w:lang w:eastAsia="zh-CN"/>
          </w:rPr>
          <w:t>九、菊花茶项目投资规划</w:t>
        </w:r>
        <w:r>
          <w:tab/>
        </w:r>
        <w:r>
          <w:fldChar w:fldCharType="begin"/>
        </w:r>
        <w:r>
          <w:instrText xml:space="preserve"> PAGEREF _Toc9230 \h </w:instrText>
        </w:r>
        <w:r>
          <w:fldChar w:fldCharType="separate"/>
        </w:r>
        <w:r>
          <w:t>31</w:t>
        </w:r>
        <w:r>
          <w:fldChar w:fldCharType="end"/>
        </w:r>
      </w:hyperlink>
    </w:p>
    <w:p>
      <w:pPr>
        <w:pStyle w:val="TOC2"/>
        <w:tabs>
          <w:tab w:val="right" w:leader="dot" w:pos="8306"/>
        </w:tabs>
      </w:pPr>
      <w:hyperlink w:anchor="_Toc20098" w:history="1">
        <w:r>
          <w:rPr>
            <w:rFonts w:ascii="仿宋" w:eastAsia="仿宋" w:hAnsi="仿宋" w:cs="仿宋" w:hint="eastAsia"/>
            <w:lang w:eastAsia="zh-CN"/>
          </w:rPr>
          <w:t>(一)、菊花茶项目总投资估算</w:t>
        </w:r>
        <w:r>
          <w:tab/>
        </w:r>
        <w:r>
          <w:fldChar w:fldCharType="begin"/>
        </w:r>
        <w:r>
          <w:instrText xml:space="preserve"> PAGEREF _Toc20098 \h </w:instrText>
        </w:r>
        <w:r>
          <w:fldChar w:fldCharType="separate"/>
        </w:r>
        <w:r>
          <w:t>31</w:t>
        </w:r>
        <w:r>
          <w:fldChar w:fldCharType="end"/>
        </w:r>
      </w:hyperlink>
    </w:p>
    <w:p>
      <w:pPr>
        <w:pStyle w:val="TOC2"/>
        <w:tabs>
          <w:tab w:val="right" w:leader="dot" w:pos="8306"/>
        </w:tabs>
      </w:pPr>
      <w:hyperlink w:anchor="_Toc11083" w:history="1">
        <w:r>
          <w:rPr>
            <w:rFonts w:ascii="仿宋" w:eastAsia="仿宋" w:hAnsi="仿宋" w:cs="仿宋" w:hint="eastAsia"/>
            <w:lang w:eastAsia="zh-CN"/>
          </w:rPr>
          <w:t>(二)、资金筹措</w:t>
        </w:r>
        <w:r>
          <w:tab/>
        </w:r>
        <w:r>
          <w:fldChar w:fldCharType="begin"/>
        </w:r>
        <w:r>
          <w:instrText xml:space="preserve"> PAGEREF _Toc11083 \h </w:instrText>
        </w:r>
        <w:r>
          <w:fldChar w:fldCharType="separate"/>
        </w:r>
        <w:r>
          <w:t>32</w:t>
        </w:r>
        <w:r>
          <w:fldChar w:fldCharType="end"/>
        </w:r>
      </w:hyperlink>
    </w:p>
    <w:p>
      <w:pPr>
        <w:pStyle w:val="TOC1"/>
        <w:tabs>
          <w:tab w:val="right" w:leader="dot" w:pos="8306"/>
        </w:tabs>
      </w:pPr>
      <w:hyperlink w:anchor="_Toc2927" w:history="1">
        <w:r>
          <w:rPr>
            <w:rFonts w:ascii="仿宋" w:eastAsia="仿宋" w:hAnsi="仿宋" w:cs="仿宋" w:hint="eastAsia"/>
            <w:lang w:eastAsia="zh-CN"/>
          </w:rPr>
          <w:t>十、菊花茶项目技术管理</w:t>
        </w:r>
        <w:r>
          <w:tab/>
        </w:r>
        <w:r>
          <w:fldChar w:fldCharType="begin"/>
        </w:r>
        <w:r>
          <w:instrText xml:space="preserve"> PAGEREF _Toc2927 \h </w:instrText>
        </w:r>
        <w:r>
          <w:fldChar w:fldCharType="separate"/>
        </w:r>
        <w:r>
          <w:t>33</w:t>
        </w:r>
        <w:r>
          <w:fldChar w:fldCharType="end"/>
        </w:r>
      </w:hyperlink>
    </w:p>
    <w:p>
      <w:pPr>
        <w:pStyle w:val="TOC2"/>
        <w:tabs>
          <w:tab w:val="right" w:leader="dot" w:pos="8306"/>
        </w:tabs>
      </w:pPr>
      <w:hyperlink w:anchor="_Toc9912" w:history="1">
        <w:r>
          <w:rPr>
            <w:rFonts w:ascii="仿宋" w:eastAsia="仿宋" w:hAnsi="仿宋" w:cs="仿宋" w:hint="eastAsia"/>
            <w:lang w:eastAsia="zh-CN"/>
          </w:rPr>
          <w:t>(一)、技术方案选用方向</w:t>
        </w:r>
        <w:r>
          <w:tab/>
        </w:r>
        <w:r>
          <w:fldChar w:fldCharType="begin"/>
        </w:r>
        <w:r>
          <w:instrText xml:space="preserve"> PAGEREF _Toc9912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8" w:history="1">
        <w:r>
          <w:rPr>
            <w:rFonts w:ascii="仿宋" w:eastAsia="仿宋" w:hAnsi="仿宋" w:cs="仿宋" w:hint="eastAsia"/>
            <w:lang w:eastAsia="zh-CN"/>
          </w:rPr>
          <w:t>(二)、工艺技术方案选用原则</w:t>
        </w:r>
        <w:r>
          <w:tab/>
        </w:r>
        <w:r>
          <w:fldChar w:fldCharType="begin"/>
        </w:r>
        <w:r>
          <w:instrText xml:space="preserve"> PAGEREF _Toc1068 \h </w:instrText>
        </w:r>
        <w:r>
          <w:fldChar w:fldCharType="separate"/>
        </w:r>
        <w:r>
          <w:t>34</w:t>
        </w:r>
        <w:r>
          <w:fldChar w:fldCharType="end"/>
        </w:r>
      </w:hyperlink>
    </w:p>
    <w:p>
      <w:pPr>
        <w:pStyle w:val="TOC2"/>
        <w:tabs>
          <w:tab w:val="right" w:leader="dot" w:pos="8306"/>
        </w:tabs>
      </w:pPr>
      <w:hyperlink w:anchor="_Toc30357" w:history="1">
        <w:r>
          <w:rPr>
            <w:rFonts w:ascii="仿宋" w:eastAsia="仿宋" w:hAnsi="仿宋" w:cs="仿宋" w:hint="eastAsia"/>
            <w:lang w:eastAsia="zh-CN"/>
          </w:rPr>
          <w:t>(三)、工艺技术方案要求</w:t>
        </w:r>
        <w:r>
          <w:tab/>
        </w:r>
        <w:r>
          <w:fldChar w:fldCharType="begin"/>
        </w:r>
        <w:r>
          <w:instrText xml:space="preserve"> PAGEREF _Toc30357 \h </w:instrText>
        </w:r>
        <w:r>
          <w:fldChar w:fldCharType="separate"/>
        </w:r>
        <w:r>
          <w:t>36</w:t>
        </w:r>
        <w:r>
          <w:fldChar w:fldCharType="end"/>
        </w:r>
      </w:hyperlink>
    </w:p>
    <w:p>
      <w:pPr>
        <w:pStyle w:val="TOC1"/>
        <w:tabs>
          <w:tab w:val="right" w:leader="dot" w:pos="8306"/>
        </w:tabs>
      </w:pPr>
      <w:hyperlink w:anchor="_Toc29949" w:history="1">
        <w:r>
          <w:rPr>
            <w:rFonts w:ascii="仿宋" w:eastAsia="仿宋" w:hAnsi="仿宋" w:cs="仿宋" w:hint="eastAsia"/>
            <w:lang w:eastAsia="zh-CN"/>
          </w:rPr>
          <w:t>十一、菊花茶项目环境影响分析</w:t>
        </w:r>
        <w:r>
          <w:tab/>
        </w:r>
        <w:r>
          <w:fldChar w:fldCharType="begin"/>
        </w:r>
        <w:r>
          <w:instrText xml:space="preserve"> PAGEREF _Toc29949 \h </w:instrText>
        </w:r>
        <w:r>
          <w:fldChar w:fldCharType="separate"/>
        </w:r>
        <w:r>
          <w:t>39</w:t>
        </w:r>
        <w:r>
          <w:fldChar w:fldCharType="end"/>
        </w:r>
      </w:hyperlink>
    </w:p>
    <w:p>
      <w:pPr>
        <w:pStyle w:val="TOC2"/>
        <w:tabs>
          <w:tab w:val="right" w:leader="dot" w:pos="8306"/>
        </w:tabs>
      </w:pPr>
      <w:hyperlink w:anchor="_Toc22287" w:history="1">
        <w:r>
          <w:rPr>
            <w:rFonts w:ascii="仿宋" w:eastAsia="仿宋" w:hAnsi="仿宋" w:cs="仿宋" w:hint="eastAsia"/>
            <w:lang w:eastAsia="zh-CN"/>
          </w:rPr>
          <w:t>(一)、建设区域环境质量现状</w:t>
        </w:r>
        <w:r>
          <w:tab/>
        </w:r>
        <w:r>
          <w:fldChar w:fldCharType="begin"/>
        </w:r>
        <w:r>
          <w:instrText xml:space="preserve"> PAGEREF _Toc22287 \h </w:instrText>
        </w:r>
        <w:r>
          <w:fldChar w:fldCharType="separate"/>
        </w:r>
        <w:r>
          <w:t>39</w:t>
        </w:r>
        <w:r>
          <w:fldChar w:fldCharType="end"/>
        </w:r>
      </w:hyperlink>
    </w:p>
    <w:p>
      <w:pPr>
        <w:pStyle w:val="TOC2"/>
        <w:tabs>
          <w:tab w:val="right" w:leader="dot" w:pos="8306"/>
        </w:tabs>
      </w:pPr>
      <w:hyperlink w:anchor="_Toc15977" w:history="1">
        <w:r>
          <w:rPr>
            <w:rFonts w:ascii="仿宋" w:eastAsia="仿宋" w:hAnsi="仿宋" w:cs="仿宋" w:hint="eastAsia"/>
            <w:lang w:eastAsia="zh-CN"/>
          </w:rPr>
          <w:t>(二)、建设期环境保护</w:t>
        </w:r>
        <w:r>
          <w:tab/>
        </w:r>
        <w:r>
          <w:fldChar w:fldCharType="begin"/>
        </w:r>
        <w:r>
          <w:instrText xml:space="preserve"> PAGEREF _Toc15977 \h </w:instrText>
        </w:r>
        <w:r>
          <w:fldChar w:fldCharType="separate"/>
        </w:r>
        <w:r>
          <w:t>40</w:t>
        </w:r>
        <w:r>
          <w:fldChar w:fldCharType="end"/>
        </w:r>
      </w:hyperlink>
    </w:p>
    <w:p>
      <w:pPr>
        <w:pStyle w:val="TOC2"/>
        <w:tabs>
          <w:tab w:val="right" w:leader="dot" w:pos="8306"/>
        </w:tabs>
      </w:pPr>
      <w:hyperlink w:anchor="_Toc12122" w:history="1">
        <w:r>
          <w:rPr>
            <w:rFonts w:ascii="仿宋" w:eastAsia="仿宋" w:hAnsi="仿宋" w:cs="仿宋" w:hint="eastAsia"/>
            <w:lang w:eastAsia="zh-CN"/>
          </w:rPr>
          <w:t>(三)、运营期环境保护</w:t>
        </w:r>
        <w:r>
          <w:tab/>
        </w:r>
        <w:r>
          <w:fldChar w:fldCharType="begin"/>
        </w:r>
        <w:r>
          <w:instrText xml:space="preserve"> PAGEREF _Toc12122 \h </w:instrText>
        </w:r>
        <w:r>
          <w:fldChar w:fldCharType="separate"/>
        </w:r>
        <w:r>
          <w:t>41</w:t>
        </w:r>
        <w:r>
          <w:fldChar w:fldCharType="end"/>
        </w:r>
      </w:hyperlink>
    </w:p>
    <w:p>
      <w:pPr>
        <w:pStyle w:val="TOC2"/>
        <w:tabs>
          <w:tab w:val="right" w:leader="dot" w:pos="8306"/>
        </w:tabs>
      </w:pPr>
      <w:hyperlink w:anchor="_Toc14458" w:history="1">
        <w:r>
          <w:rPr>
            <w:rFonts w:ascii="仿宋" w:eastAsia="仿宋" w:hAnsi="仿宋" w:cs="仿宋" w:hint="eastAsia"/>
            <w:lang w:eastAsia="zh-CN"/>
          </w:rPr>
          <w:t>(四)、菊花茶项目建设对区域经济的影响</w:t>
        </w:r>
        <w:r>
          <w:tab/>
        </w:r>
        <w:r>
          <w:fldChar w:fldCharType="begin"/>
        </w:r>
        <w:r>
          <w:instrText xml:space="preserve"> PAGEREF _Toc14458 \h </w:instrText>
        </w:r>
        <w:r>
          <w:fldChar w:fldCharType="separate"/>
        </w:r>
        <w:r>
          <w:t>43</w:t>
        </w:r>
        <w:r>
          <w:fldChar w:fldCharType="end"/>
        </w:r>
      </w:hyperlink>
    </w:p>
    <w:p>
      <w:pPr>
        <w:pStyle w:val="TOC2"/>
        <w:tabs>
          <w:tab w:val="right" w:leader="dot" w:pos="8306"/>
        </w:tabs>
      </w:pPr>
      <w:hyperlink w:anchor="_Toc22132" w:history="1">
        <w:r>
          <w:rPr>
            <w:rFonts w:ascii="仿宋" w:eastAsia="仿宋" w:hAnsi="仿宋" w:cs="仿宋" w:hint="eastAsia"/>
            <w:lang w:eastAsia="zh-CN"/>
          </w:rPr>
          <w:t>(五)、废弃物处理</w:t>
        </w:r>
        <w:r>
          <w:tab/>
        </w:r>
        <w:r>
          <w:fldChar w:fldCharType="begin"/>
        </w:r>
        <w:r>
          <w:instrText xml:space="preserve"> PAGEREF _Toc22132 \h </w:instrText>
        </w:r>
        <w:r>
          <w:fldChar w:fldCharType="separate"/>
        </w:r>
        <w:r>
          <w:t>44</w:t>
        </w:r>
        <w:r>
          <w:fldChar w:fldCharType="end"/>
        </w:r>
      </w:hyperlink>
    </w:p>
    <w:p>
      <w:pPr>
        <w:pStyle w:val="TOC2"/>
        <w:tabs>
          <w:tab w:val="right" w:leader="dot" w:pos="8306"/>
        </w:tabs>
      </w:pPr>
      <w:hyperlink w:anchor="_Toc10469" w:history="1">
        <w:r>
          <w:rPr>
            <w:rFonts w:ascii="仿宋" w:eastAsia="仿宋" w:hAnsi="仿宋" w:cs="仿宋" w:hint="eastAsia"/>
            <w:lang w:eastAsia="zh-CN"/>
          </w:rPr>
          <w:t>(六)、特殊环境影响分析</w:t>
        </w:r>
        <w:r>
          <w:tab/>
        </w:r>
        <w:r>
          <w:fldChar w:fldCharType="begin"/>
        </w:r>
        <w:r>
          <w:instrText xml:space="preserve"> PAGEREF _Toc10469 \h </w:instrText>
        </w:r>
        <w:r>
          <w:fldChar w:fldCharType="separate"/>
        </w:r>
        <w:r>
          <w:t>46</w:t>
        </w:r>
        <w:r>
          <w:fldChar w:fldCharType="end"/>
        </w:r>
      </w:hyperlink>
    </w:p>
    <w:p>
      <w:pPr>
        <w:pStyle w:val="TOC2"/>
        <w:tabs>
          <w:tab w:val="right" w:leader="dot" w:pos="8306"/>
        </w:tabs>
      </w:pPr>
      <w:hyperlink w:anchor="_Toc25385" w:history="1">
        <w:r>
          <w:rPr>
            <w:rFonts w:ascii="仿宋" w:eastAsia="仿宋" w:hAnsi="仿宋" w:cs="仿宋" w:hint="eastAsia"/>
            <w:lang w:eastAsia="zh-CN"/>
          </w:rPr>
          <w:t>(七)、清洁生产</w:t>
        </w:r>
        <w:r>
          <w:tab/>
        </w:r>
        <w:r>
          <w:fldChar w:fldCharType="begin"/>
        </w:r>
        <w:r>
          <w:instrText xml:space="preserve"> PAGEREF _Toc25385 \h </w:instrText>
        </w:r>
        <w:r>
          <w:fldChar w:fldCharType="separate"/>
        </w:r>
        <w:r>
          <w:t>47</w:t>
        </w:r>
        <w:r>
          <w:fldChar w:fldCharType="end"/>
        </w:r>
      </w:hyperlink>
    </w:p>
    <w:p>
      <w:pPr>
        <w:pStyle w:val="TOC2"/>
        <w:tabs>
          <w:tab w:val="right" w:leader="dot" w:pos="8306"/>
        </w:tabs>
      </w:pPr>
      <w:hyperlink w:anchor="_Toc15241" w:history="1">
        <w:r>
          <w:rPr>
            <w:rFonts w:ascii="仿宋" w:eastAsia="仿宋" w:hAnsi="仿宋" w:cs="仿宋" w:hint="eastAsia"/>
            <w:lang w:eastAsia="zh-CN"/>
          </w:rPr>
          <w:t>(八)、环境保护综合评价</w:t>
        </w:r>
        <w:r>
          <w:tab/>
        </w:r>
        <w:r>
          <w:fldChar w:fldCharType="begin"/>
        </w:r>
        <w:r>
          <w:instrText xml:space="preserve"> PAGEREF _Toc15241 \h </w:instrText>
        </w:r>
        <w:r>
          <w:fldChar w:fldCharType="separate"/>
        </w:r>
        <w:r>
          <w:t>48</w:t>
        </w:r>
        <w:r>
          <w:fldChar w:fldCharType="end"/>
        </w:r>
      </w:hyperlink>
    </w:p>
    <w:p>
      <w:pPr>
        <w:pStyle w:val="TOC1"/>
        <w:tabs>
          <w:tab w:val="right" w:leader="dot" w:pos="8306"/>
        </w:tabs>
      </w:pPr>
      <w:hyperlink w:anchor="_Toc2321" w:history="1">
        <w:r>
          <w:rPr>
            <w:rFonts w:ascii="仿宋" w:eastAsia="仿宋" w:hAnsi="仿宋" w:cs="仿宋" w:hint="eastAsia"/>
            <w:lang w:eastAsia="zh-CN"/>
          </w:rPr>
          <w:t>十二、菊花茶项目风险管理</w:t>
        </w:r>
        <w:r>
          <w:tab/>
        </w:r>
        <w:r>
          <w:fldChar w:fldCharType="begin"/>
        </w:r>
        <w:r>
          <w:instrText xml:space="preserve"> PAGEREF _Toc2321 \h </w:instrText>
        </w:r>
        <w:r>
          <w:fldChar w:fldCharType="separate"/>
        </w:r>
        <w:r>
          <w:t>49</w:t>
        </w:r>
        <w:r>
          <w:fldChar w:fldCharType="end"/>
        </w:r>
      </w:hyperlink>
    </w:p>
    <w:p>
      <w:pPr>
        <w:pStyle w:val="TOC2"/>
        <w:tabs>
          <w:tab w:val="right" w:leader="dot" w:pos="8306"/>
        </w:tabs>
      </w:pPr>
      <w:hyperlink w:anchor="_Toc6128" w:history="1">
        <w:r>
          <w:rPr>
            <w:rFonts w:ascii="仿宋" w:eastAsia="仿宋" w:hAnsi="仿宋" w:cs="仿宋" w:hint="eastAsia"/>
            <w:lang w:eastAsia="zh-CN"/>
          </w:rPr>
          <w:t>(一)、风险识别与评估</w:t>
        </w:r>
        <w:r>
          <w:tab/>
        </w:r>
        <w:r>
          <w:fldChar w:fldCharType="begin"/>
        </w:r>
        <w:r>
          <w:instrText xml:space="preserve"> PAGEREF _Toc6128 \h </w:instrText>
        </w:r>
        <w:r>
          <w:fldChar w:fldCharType="separate"/>
        </w:r>
        <w:r>
          <w:t>49</w:t>
        </w:r>
        <w:r>
          <w:fldChar w:fldCharType="end"/>
        </w:r>
      </w:hyperlink>
    </w:p>
    <w:p>
      <w:pPr>
        <w:pStyle w:val="TOC2"/>
        <w:tabs>
          <w:tab w:val="right" w:leader="dot" w:pos="8306"/>
        </w:tabs>
      </w:pPr>
      <w:hyperlink w:anchor="_Toc21148" w:history="1">
        <w:r>
          <w:rPr>
            <w:rFonts w:ascii="仿宋" w:eastAsia="仿宋" w:hAnsi="仿宋" w:cs="仿宋" w:hint="eastAsia"/>
            <w:lang w:eastAsia="zh-CN"/>
          </w:rPr>
          <w:t>(二)、风险应对策略</w:t>
        </w:r>
        <w:r>
          <w:tab/>
        </w:r>
        <w:r>
          <w:fldChar w:fldCharType="begin"/>
        </w:r>
        <w:r>
          <w:instrText xml:space="preserve"> PAGEREF _Toc21148 \h </w:instrText>
        </w:r>
        <w:r>
          <w:fldChar w:fldCharType="separate"/>
        </w:r>
        <w:r>
          <w:t>50</w:t>
        </w:r>
        <w:r>
          <w:fldChar w:fldCharType="end"/>
        </w:r>
      </w:hyperlink>
    </w:p>
    <w:p>
      <w:pPr>
        <w:pStyle w:val="TOC2"/>
        <w:tabs>
          <w:tab w:val="right" w:leader="dot" w:pos="8306"/>
        </w:tabs>
      </w:pPr>
      <w:hyperlink w:anchor="_Toc17325" w:history="1">
        <w:r>
          <w:rPr>
            <w:rFonts w:ascii="仿宋" w:eastAsia="仿宋" w:hAnsi="仿宋" w:cs="仿宋" w:hint="eastAsia"/>
            <w:lang w:eastAsia="zh-CN"/>
          </w:rPr>
          <w:t>(三)、风险监控与控制</w:t>
        </w:r>
        <w:r>
          <w:tab/>
        </w:r>
        <w:r>
          <w:fldChar w:fldCharType="begin"/>
        </w:r>
        <w:r>
          <w:instrText xml:space="preserve"> PAGEREF _Toc17325 \h </w:instrText>
        </w:r>
        <w:r>
          <w:fldChar w:fldCharType="separate"/>
        </w:r>
        <w:r>
          <w:t>52</w:t>
        </w:r>
        <w:r>
          <w:fldChar w:fldCharType="end"/>
        </w:r>
      </w:hyperlink>
    </w:p>
    <w:p>
      <w:pPr>
        <w:pStyle w:val="TOC1"/>
        <w:tabs>
          <w:tab w:val="right" w:leader="dot" w:pos="8306"/>
        </w:tabs>
      </w:pPr>
      <w:hyperlink w:anchor="_Toc18541" w:history="1">
        <w:r>
          <w:rPr>
            <w:rFonts w:ascii="仿宋" w:eastAsia="仿宋" w:hAnsi="仿宋" w:cs="仿宋" w:hint="eastAsia"/>
            <w:lang w:eastAsia="zh-CN"/>
          </w:rPr>
          <w:t>十三、质量管理体系</w:t>
        </w:r>
        <w:r>
          <w:tab/>
        </w:r>
        <w:r>
          <w:fldChar w:fldCharType="begin"/>
        </w:r>
        <w:r>
          <w:instrText xml:space="preserve"> PAGEREF _Toc18541 \h </w:instrText>
        </w:r>
        <w:r>
          <w:fldChar w:fldCharType="separate"/>
        </w:r>
        <w:r>
          <w:t>53</w:t>
        </w:r>
        <w:r>
          <w:fldChar w:fldCharType="end"/>
        </w:r>
      </w:hyperlink>
    </w:p>
    <w:p>
      <w:pPr>
        <w:pStyle w:val="TOC2"/>
        <w:tabs>
          <w:tab w:val="right" w:leader="dot" w:pos="8306"/>
        </w:tabs>
      </w:pPr>
      <w:hyperlink w:anchor="_Toc16585" w:history="1">
        <w:r>
          <w:rPr>
            <w:rFonts w:ascii="仿宋" w:eastAsia="仿宋" w:hAnsi="仿宋" w:cs="仿宋" w:hint="eastAsia"/>
            <w:lang w:eastAsia="zh-CN"/>
          </w:rPr>
          <w:t>(一)、质量目标与方针</w:t>
        </w:r>
        <w:r>
          <w:tab/>
        </w:r>
        <w:r>
          <w:fldChar w:fldCharType="begin"/>
        </w:r>
        <w:r>
          <w:instrText xml:space="preserve"> PAGEREF _Toc16585 \h </w:instrText>
        </w:r>
        <w:r>
          <w:fldChar w:fldCharType="separate"/>
        </w:r>
        <w:r>
          <w:t>53</w:t>
        </w:r>
        <w:r>
          <w:fldChar w:fldCharType="end"/>
        </w:r>
      </w:hyperlink>
    </w:p>
    <w:p>
      <w:pPr>
        <w:pStyle w:val="TOC2"/>
        <w:tabs>
          <w:tab w:val="right" w:leader="dot" w:pos="8306"/>
        </w:tabs>
      </w:pPr>
      <w:hyperlink w:anchor="_Toc22668" w:history="1">
        <w:r>
          <w:rPr>
            <w:rFonts w:ascii="仿宋" w:eastAsia="仿宋" w:hAnsi="仿宋" w:cs="仿宋" w:hint="eastAsia"/>
            <w:lang w:eastAsia="zh-CN"/>
          </w:rPr>
          <w:t>(二)、质量管理责任</w:t>
        </w:r>
        <w:r>
          <w:tab/>
        </w:r>
        <w:r>
          <w:fldChar w:fldCharType="begin"/>
        </w:r>
        <w:r>
          <w:instrText xml:space="preserve"> PAGEREF _Toc22668 \h </w:instrText>
        </w:r>
        <w:r>
          <w:fldChar w:fldCharType="separate"/>
        </w:r>
        <w:r>
          <w:t>54</w:t>
        </w:r>
        <w:r>
          <w:fldChar w:fldCharType="end"/>
        </w:r>
      </w:hyperlink>
    </w:p>
    <w:p>
      <w:pPr>
        <w:pStyle w:val="TOC2"/>
        <w:tabs>
          <w:tab w:val="right" w:leader="dot" w:pos="8306"/>
        </w:tabs>
      </w:pPr>
      <w:hyperlink w:anchor="_Toc4270" w:history="1">
        <w:r>
          <w:rPr>
            <w:rFonts w:ascii="仿宋" w:eastAsia="仿宋" w:hAnsi="仿宋" w:cs="仿宋" w:hint="eastAsia"/>
            <w:lang w:eastAsia="zh-CN"/>
          </w:rPr>
          <w:t>(三)、质量管理体系文件</w:t>
        </w:r>
        <w:r>
          <w:tab/>
        </w:r>
        <w:r>
          <w:fldChar w:fldCharType="begin"/>
        </w:r>
        <w:r>
          <w:instrText xml:space="preserve"> PAGEREF _Toc4270 \h </w:instrText>
        </w:r>
        <w:r>
          <w:fldChar w:fldCharType="separate"/>
        </w:r>
        <w:r>
          <w:t>55</w:t>
        </w:r>
        <w:r>
          <w:fldChar w:fldCharType="end"/>
        </w:r>
      </w:hyperlink>
    </w:p>
    <w:p>
      <w:pPr>
        <w:pStyle w:val="TOC2"/>
        <w:tabs>
          <w:tab w:val="right" w:leader="dot" w:pos="8306"/>
        </w:tabs>
      </w:pPr>
      <w:hyperlink w:anchor="_Toc9277" w:history="1">
        <w:r>
          <w:rPr>
            <w:rFonts w:ascii="仿宋" w:eastAsia="仿宋" w:hAnsi="仿宋" w:cs="仿宋" w:hint="eastAsia"/>
            <w:lang w:eastAsia="zh-CN"/>
          </w:rPr>
          <w:t>(四)、质量培训与教育</w:t>
        </w:r>
        <w:r>
          <w:tab/>
        </w:r>
        <w:r>
          <w:fldChar w:fldCharType="begin"/>
        </w:r>
        <w:r>
          <w:instrText xml:space="preserve"> PAGEREF _Toc9277 \h </w:instrText>
        </w:r>
        <w:r>
          <w:fldChar w:fldCharType="separate"/>
        </w:r>
        <w:r>
          <w:t>57</w:t>
        </w:r>
        <w:r>
          <w:fldChar w:fldCharType="end"/>
        </w:r>
      </w:hyperlink>
    </w:p>
    <w:p>
      <w:pPr>
        <w:pStyle w:val="TOC2"/>
        <w:tabs>
          <w:tab w:val="right" w:leader="dot" w:pos="8306"/>
        </w:tabs>
      </w:pPr>
      <w:hyperlink w:anchor="_Toc18205" w:history="1">
        <w:r>
          <w:rPr>
            <w:rFonts w:ascii="仿宋" w:eastAsia="仿宋" w:hAnsi="仿宋" w:cs="仿宋" w:hint="eastAsia"/>
            <w:lang w:eastAsia="zh-CN"/>
          </w:rPr>
          <w:t>(五)、质量审核与评价</w:t>
        </w:r>
        <w:r>
          <w:tab/>
        </w:r>
        <w:r>
          <w:fldChar w:fldCharType="begin"/>
        </w:r>
        <w:r>
          <w:instrText xml:space="preserve"> PAGEREF _Toc18205 \h </w:instrText>
        </w:r>
        <w:r>
          <w:fldChar w:fldCharType="separate"/>
        </w:r>
        <w:r>
          <w:t>59</w:t>
        </w:r>
        <w:r>
          <w:fldChar w:fldCharType="end"/>
        </w:r>
      </w:hyperlink>
    </w:p>
    <w:p>
      <w:pPr>
        <w:pStyle w:val="TOC2"/>
        <w:tabs>
          <w:tab w:val="right" w:leader="dot" w:pos="8306"/>
        </w:tabs>
      </w:pPr>
      <w:hyperlink w:anchor="_Toc20865" w:history="1">
        <w:r>
          <w:rPr>
            <w:rFonts w:ascii="仿宋" w:eastAsia="仿宋" w:hAnsi="仿宋" w:cs="仿宋" w:hint="eastAsia"/>
            <w:lang w:eastAsia="zh-CN"/>
          </w:rPr>
          <w:t>(六)、不符合与纠正措施</w:t>
        </w:r>
        <w:r>
          <w:tab/>
        </w:r>
        <w:r>
          <w:fldChar w:fldCharType="begin"/>
        </w:r>
        <w:r>
          <w:instrText xml:space="preserve"> PAGEREF _Toc20865 \h </w:instrText>
        </w:r>
        <w:r>
          <w:fldChar w:fldCharType="separate"/>
        </w:r>
        <w:r>
          <w:t>60</w:t>
        </w:r>
        <w:r>
          <w:fldChar w:fldCharType="end"/>
        </w:r>
      </w:hyperlink>
    </w:p>
    <w:p>
      <w:pPr>
        <w:pStyle w:val="TOC1"/>
        <w:tabs>
          <w:tab w:val="right" w:leader="dot" w:pos="8306"/>
        </w:tabs>
      </w:pPr>
      <w:hyperlink w:anchor="_Toc30270" w:history="1">
        <w:r>
          <w:rPr>
            <w:rFonts w:ascii="仿宋" w:eastAsia="仿宋" w:hAnsi="仿宋" w:cs="仿宋" w:hint="eastAsia"/>
            <w:lang w:eastAsia="zh-CN"/>
          </w:rPr>
          <w:t>十四、菊花茶项目变更管理</w:t>
        </w:r>
        <w:r>
          <w:tab/>
        </w:r>
        <w:r>
          <w:fldChar w:fldCharType="begin"/>
        </w:r>
        <w:r>
          <w:instrText xml:space="preserve"> PAGEREF _Toc30270 \h </w:instrText>
        </w:r>
        <w:r>
          <w:fldChar w:fldCharType="separate"/>
        </w:r>
        <w:r>
          <w:t>61</w:t>
        </w:r>
        <w:r>
          <w:fldChar w:fldCharType="end"/>
        </w:r>
      </w:hyperlink>
    </w:p>
    <w:p>
      <w:pPr>
        <w:pStyle w:val="TOC2"/>
        <w:tabs>
          <w:tab w:val="right" w:leader="dot" w:pos="8306"/>
        </w:tabs>
      </w:pPr>
      <w:hyperlink w:anchor="_Toc9598" w:history="1">
        <w:r>
          <w:rPr>
            <w:rFonts w:ascii="仿宋" w:eastAsia="仿宋" w:hAnsi="仿宋" w:cs="仿宋" w:hint="eastAsia"/>
            <w:lang w:eastAsia="zh-CN"/>
          </w:rPr>
          <w:t>(一)、变更申请与评估</w:t>
        </w:r>
        <w:r>
          <w:tab/>
        </w:r>
        <w:r>
          <w:fldChar w:fldCharType="begin"/>
        </w:r>
        <w:r>
          <w:instrText xml:space="preserve"> PAGEREF _Toc9598 \h </w:instrText>
        </w:r>
        <w:r>
          <w:fldChar w:fldCharType="separate"/>
        </w:r>
        <w:r>
          <w:t>61</w:t>
        </w:r>
        <w:r>
          <w:fldChar w:fldCharType="end"/>
        </w:r>
      </w:hyperlink>
    </w:p>
    <w:p>
      <w:pPr>
        <w:pStyle w:val="TOC2"/>
        <w:tabs>
          <w:tab w:val="right" w:leader="dot" w:pos="8306"/>
        </w:tabs>
      </w:pPr>
      <w:hyperlink w:anchor="_Toc17355" w:history="1">
        <w:r>
          <w:rPr>
            <w:rFonts w:ascii="仿宋" w:eastAsia="仿宋" w:hAnsi="仿宋" w:cs="仿宋" w:hint="eastAsia"/>
            <w:lang w:eastAsia="zh-CN"/>
          </w:rPr>
          <w:t>(二)、变更实施与控制</w:t>
        </w:r>
        <w:r>
          <w:tab/>
        </w:r>
        <w:r>
          <w:fldChar w:fldCharType="begin"/>
        </w:r>
        <w:r>
          <w:instrText xml:space="preserve"> PAGEREF _Toc17355 \h </w:instrText>
        </w:r>
        <w:r>
          <w:fldChar w:fldCharType="separate"/>
        </w:r>
        <w:r>
          <w:t>61</w:t>
        </w:r>
        <w:r>
          <w:fldChar w:fldCharType="end"/>
        </w:r>
      </w:hyperlink>
    </w:p>
    <w:p>
      <w:pPr>
        <w:pStyle w:val="TOC1"/>
        <w:tabs>
          <w:tab w:val="right" w:leader="dot" w:pos="8306"/>
        </w:tabs>
      </w:pPr>
      <w:hyperlink w:anchor="_Toc5996" w:history="1">
        <w:r>
          <w:rPr>
            <w:rFonts w:ascii="仿宋" w:eastAsia="仿宋" w:hAnsi="仿宋" w:cs="仿宋" w:hint="eastAsia"/>
            <w:lang w:eastAsia="zh-CN"/>
          </w:rPr>
          <w:t>十五、菊花茶项目治理与监督</w:t>
        </w:r>
        <w:r>
          <w:tab/>
        </w:r>
        <w:r>
          <w:fldChar w:fldCharType="begin"/>
        </w:r>
        <w:r>
          <w:instrText xml:space="preserve"> PAGEREF _Toc5996 \h </w:instrText>
        </w:r>
        <w:r>
          <w:fldChar w:fldCharType="separate"/>
        </w:r>
        <w:r>
          <w:t>62</w:t>
        </w:r>
        <w:r>
          <w:fldChar w:fldCharType="end"/>
        </w:r>
      </w:hyperlink>
    </w:p>
    <w:p>
      <w:pPr>
        <w:pStyle w:val="TOC2"/>
        <w:tabs>
          <w:tab w:val="right" w:leader="dot" w:pos="8306"/>
        </w:tabs>
      </w:pPr>
      <w:hyperlink w:anchor="_Toc14556" w:history="1">
        <w:r>
          <w:rPr>
            <w:rFonts w:ascii="仿宋" w:eastAsia="仿宋" w:hAnsi="仿宋" w:cs="仿宋" w:hint="eastAsia"/>
            <w:lang w:eastAsia="zh-CN"/>
          </w:rPr>
          <w:t>(一)、菊花茶项目治理结构</w:t>
        </w:r>
        <w:r>
          <w:tab/>
        </w:r>
        <w:r>
          <w:fldChar w:fldCharType="begin"/>
        </w:r>
        <w:r>
          <w:instrText xml:space="preserve"> PAGEREF _Toc14556 \h </w:instrText>
        </w:r>
        <w:r>
          <w:fldChar w:fldCharType="separate"/>
        </w:r>
        <w:r>
          <w:t>62</w:t>
        </w:r>
        <w:r>
          <w:fldChar w:fldCharType="end"/>
        </w:r>
      </w:hyperlink>
    </w:p>
    <w:p>
      <w:pPr>
        <w:pStyle w:val="TOC2"/>
        <w:tabs>
          <w:tab w:val="right" w:leader="dot" w:pos="8306"/>
        </w:tabs>
      </w:pPr>
      <w:hyperlink w:anchor="_Toc18368" w:history="1">
        <w:r>
          <w:rPr>
            <w:rFonts w:ascii="仿宋" w:eastAsia="仿宋" w:hAnsi="仿宋" w:cs="仿宋" w:hint="eastAsia"/>
            <w:lang w:eastAsia="zh-CN"/>
          </w:rPr>
          <w:t>(二)、监督与审计</w:t>
        </w:r>
        <w:r>
          <w:tab/>
        </w:r>
        <w:r>
          <w:fldChar w:fldCharType="begin"/>
        </w:r>
        <w:r>
          <w:instrText xml:space="preserve"> PAGEREF _Toc18368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38"/>
      <w:r>
        <w:rPr>
          <w:rFonts w:ascii="仿宋" w:eastAsia="仿宋" w:hAnsi="仿宋" w:cs="仿宋" w:hint="eastAsia"/>
          <w:sz w:val="28"/>
          <w:lang w:eastAsia="zh-CN"/>
        </w:rPr>
        <w:t>一、菊花茶项目建设单位说明</w:t>
      </w:r>
      <w:bookmarkEnd w:id="2"/>
    </w:p>
    <w:p>
      <w:pPr>
        <w:pStyle w:val="Heading2"/>
        <w:rPr>
          <w:rFonts w:ascii="仿宋" w:eastAsia="仿宋" w:hAnsi="仿宋" w:cs="仿宋" w:hint="eastAsia"/>
          <w:lang w:eastAsia="zh-CN"/>
        </w:rPr>
      </w:pPr>
      <w:bookmarkStart w:id="3" w:name="_Toc5149"/>
      <w:r>
        <w:rPr>
          <w:rFonts w:ascii="仿宋" w:eastAsia="仿宋" w:hAnsi="仿宋" w:cs="仿宋" w:hint="eastAsia"/>
          <w:lang w:eastAsia="zh-CN"/>
        </w:rPr>
        <w:t>(一)、菊花茶项目承办单位基本情况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07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菊花茶项目承办单位的XXXX，我们着眼于实现可持续的经济效益。通过技术创新和解决方案的提供，公司预计在菊花茶项目执行期间将获得可观的收入增长。这一收入来源主要包括菊花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同时，我们注重成本控制和效率提升，以确保菊花茶项目的可持续盈利。透过精细的管理和资源优化，公司期望实现菊花茶项目利润最大化。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菊花茶项目实施进行全面的投资评估，包括菊花茶项目启动阶段的资金投入和后续运营成本。通过对菊花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菊花茶项目实施过程中具备足够的资金流动性，公司将进行详尽的现金流分析。这包括资金需求的合理预测、菊花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751"/>
      <w:r>
        <w:rPr>
          <w:rFonts w:ascii="仿宋" w:eastAsia="仿宋" w:hAnsi="仿宋" w:cs="仿宋" w:hint="eastAsia"/>
          <w:sz w:val="28"/>
          <w:lang w:eastAsia="zh-CN"/>
        </w:rPr>
        <w:t>二、菊花茶项目绩效评估</w:t>
      </w:r>
      <w:bookmarkEnd w:id="5"/>
    </w:p>
    <w:p>
      <w:pPr>
        <w:pStyle w:val="Heading2"/>
        <w:rPr>
          <w:rFonts w:ascii="仿宋" w:eastAsia="仿宋" w:hAnsi="仿宋" w:cs="仿宋" w:hint="eastAsia"/>
          <w:lang w:eastAsia="zh-CN"/>
        </w:rPr>
      </w:pPr>
      <w:bookmarkStart w:id="6" w:name="_Toc1332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在菊花茶项目中，我们设计了一套全面的绩效评估指标，以确保菊花茶项目的可控和成功交付。这些指标跨足菊花茶项目目标、成本、进度和质量等多个维度，为我们提供了全面洞察菊花茶项目的健康状况。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目标达成率是我们关注的首要指标。我们设定了明确的目标，并通过定期监测和评估，迅速发现并应对潜在的目标偏差。这为菊花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成本绩效是另一个核心关注点。通过实际成本与预算成本的对比分析，我们深入了解成本差异的原因，及时调整资源分配，保持菊花茶项目在经济效益方面的合理水平。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进度作为关键的绩效指标之一，得到了精心的关注。我们制定了详细的菊花茶项目进度计划，并设立了进度符合度指标，确保实际进度与计划进度保持一致。这使我们能够快速发现和解决潜在的进度问题，保持菊花茶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菊花茶项目绩效的不可或缺的一环。我们引入了一系列的质量标准和客户满意度指标，以确保菊花茶项目交付的成果在质量上达到或超越预期水平。通过持续监测这些指标，我们努力提升菊花茶项目整体质量水平，为菊花茶项目的成功交付提供有力保障。通过这些科学且全面的绩效评估，我们能够更好地引导菊花茶项目的持续改进，确保菊花茶项目目标的顺利达成。</w:t>
      </w:r>
    </w:p>
    <w:p>
      <w:pPr>
        <w:pStyle w:val="Heading2"/>
        <w:ind w:firstLine="560" w:firstLineChars="200"/>
        <w:rPr>
          <w:rFonts w:ascii="仿宋" w:eastAsia="仿宋" w:hAnsi="仿宋" w:cs="仿宋" w:hint="eastAsia"/>
          <w:sz w:val="28"/>
          <w:lang w:eastAsia="zh-CN"/>
        </w:rPr>
      </w:pPr>
      <w:bookmarkStart w:id="7" w:name="_Toc1086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绩效评估是菊花茶项目中的关键环节，为确保菊花茶项目达到预期目标，我们采用了多层次、多维度的绩效评估方法。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菊花茶项目的战略目标对齐，确保每个决策和行动都与菊花茶项目整体目标保持一致。团队会定期召开战略对齐会议，审视当前工作与菊花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菊花茶项目进度、质量、成本和风险等方面。这些指标通过数据收集和分析，为菊花茶项目管理团队提供了客观的评估依据。例如，我们通过菊花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绩效评估不仅仅停留在菊花茶项目内部，还考虑了菊花茶项目对外部环境的影响。我们定期进行干系人满意度调查，以了解各利益相关方对菊花茶项目的期望和满意度，并及时做出调整。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这种多层次、多角度的绩效评估方法，使得我们能够全面了解菊花茶项目的运行状态，及时做出调整，确保菊花茶项目在不断变化的环境中保持稳健前行。</w:t>
      </w:r>
    </w:p>
    <w:p>
      <w:pPr>
        <w:pStyle w:val="Heading2"/>
        <w:ind w:firstLine="560" w:firstLineChars="200"/>
        <w:rPr>
          <w:rFonts w:ascii="仿宋" w:eastAsia="仿宋" w:hAnsi="仿宋" w:cs="仿宋" w:hint="eastAsia"/>
          <w:sz w:val="28"/>
          <w:lang w:eastAsia="zh-CN"/>
        </w:rPr>
      </w:pPr>
      <w:bookmarkStart w:id="8" w:name="_Toc1964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为了确保菊花茶项目的有效管理和不断优化，我们采用了精心设计的绩效评估周期。这个周期旨在实现灵活、实时和全面的评估，以适应菊花茶项目执行中的各种挑战。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菊花茶项目的不同需求，分为短期、中期和长期。短期评估关注每个迭代或工作周期，以及时发现和解决当前任务中的问题。中期评估涵盖几个迭代，深入了解整体菊花茶项目的趋势和性能。长期评估则着眼于整个菊花茶项目阶段，确保菊花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菊花茶项目管理工具和协作平台，团队成员能够随时更新和分享菊花茶项目数据。这种实时性的反馈机制使我们能够及时察觉潜在问题，快速调整，保持菊花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菊花茶项目的决策制定密不可分。每个周期的菊花茶项目回顾会议成为集体总结经验、识别问题深层次原因并找到创新解决方案的平台。这种定期的反思与调整机制使菊花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460"/>
      <w:r>
        <w:rPr>
          <w:rFonts w:ascii="仿宋" w:eastAsia="仿宋" w:hAnsi="仿宋" w:cs="仿宋" w:hint="eastAsia"/>
          <w:sz w:val="28"/>
          <w:lang w:eastAsia="zh-CN"/>
        </w:rPr>
        <w:t>三、菊花茶项目建设背景及必要性分析</w:t>
      </w:r>
      <w:bookmarkEnd w:id="9"/>
    </w:p>
    <w:p>
      <w:pPr>
        <w:pStyle w:val="Heading2"/>
        <w:rPr>
          <w:rFonts w:ascii="仿宋" w:eastAsia="仿宋" w:hAnsi="仿宋" w:cs="仿宋" w:hint="eastAsia"/>
          <w:lang w:eastAsia="zh-CN"/>
        </w:rPr>
      </w:pPr>
      <w:bookmarkStart w:id="10" w:name="_Toc29794"/>
      <w:r>
        <w:rPr>
          <w:rFonts w:ascii="仿宋" w:eastAsia="仿宋" w:hAnsi="仿宋" w:cs="仿宋" w:hint="eastAsia"/>
          <w:lang w:eastAsia="zh-CN"/>
        </w:rPr>
        <w:t>(一)、菊花茶项目背景分析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菊花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我们的背景分析将深入挖掘当前行业的发展趋势，通过对竞争态势的全面审视，找到菊花茶项目在这个潮流中的定位。同时，我们将关注行业内涌现的新兴机遇，以便菊花茶项目更好地融入行业发展的潮流中。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菊花茶项目提供了强大的发展动力。我们将聚焦于行业内最新的技术发展趋势，包括但不限于人工智能、大数据分析、物联网等领域。通过深度的技术研究，我们将确保菊花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菊花茶项目发展的源泉。我们将投入更多的精力对市场需求进行深入剖析，超越表面的需求，深入挖掘潜在的市场痛点和机遇。通过对市场需求的细致了解，菊花茶项目将更有针对性地设计解决方案，满足市场的多样化需求，从而更好地促进菊花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菊花茶项目战略至关重要。我们将对竞争态势进行更为深入的分析，包括但不限于市场份额、产品特点、客户满意度等多个维度。通过深度的竞争分析，菊花茶项目将能够更准确地把握市场脉搏，制定具有竞争力的菊花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菊花茶项目的发展具有直接的影响。我们将进行更为全面的法规和政策分析，了解行业发展中的潜在法律风险和合规挑战。通过充分了解和遵守相关法规，菊花茶项目将确保在法律框架内合法合规运营，为菊花茶项目的稳健发展提供有力支持。</w:t>
      </w:r>
    </w:p>
    <w:p>
      <w:pPr>
        <w:pStyle w:val="Heading2"/>
        <w:ind w:firstLine="560" w:firstLineChars="200"/>
        <w:rPr>
          <w:rFonts w:ascii="仿宋" w:eastAsia="仿宋" w:hAnsi="仿宋" w:cs="仿宋" w:hint="eastAsia"/>
          <w:sz w:val="28"/>
          <w:lang w:eastAsia="zh-CN"/>
        </w:rPr>
      </w:pPr>
      <w:bookmarkStart w:id="11" w:name="_Toc22600"/>
      <w:r>
        <w:rPr>
          <w:rFonts w:ascii="仿宋" w:eastAsia="仿宋" w:hAnsi="仿宋" w:cs="仿宋" w:hint="eastAsia"/>
          <w:sz w:val="28"/>
          <w:lang w:eastAsia="zh-CN"/>
        </w:rPr>
        <w:t>(二)、菊花茶项目建设必要性分析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建设的迫切性源于对行业发展趋势的深刻洞察。我们正处于一个行业变革的时代，科技创新、数字化转型成为企业发展的关键动力。菊花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建设不仅仅是为了跟上潮流，更是为了通过技术创新推动企业的持续发展。通过引入先进的技术和解决方案，菊花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菊花茶项目的建设成为必然选择，通过提高产品质量、拓展服务领域，从而在竞争中获得更多的机会。菊花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菊花茶项目建设的必要性体现在对客户需求更精准的满足。通过菊花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菊花茶项目建设的背后是对企业持续创新的追求。只有通过不断创新，企业才能在竞争中立于不败之地。菊花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6345"/>
      <w:r>
        <w:rPr>
          <w:rFonts w:ascii="仿宋" w:eastAsia="仿宋" w:hAnsi="仿宋" w:cs="仿宋" w:hint="eastAsia"/>
          <w:sz w:val="28"/>
          <w:lang w:eastAsia="zh-CN"/>
        </w:rPr>
        <w:t>四、菊花茶项目概论</w:t>
      </w:r>
      <w:bookmarkEnd w:id="12"/>
    </w:p>
    <w:p>
      <w:pPr>
        <w:pStyle w:val="Heading2"/>
        <w:rPr>
          <w:rFonts w:ascii="仿宋" w:eastAsia="仿宋" w:hAnsi="仿宋" w:cs="仿宋" w:hint="eastAsia"/>
          <w:lang w:eastAsia="zh-CN"/>
        </w:rPr>
      </w:pPr>
      <w:bookmarkStart w:id="13" w:name="_Toc12857"/>
      <w:r>
        <w:rPr>
          <w:rFonts w:ascii="仿宋" w:eastAsia="仿宋" w:hAnsi="仿宋" w:cs="仿宋" w:hint="eastAsia"/>
          <w:lang w:eastAsia="zh-CN"/>
        </w:rPr>
        <w:t>(一)、菊花茶项目概况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的起源追溯至对市场的深入洞察。市场的不断演变与变革为菊花茶项目提供了难得的机遇。当前市场存在的需求缺口和变革的大环境共同构成了菊花茶项目的背景。这个菊花茶项目旨在充分利用市场机遇，填补行业中尚未满足的需求，为客户提供全新的解决方案。市场的变革和需求的增长使得这个菊花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菊花茶项目名称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正式命名为菊花茶。这个名称不仅仅是一个标识，更代表了菊花茶项目的核心理念和愿景。它蕴含着菊花茶项目所要解决问题的关键字，具有强烈的表达和辨识度，为菊花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菊花茶项目目标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的核心目标是提供一种全新、高效的解决方案，满足客户日益增长的需求。菊花茶项目追求的不仅仅是满足市场需求，更是在市场中获得卓越的竞争优势。通过不断提升产品或服务的质量和创新水平，菊花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菊花茶项目范围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全面涵盖了产品研发、制造、市场推广和售后服务，确保从产品设计到最终用户体验的全方位关注。这一全面的菊花茶项目范围是为了确保菊花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菊花茶项目时间表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菊花茶项目计划在未来18个月内完成，包括研发、测试、市场试点和正式推出等不同阶段。这个时间表的合理设计是为了确保菊花茶项目各个阶段的顺利推进，以便按时交付高质量的成果。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菊花茶项目预算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菊花茶项目总预算估算为XX百万美元，主要分配在研发、市场推广、人员培训和运营等方面。这一充足的预算为菊花茶项目提供了充足的资源，确保菊花茶项目在各个方面都能取得优异的表现。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菊花茶项目风险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菊花茶项目可能面临的风险包括市场接受度低、技术难题、竞争激烈等。菊花茶项目团队已经制定了相应的风险应对计划，通过前瞻性的风险管理，确保菊花茶项目在面对不确定性时能够迅速做出应对。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菊花茶项目团队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菊花茶项目汇聚了一支经验丰富、多领域专业素养的核心团队，确保菊花茶项目在各个方面都能拥有高水平的执行力。团队的协同作战是菊花茶项目成功的关键因素之一。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菊花茶项目背景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菊花茶项目的背景根植于市场对更高效、创新产品的渴望，同时也受到科技发展对行业格局的深刻改变的影响。这为菊花茶项目提供了广阔的发展空间和市场需求。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菊花茶项目现状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截至目前，菊花茶项目已完成市场调研和技术验证，取得了初步的成功。这为菊花茶项目在未来的发展奠定了坚实的基础，为更远大的目标打下了坚实的基石。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364"/>
      <w:r>
        <w:rPr>
          <w:rFonts w:ascii="仿宋" w:eastAsia="仿宋" w:hAnsi="仿宋" w:cs="仿宋" w:hint="eastAsia"/>
          <w:sz w:val="28"/>
          <w:lang w:eastAsia="zh-CN"/>
        </w:rPr>
        <w:t>(二)、菊花茶项目目标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keyword》菊花茶项目首要业务目标是在市场中占据有利地位，实现产品/服务的成功推广和销售。通过不断提升产品质量、创新性，菊花茶项目追求成为行业中的领导者，赢得更多客户的青睐。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在科技迅速发展的时代，菊花茶项目着眼于技术创新。通过持续的研发和技术升级，菊花茶项目旨在推出更具创新性的产品或服务，以满足市场对新鲜、先进解决方案的需求。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为了建立可持续的客户关系，菊花茶项目设定了客户满意度目标。通过提供卓越的产品质量和优质的客户服务，菊花茶项目追求赢得客户的信任和忠诚度，确保他们的满意度达到行业领先水平。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菊花茶项目注重社会责任和可持续发展。通过实施环保、社会责任菊花茶项目，菊花茶项目致力于在经济发展的同时保护环境，促进社会公平，实现可持续经营。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菊花茶项目的团队是实现目标的核心驱动力。因此，菊花茶项目设定了团队发展目标，包括提升团队成员的专业技能、培养领导力，以及搭建协同高效的团队工作氛围。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8092"/>
      <w:r>
        <w:rPr>
          <w:rFonts w:ascii="仿宋" w:eastAsia="仿宋" w:hAnsi="仿宋" w:cs="仿宋" w:hint="eastAsia"/>
          <w:sz w:val="28"/>
          <w:lang w:eastAsia="zh-CN"/>
        </w:rPr>
        <w:t>(三)、菊花茶项目提出的理由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菊花茶项目提出的理由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的提出源于对市场机遇的深刻洞察。当前市场中存在的需求缺口和行业发展趋势表明，有巨大的商业机会等待被开发。通过准确捕捉市场机遇，菊花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的理念基于对技术创新的信仰。通过持续的研发和技术投入，菊花茶项目有望推出更具创新性的产品或服务。在科技飞速发展的当下，菊花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的提出是为了增强企业的行业竞争力。通过提升产品或服务的质量和独特性，菊花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菊花茶项目响应了消费者需求的变化。随着社会和科技的不断发展，消费者对产品和服务的需求也在发生变化。通过深入了解并及时回应消费者的新需求，菊花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菊花茶项目的提出是企业战略发展规划的一部分。在面对日益激烈的市场竞争和不断变化的商业环境中，菊花茶项目作为企业战略的一环，旨在为企业开辟新的增长领域，巩固企业在行业中的地位。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菊花茶项目的提出不仅仅是基于商业考量，还注重社会责任。通过推出环保、社会责任等方面的菊花茶项目，菊花茶企业可以在社会中树立积极形象，为社会做出积极贡献，实现经济效益和社会效益的双赢。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菊花茶项目的提出反映了对利益相关者期望的关注。包括客户、员工、投资者等利益相关者在企业发展中都有着各自的期望，菊花茶项目力求在满足这些期望的同时，取得更大的共赢。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9505"/>
      <w:r>
        <w:rPr>
          <w:rFonts w:ascii="仿宋" w:eastAsia="仿宋" w:hAnsi="仿宋" w:cs="仿宋" w:hint="eastAsia"/>
          <w:sz w:val="28"/>
          <w:lang w:eastAsia="zh-CN"/>
        </w:rPr>
        <w:t>(四)、菊花茶项目意义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在实施菊花茶项目的过程中，我们不仅仅是在追逐商业成功，更是为企业和社会的多个层面创造了深远的意义。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菊花茶项目的首要意义在于提升企业的市场竞争力。通过持续的创新和对产品质量的高标准要求，菊花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菊花茶项目的推进将促使行业技术水平的提升。通过引入先进技术和创新性解决方案，菊花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在社会层面，菊花茶项目不仅创造了大量就业机会，提高了就业水平，还注重社会责任和环保。通过参与社会公益事业和推动环保菊花茶项目，菊花茶项目为社会贡献了一份力量，体现了企业对社会的积极回馈。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综合而言，菊花茶项目意义重大，不仅推动了企业的发展，也为行业和社会的进步贡献了积极力量。这是一个全面而深刻的影响，将在未来产生可持续的正面效应。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1206"/>
      <w:r>
        <w:rPr>
          <w:rFonts w:ascii="仿宋" w:eastAsia="仿宋" w:hAnsi="仿宋" w:cs="仿宋" w:hint="eastAsia"/>
          <w:sz w:val="28"/>
          <w:lang w:eastAsia="zh-CN"/>
        </w:rPr>
        <w:t>(五)、菊花茶项目背景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在当今迅猛发展的商业环境中，菊花茶项目的动因根植于对多方面因素的审慎考量。这个菊花茶项目的提出并非孤立的决策，而是对企业所处背景深入思考的产物。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市场的不断演变是菊花茶项目背后的首要原因。科技的迅速发展和全球市场的快速变化使得企业必须灵活应对。菊花茶项目应运而生，旨在通过创新性的解决方案迎合市场的多变需求，赢得竞争中的先机。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竞争的激烈程度也是菊花茶项目背景中不可忽视的一环。企业需要在激烈竞争中脱颖而出，为此，菊花茶项目致力于打破常规，提供独特的价值主张，以吸引客户并确保市场份额的增长。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https://d.book118.com/025110321310011034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菊花茶项目规划设计蓝图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FE7C27"/>
    <w:rsid w:val="4BFE7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11032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2023-12-14T08:59:00Z</dcterms:created>
  <dcterms:modified xsi:type="dcterms:W3CDTF">2023-12-14T08:59:25Z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EB75C7116AE043A6B537A1F33815BE54_11</vt:lpwstr>
  </property>
  <property fmtid="{D5CDD505-2E9C-101B-9397-08002B2CF9AE}" pid="3" name="KSOProductBuildVer">
    <vt:lpwstr>2052-12.1.0.15990</vt:lpwstr>
  </property>
</Properties>
</file>