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7B96DC35" w14:textId="77777777">
          <w:pPr>
            <w:pStyle w:val="NoSpacing"/>
          </w:pPr>
        </w:p>
        <w:p w:rsidR="00C018A2" w14:paraId="658AE120" w14:textId="77777777">
          <w:pPr>
            <w:pStyle w:val="NoSpacing"/>
          </w:pPr>
        </w:p>
        <w:p w:rsidR="00C018A2" w14:paraId="1BEB7CD7" w14:textId="77777777">
          <w:pPr>
            <w:pStyle w:val="NoSpacing"/>
          </w:pPr>
        </w:p>
        <w:p w:rsidR="00C018A2" w14:paraId="34211361" w14:textId="77777777">
          <w:pPr>
            <w:pStyle w:val="NoSpacing"/>
          </w:pPr>
        </w:p>
        <w:p w:rsidR="00C018A2" w14:paraId="73F150D1" w14:textId="77777777">
          <w:pPr>
            <w:pStyle w:val="NoSpacing"/>
          </w:pPr>
        </w:p>
        <w:p w:rsidR="00C018A2" w14:paraId="0BB6674D" w14:textId="77777777">
          <w:pPr>
            <w:pStyle w:val="NoSpacing"/>
          </w:pPr>
        </w:p>
        <w:p w:rsidR="00C018A2" w14:paraId="6FA5B4BC" w14:textId="77777777">
          <w:pPr>
            <w:pStyle w:val="NoSpacing"/>
          </w:pPr>
        </w:p>
        <w:p w:rsidR="00C018A2" w14:paraId="4313803D" w14:textId="77777777">
          <w:pPr>
            <w:pStyle w:val="NoSpacing"/>
          </w:pPr>
        </w:p>
        <w:p w:rsidR="00C018A2" w14:paraId="5E2B8C62" w14:textId="77777777">
          <w:pPr>
            <w:pStyle w:val="NoSpacing"/>
          </w:pPr>
        </w:p>
        <w:p w:rsidR="00C018A2" w14:paraId="47B57ED7" w14:textId="77777777">
          <w:pPr>
            <w:pStyle w:val="NoSpacing"/>
          </w:pPr>
        </w:p>
        <w:p w:rsidR="00C018A2" w14:paraId="18CFE5E2" w14:textId="77777777">
          <w:pPr>
            <w:pStyle w:val="NoSpacing"/>
          </w:pPr>
        </w:p>
        <w:p w:rsidR="00C018A2" w14:paraId="7AB2D887" w14:textId="77777777">
          <w:pPr>
            <w:pStyle w:val="NoSpacing"/>
          </w:pPr>
        </w:p>
        <w:p w:rsidR="00C018A2" w14:paraId="3A29B38C"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5DE12B4" w14:textId="77777777">
                            <w:pPr>
                              <w:pStyle w:val="NoSpacing"/>
                              <w:jc w:val="right"/>
                              <w:rPr>
                                <w:color w:val="FFFFFF" w:themeColor="background1"/>
                                <w:sz w:val="28"/>
                                <w:szCs w:val="28"/>
                              </w:rPr>
                            </w:pPr>
                            <w:sdt>
                              <w:sdtPr>
                                <w:rPr>
                                  <w:color w:val="FFFFFF" w:themeColor="background1"/>
                                  <w:sz w:val="32"/>
                                  <w:szCs w:val="32"/>
                                </w:rPr>
                                <w:alias w:val="日期"/>
                                <w:id w:val="485125083"/>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CD9C91D"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超高压复合胶管</w:t>
          </w:r>
          <w:r w:rsidRPr="007A4CF7">
            <w:rPr>
              <w:rFonts w:ascii="仿宋" w:eastAsia="仿宋" w:hAnsi="仿宋" w:hint="eastAsia"/>
              <w:b/>
              <w:bCs/>
              <w:sz w:val="52"/>
              <w:szCs w:val="52"/>
            </w:rPr>
            <w:t>项目</w:t>
          </w:r>
        </w:p>
        <w:p w:rsidR="00C018A2" w:rsidP="007A4CF7" w14:paraId="7A0553C5"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1F1B040">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57CB9F92" w14:textId="11F1B040">
                          <w:pPr>
                            <w:pStyle w:val="NoSpacing"/>
                            <w:rPr>
                              <w:color w:val="4472C4" w:themeColor="accent1"/>
                              <w:sz w:val="36"/>
                              <w:szCs w:val="36"/>
                            </w:rPr>
                          </w:pPr>
                          <w:sdt>
                            <w:sdtPr>
                              <w:rPr>
                                <w:color w:val="4472C4" w:themeColor="accent1"/>
                                <w:sz w:val="36"/>
                                <w:szCs w:val="36"/>
                              </w:rPr>
                              <w:alias w:val="作者"/>
                              <w:id w:val="1733248531"/>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9B58AB1" w14:textId="77777777">
                          <w:pPr>
                            <w:pStyle w:val="NoSpacing"/>
                            <w:rPr>
                              <w:color w:val="595959" w:themeColor="text1" w:themeTint="A6"/>
                              <w:sz w:val="24"/>
                              <w:szCs w:val="24"/>
                            </w:rPr>
                          </w:pPr>
                          <w:sdt>
                            <w:sdtPr>
                              <w:rPr>
                                <w:caps/>
                                <w:color w:val="595959" w:themeColor="text1" w:themeTint="A6"/>
                                <w:sz w:val="24"/>
                                <w:szCs w:val="24"/>
                              </w:rPr>
                              <w:alias w:val="公司"/>
                              <w:id w:val="489571459"/>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96B9EAF"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0B36BA0"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E34C0FA"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8DC075E"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超高压复合胶管项目商业计划书摘要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C13851A"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3E61C20"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超高压复合胶管产品或服务描述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6DD1BDD5"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26C75CA"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超高压复合胶管目标市场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5EF7EF4"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超高压复合胶管市场竞争分析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FE635CD"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超高压复合胶管行业趋势与机遇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DAAC72B"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BA7CAB0"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F178467"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超高压复合胶管产品定价策略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43F1B51"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超高压复合胶管产品销售渠道与拓展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407B93B"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759FF39"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2A11209"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83DC56D"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54CBBE7D"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7579DB9"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74A93A7"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30F5884"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EC39A8A"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974374574"/>
        <w:docPartObj>
          <w:docPartGallery w:val="Table of Contents"/>
          <w:docPartUnique/>
        </w:docPartObj>
      </w:sdtPr>
      <w:sdtEndPr>
        <w:rPr>
          <w:b/>
          <w:bCs/>
        </w:rPr>
      </w:sdtEndPr>
      <w:sdtContent>
        <w:p w:rsidR="007A4CF7" w:rsidRPr="007A4CF7" w:rsidP="007A4CF7" w14:paraId="610C911F"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A284F2B"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771F698"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A0DF41F"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45B0700"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3287E9D"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238E315E"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1089EF2"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2C65B71"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EAEDA5C"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44FBF33B"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0AF095C"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606C99E"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D7178E7"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5383333"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810F9FA"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4E52CC7A" w14:textId="77777777">
          <w:pPr>
            <w:spacing w:line="500" w:lineRule="exact"/>
          </w:pPr>
          <w:r w:rsidRPr="007A4CF7">
            <w:rPr>
              <w:b/>
              <w:bCs/>
              <w:sz w:val="28"/>
              <w:szCs w:val="28"/>
              <w:lang w:val="zh-CN"/>
            </w:rPr>
            <w:fldChar w:fldCharType="end"/>
          </w:r>
        </w:p>
      </w:sdtContent>
    </w:sdt>
    <w:p w:rsidR="007A4CF7" w:rsidP="00DA4121" w14:paraId="597B4A4C"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69DE279D" w14:textId="77777777">
      <w:pPr>
        <w:pStyle w:val="Heading2"/>
      </w:pPr>
      <w:r w:rsidRPr="009C12B5">
        <w:t>一、概述</w:t>
      </w:r>
      <w:bookmarkEnd w:id="0"/>
    </w:p>
    <w:p w:rsidR="009C12B5" w:rsidRPr="00DA4121" w:rsidP="00DA4121" w14:paraId="0AA2A25B" w14:textId="77777777">
      <w:pPr>
        <w:pStyle w:val="Heading3"/>
      </w:pPr>
      <w:bookmarkStart w:id="1" w:name="_Toc157814104"/>
      <w:r w:rsidRPr="00DA4121">
        <w:t xml:space="preserve">1.1 </w:t>
      </w:r>
      <w:r w:rsidR="007A4CF7">
        <w:t>超高压复合胶管</w:t>
      </w:r>
      <w:r w:rsidR="007A4CF7">
        <w:rPr>
          <w:rFonts w:hint="eastAsia"/>
        </w:rPr>
        <w:t>项目</w:t>
      </w:r>
      <w:r w:rsidRPr="00DA4121">
        <w:t>商业计划书摘要</w:t>
      </w:r>
      <w:bookmarkEnd w:id="1"/>
    </w:p>
    <w:p w:rsidR="009C12B5" w:rsidRPr="009C12B5" w:rsidP="009C12B5" w14:paraId="1C3B3B4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超高压复合胶管产品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超高压复合胶管产品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超高压复合胶管产品</w:t>
      </w:r>
      <w:r w:rsidRPr="009C12B5">
        <w:rPr>
          <w:rFonts w:ascii="仿宋" w:eastAsia="仿宋" w:hAnsi="仿宋"/>
          <w:sz w:val="28"/>
          <w:szCs w:val="28"/>
        </w:rPr>
        <w:t>有望成为市场上的畅销产品，并为公司带来可观的收益和市场份额。</w:t>
      </w:r>
    </w:p>
    <w:p w:rsidR="009C12B5" w:rsidRPr="009C12B5" w:rsidP="009C12B5" w14:paraId="275CD6F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超高压复合胶管产品</w:t>
      </w:r>
      <w:r w:rsidRPr="009C12B5">
        <w:rPr>
          <w:rFonts w:ascii="仿宋" w:eastAsia="仿宋" w:hAnsi="仿宋"/>
          <w:sz w:val="28"/>
          <w:szCs w:val="28"/>
        </w:rPr>
        <w:t>商业计划书中，我们将详细阐述</w:t>
      </w:r>
      <w:r w:rsidR="00E75C7F">
        <w:rPr>
          <w:rFonts w:ascii="仿宋" w:eastAsia="仿宋" w:hAnsi="仿宋"/>
          <w:sz w:val="28"/>
          <w:szCs w:val="28"/>
        </w:rPr>
        <w:t>超高压复合胶管产品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超高压复合胶管产品</w:t>
      </w:r>
      <w:r w:rsidRPr="009C12B5">
        <w:rPr>
          <w:rFonts w:ascii="仿宋" w:eastAsia="仿宋" w:hAnsi="仿宋"/>
          <w:sz w:val="28"/>
          <w:szCs w:val="28"/>
        </w:rPr>
        <w:t>有一个全面而深入的了解，并认识到其巨大的商业价值和投资潜力。</w:t>
      </w:r>
    </w:p>
    <w:p w:rsidR="009C12B5" w:rsidRPr="009C12B5" w:rsidP="009C12B5" w14:paraId="2FAEF3CE"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超高压复合胶管产品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5CC034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超高压复合胶管产品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超高压复合胶管产品</w:t>
      </w:r>
      <w:r w:rsidRPr="009C12B5">
        <w:rPr>
          <w:rFonts w:ascii="仿宋" w:eastAsia="仿宋" w:hAnsi="仿宋"/>
          <w:sz w:val="28"/>
          <w:szCs w:val="28"/>
        </w:rPr>
        <w:t>的美好未来。</w:t>
      </w:r>
    </w:p>
    <w:p w:rsidR="009C12B5" w:rsidRPr="009C12B5" w:rsidP="007A4CF7" w14:paraId="5EA65B4F" w14:textId="77777777">
      <w:pPr>
        <w:pStyle w:val="Heading3"/>
      </w:pPr>
      <w:bookmarkStart w:id="2" w:name="_Toc157814105"/>
      <w:r w:rsidRPr="009C12B5">
        <w:t xml:space="preserve">1.2 </w:t>
      </w:r>
      <w:r w:rsidRPr="009C12B5">
        <w:t>公司简介</w:t>
      </w:r>
      <w:bookmarkEnd w:id="2"/>
    </w:p>
    <w:p w:rsidR="009C12B5" w:rsidRPr="009C12B5" w:rsidP="009C12B5" w14:paraId="2F09DF7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8CE6B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20707A7"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32BD3FA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2140978E" w14:textId="77777777">
      <w:pPr>
        <w:pStyle w:val="Heading3"/>
      </w:pPr>
      <w:bookmarkStart w:id="3" w:name="_Toc157814106"/>
      <w:r w:rsidRPr="007A4CF7">
        <w:t xml:space="preserve">1.3 </w:t>
      </w:r>
      <w:r w:rsidR="007A4CF7">
        <w:t>超高压复合胶管</w:t>
      </w:r>
      <w:r w:rsidRPr="007A4CF7">
        <w:t>产品或服务描述</w:t>
      </w:r>
      <w:bookmarkEnd w:id="3"/>
    </w:p>
    <w:p w:rsidR="000A1E81" w14:paraId="4602F5E8" w14:textId="5E4DCBCE">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超高压复合胶管是一种高性能的管道材料，专门设计用于承受极端的压力和温度条件。这种胶管由多层材料复合而成，包括高强度纤维增强层和耐高温、耐腐蚀的内外层。其主要功能特点如下：</w:t>
      </w:r>
      <w:r>
        <w:rPr>
          <w:rFonts w:ascii="仿宋" w:eastAsia="仿宋" w:hAnsi="仿宋"/>
          <w:sz w:val="28"/>
        </w:rPr>
        <w:br/>
        <w:t xml:space="preserve">    1.</w:t>
      </w:r>
      <w:r>
        <w:rPr>
          <w:rFonts w:ascii="仿宋" w:eastAsia="仿宋" w:hAnsi="仿宋"/>
          <w:sz w:val="28"/>
        </w:rPr>
        <w:t>高压力承受能力：超高压复合胶管能够承受极高的压力，适用于石油化工、天然气开采、液压系统等领域，可满足不同工业应用中对高压流体传输的需求。</w:t>
      </w:r>
      <w:r>
        <w:rPr>
          <w:rFonts w:ascii="仿宋" w:eastAsia="仿宋" w:hAnsi="仿宋"/>
          <w:sz w:val="28"/>
        </w:rPr>
        <w:br/>
        <w:t xml:space="preserve">    2.</w:t>
      </w:r>
      <w:r>
        <w:rPr>
          <w:rFonts w:ascii="仿宋" w:eastAsia="仿宋" w:hAnsi="仿宋"/>
          <w:sz w:val="28"/>
        </w:rPr>
        <w:t>耐高温性能：该胶管能够在高温环境下保持结构完整性和性能稳定性，适用于高温介质的输送。</w:t>
      </w:r>
      <w:r>
        <w:rPr>
          <w:rFonts w:ascii="仿宋" w:eastAsia="仿宋" w:hAnsi="仿宋"/>
          <w:sz w:val="28"/>
        </w:rPr>
        <w:br/>
        <w:t xml:space="preserve">    3.</w:t>
      </w:r>
      <w:r>
        <w:rPr>
          <w:rFonts w:ascii="仿宋" w:eastAsia="仿宋" w:hAnsi="仿宋"/>
          <w:sz w:val="28"/>
        </w:rPr>
        <w:t>耐腐蚀特性：超高压复合胶管具有优异的耐化学腐蚀性能，能够抵抗多种酸、碱和盐溶液的腐蚀，适用于化学工业中的腐蚀性介质输送。</w:t>
      </w:r>
      <w:r>
        <w:rPr>
          <w:rFonts w:ascii="仿宋" w:eastAsia="仿宋" w:hAnsi="仿宋"/>
          <w:sz w:val="28"/>
        </w:rPr>
        <w:br/>
        <w:t xml:space="preserve">    4.</w:t>
      </w:r>
      <w:r>
        <w:rPr>
          <w:rFonts w:ascii="仿宋" w:eastAsia="仿宋" w:hAnsi="仿宋"/>
          <w:sz w:val="28"/>
        </w:rPr>
        <w:t>轻量化设计：尽管具有极高的强度和耐久性，超高压复合胶管却非常轻便，这有助于降低运输成本并提高工作效率。</w:t>
      </w:r>
      <w:r>
        <w:rPr>
          <w:rFonts w:ascii="仿宋" w:eastAsia="仿宋" w:hAnsi="仿宋"/>
          <w:sz w:val="28"/>
        </w:rPr>
        <w:br/>
        <w:t xml:space="preserve">    5.</w:t>
      </w:r>
    </w:p>
    <w:p w:rsidR="000A1E81" w14:textId="5E4DCBCE">
      <w:pPr>
        <w:ind w:firstLine="560"/>
      </w:pPr>
      <w:r>
        <w:rPr>
          <w:rFonts w:ascii="仿宋" w:eastAsia="仿宋" w:hAnsi="仿宋"/>
          <w:sz w:val="28"/>
        </w:rPr>
        <w:t>抗磨损与抗撕裂：胶管材料具有良好的抗磨损和抗撕裂性能，能够经受住长期使用和频繁弯曲而不易损坏。</w:t>
      </w:r>
      <w:r>
        <w:rPr>
          <w:rFonts w:ascii="仿宋" w:eastAsia="仿宋" w:hAnsi="仿宋"/>
          <w:sz w:val="28"/>
        </w:rPr>
        <w:br/>
        <w:t xml:space="preserve">    6.</w:t>
      </w:r>
      <w:r>
        <w:rPr>
          <w:rFonts w:ascii="仿宋" w:eastAsia="仿宋" w:hAnsi="仿宋"/>
          <w:sz w:val="28"/>
        </w:rPr>
        <w:t>良好的柔韧性：超高压复合胶管具有良好的柔韧性和可弯曲性，便于在复杂环境下进行管道布置和连接。</w:t>
      </w:r>
      <w:r>
        <w:rPr>
          <w:rFonts w:ascii="仿宋" w:eastAsia="仿宋" w:hAnsi="仿宋"/>
          <w:sz w:val="28"/>
        </w:rPr>
        <w:br/>
        <w:t xml:space="preserve">    7.</w:t>
      </w:r>
      <w:r>
        <w:rPr>
          <w:rFonts w:ascii="仿宋" w:eastAsia="仿宋" w:hAnsi="仿宋"/>
          <w:sz w:val="28"/>
        </w:rPr>
        <w:t>长期可靠性：超高压复合胶管经过特殊设计与处理，具有长期使用的可靠性，能够减少维护和更换的频率，降低运营成本。</w:t>
      </w:r>
      <w:r>
        <w:rPr>
          <w:rFonts w:ascii="仿宋" w:eastAsia="仿宋" w:hAnsi="仿宋"/>
          <w:sz w:val="28"/>
        </w:rPr>
        <w:br/>
        <w:t xml:space="preserve">    8.</w:t>
      </w:r>
      <w:r>
        <w:rPr>
          <w:rFonts w:ascii="仿宋" w:eastAsia="仿宋" w:hAnsi="仿宋"/>
          <w:sz w:val="28"/>
        </w:rPr>
        <w:t>环保友好：产品设计符合环保标准，使用过程中不会对环境造成污染。</w:t>
      </w:r>
      <w:r>
        <w:rPr>
          <w:rFonts w:ascii="仿宋" w:eastAsia="仿宋" w:hAnsi="仿宋"/>
          <w:sz w:val="28"/>
        </w:rPr>
        <w:br/>
      </w:r>
      <w:r>
        <w:rPr>
          <w:rFonts w:ascii="仿宋" w:eastAsia="仿宋" w:hAnsi="仿宋"/>
          <w:sz w:val="28"/>
        </w:rPr>
        <w:t>超高压复合胶管的这些功能特性，使其成为传统金属管道和普通橡胶管道的理想替代品，特别是在需要同时满足高压、高温、耐腐蚀等严苛要求的工业领域。</w:t>
      </w:r>
    </w:p>
    <w:p w:rsidR="009C12B5" w:rsidRPr="009C12B5" w:rsidP="009C12B5" w14:paraId="7AA09E8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超高压复合胶管产品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超高压复合胶管产品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超高压复合胶管产品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超高压复合胶管产品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EEE3AF7"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超高压复合胶管产品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459103E" w14:textId="77777777">
      <w:pPr>
        <w:pStyle w:val="Heading2"/>
      </w:pPr>
      <w:bookmarkStart w:id="4" w:name="_Toc157814107"/>
      <w:r w:rsidRPr="009C12B5">
        <w:t>二、市场分析</w:t>
      </w:r>
      <w:bookmarkEnd w:id="4"/>
    </w:p>
    <w:p w:rsidR="009C12B5" w:rsidP="007A4CF7" w14:paraId="37D0CD67" w14:textId="77777777">
      <w:pPr>
        <w:pStyle w:val="Heading3"/>
      </w:pPr>
      <w:bookmarkStart w:id="5" w:name="_Toc157814108"/>
      <w:r w:rsidRPr="009C12B5">
        <w:t xml:space="preserve">2.1 </w:t>
      </w:r>
      <w:r w:rsidR="007A4CF7">
        <w:t>超高压复合胶管</w:t>
      </w:r>
      <w:r w:rsidRPr="009C12B5">
        <w:t>目标市场</w:t>
      </w:r>
      <w:bookmarkEnd w:id="5"/>
    </w:p>
    <w:p w:rsidR="000A1E81" w14:paraId="6064A8B4" w14:textId="77777777">
      <w:pPr>
        <w:ind w:firstLine="560"/>
      </w:pPr>
      <w:r>
        <w:rPr>
          <w:rFonts w:ascii="仿宋" w:eastAsia="仿宋" w:hAnsi="仿宋"/>
          <w:sz w:val="28"/>
        </w:rPr>
        <w:t>超高压复合胶管产品目标市场分析表明，该产品在石油、天然气、化工、电力等重工业领域具有广泛的应用潜力。这些行业对耐高压、耐腐蚀、耐磨损的胶管需求量巨大，而超高压复合胶管凭借其优异的性能，能够有效满足这些行业的需求。此外，随着环保意识的增强，市场对节能、环保型产品的需求日益增长，超高压复合胶管由于其生产过程中使用的新材料和先进技术，符合绿色发展的趋势，因此具有良好的市场前景。通过对目标市场的深入研究，可以明确产品的定位，制定相应的营销策略，从而为项目的成功实施奠定坚实的基础。</w:t>
      </w:r>
    </w:p>
    <w:p w:rsidR="009C12B5" w:rsidRPr="009C12B5" w:rsidP="009C12B5" w14:paraId="10A8FBC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3DCEBFFA"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超高压复合胶管产品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超高压复合胶管产品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超高压复合胶管产品</w:t>
      </w:r>
      <w:r w:rsidRPr="009C12B5">
        <w:rPr>
          <w:rFonts w:ascii="仿宋" w:eastAsia="仿宋" w:hAnsi="仿宋"/>
          <w:sz w:val="28"/>
          <w:szCs w:val="28"/>
        </w:rPr>
        <w:t>始终与市场需求保持同步。</w:t>
      </w:r>
    </w:p>
    <w:p w:rsidR="009C12B5" w:rsidP="007A4CF7" w14:paraId="3FA7C1BF" w14:textId="77777777">
      <w:pPr>
        <w:pStyle w:val="Heading3"/>
      </w:pPr>
      <w:bookmarkStart w:id="6" w:name="_Toc157814109"/>
      <w:r w:rsidRPr="009C12B5">
        <w:t xml:space="preserve">2.2 </w:t>
      </w:r>
      <w:r w:rsidR="007A4CF7">
        <w:t>超高压复合胶管</w:t>
      </w:r>
      <w:r w:rsidR="007A4CF7">
        <w:rPr>
          <w:rFonts w:hint="eastAsia"/>
        </w:rPr>
        <w:t>市场</w:t>
      </w:r>
      <w:r w:rsidRPr="009C12B5">
        <w:t>竞争分析</w:t>
      </w:r>
      <w:bookmarkEnd w:id="6"/>
    </w:p>
    <w:p w:rsidR="000A1E81" w14:paraId="21C093C1" w14:textId="68E2918B">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超高压复合胶管产品市场竞争分析</w:t>
      </w:r>
      <w:r>
        <w:rPr>
          <w:rFonts w:ascii="仿宋" w:eastAsia="仿宋" w:hAnsi="仿宋"/>
          <w:sz w:val="28"/>
        </w:rPr>
        <w:br/>
      </w:r>
      <w:r>
        <w:rPr>
          <w:rFonts w:ascii="仿宋" w:eastAsia="仿宋" w:hAnsi="仿宋"/>
          <w:sz w:val="28"/>
        </w:rPr>
        <w:t>超高压复合胶管市场正处于快速发展阶段，随着工业技术的进步和能源需求的增加，该产品的应用领域不断扩大，从传统的石油化工行业逐渐延伸到新能源、环保、海洋工程等新兴领域。市场需求的多样化对超高压复合胶管的产品性能和质量提出了更高的要求。</w:t>
      </w:r>
      <w:r>
        <w:rPr>
          <w:rFonts w:ascii="仿宋" w:eastAsia="仿宋" w:hAnsi="仿宋"/>
          <w:sz w:val="28"/>
        </w:rPr>
        <w:br/>
      </w:r>
      <w:r>
        <w:rPr>
          <w:rFonts w:ascii="仿宋" w:eastAsia="仿宋" w:hAnsi="仿宋"/>
          <w:sz w:val="28"/>
        </w:rPr>
        <w:t>目前，市场上的超高压复合胶管产品主要分为国产和进口两大类。国产产品在性价比方面具有一定优势，能够满足国内中低端市场的需求，但在高端市场和国际市场上，进口产品仍然占据主导地位。进口产品通常具有更先进的技术、更好的性能和更长的使用寿命，因此在高要求的应用场景中更受青睐。</w:t>
      </w:r>
      <w:r>
        <w:rPr>
          <w:rFonts w:ascii="仿宋" w:eastAsia="仿宋" w:hAnsi="仿宋"/>
          <w:sz w:val="28"/>
        </w:rPr>
        <w:br/>
      </w:r>
      <w:r>
        <w:rPr>
          <w:rFonts w:ascii="仿宋" w:eastAsia="仿宋" w:hAnsi="仿宋"/>
          <w:sz w:val="28"/>
        </w:rPr>
        <w:t>为了在市场竞争中脱颖而出，超高压复合胶管产品项目应注重以下几个方面：</w:t>
      </w:r>
      <w:r>
        <w:rPr>
          <w:rFonts w:ascii="仿宋" w:eastAsia="仿宋" w:hAnsi="仿宋"/>
          <w:sz w:val="28"/>
        </w:rPr>
        <w:br/>
        <w:t xml:space="preserve">    1.</w:t>
      </w:r>
      <w:r>
        <w:rPr>
          <w:rFonts w:ascii="仿宋" w:eastAsia="仿宋" w:hAnsi="仿宋"/>
          <w:sz w:val="28"/>
        </w:rPr>
        <w:t>技术创新：持续投入研发，提升产品的技术含量和附加值，特别是针对高端市场的需求，开发出具有国际领先水平的产品。</w:t>
      </w:r>
      <w:r>
        <w:rPr>
          <w:rFonts w:ascii="仿宋" w:eastAsia="仿宋" w:hAnsi="仿宋"/>
          <w:sz w:val="28"/>
        </w:rPr>
        <w:br/>
        <w:t xml:space="preserve">    2.</w:t>
      </w:r>
      <w:r>
        <w:rPr>
          <w:rFonts w:ascii="仿宋" w:eastAsia="仿宋" w:hAnsi="仿宋"/>
          <w:sz w:val="28"/>
        </w:rPr>
        <w:t>质量控制：严格把控产品质量，确保产品性能稳定，能够经受住长时间和高强度的使用考验。</w:t>
      </w:r>
    </w:p>
    <w:p w:rsidR="000A1E81" w14:textId="68E2918B">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成本管理：通过优化生产流程、降低成本，提高产品的市场竞争力。</w:t>
      </w:r>
      <w:r>
        <w:rPr>
          <w:rFonts w:ascii="仿宋" w:eastAsia="仿宋" w:hAnsi="仿宋"/>
          <w:sz w:val="28"/>
        </w:rPr>
        <w:br/>
        <w:t xml:space="preserve">    4.</w:t>
      </w:r>
      <w:r>
        <w:rPr>
          <w:rFonts w:ascii="仿宋" w:eastAsia="仿宋" w:hAnsi="仿宋"/>
          <w:sz w:val="28"/>
        </w:rPr>
        <w:t>市场营销：加强品牌建设和市场推广，提升产品知名度和市场占有率。</w:t>
      </w:r>
      <w:r>
        <w:rPr>
          <w:rFonts w:ascii="仿宋" w:eastAsia="仿宋" w:hAnsi="仿宋"/>
          <w:sz w:val="28"/>
        </w:rPr>
        <w:br/>
        <w:t xml:space="preserve">    5.</w:t>
      </w:r>
      <w:r>
        <w:rPr>
          <w:rFonts w:ascii="仿宋" w:eastAsia="仿宋" w:hAnsi="仿宋"/>
          <w:sz w:val="28"/>
        </w:rPr>
        <w:t>客户服务：提供优质的售后服务和技术支持，增强客户粘性。</w:t>
      </w:r>
      <w:r>
        <w:rPr>
          <w:rFonts w:ascii="仿宋" w:eastAsia="仿宋" w:hAnsi="仿宋"/>
          <w:sz w:val="28"/>
        </w:rPr>
        <w:br/>
      </w:r>
      <w:r>
        <w:rPr>
          <w:rFonts w:ascii="仿宋" w:eastAsia="仿宋" w:hAnsi="仿宋"/>
          <w:sz w:val="28"/>
        </w:rPr>
        <w:t>通过上述策略，超高压复合胶管产品项目将能够在激烈的市场竞争中占据有利地位，实现持续健康发展。</w:t>
      </w:r>
    </w:p>
    <w:p w:rsidR="009C12B5" w:rsidRPr="009C12B5" w:rsidP="009C12B5" w14:paraId="73F1250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超高压复合胶管产品</w:t>
      </w:r>
      <w:r w:rsidRPr="009C12B5">
        <w:rPr>
          <w:rFonts w:ascii="仿宋" w:eastAsia="仿宋" w:hAnsi="仿宋"/>
          <w:sz w:val="28"/>
          <w:szCs w:val="28"/>
        </w:rPr>
        <w:t>的竞争优势和差异化策略。我们认为，</w:t>
      </w:r>
      <w:r w:rsidR="00E75C7F">
        <w:rPr>
          <w:rFonts w:ascii="仿宋" w:eastAsia="仿宋" w:hAnsi="仿宋"/>
          <w:sz w:val="28"/>
          <w:szCs w:val="28"/>
        </w:rPr>
        <w:t>超高压复合胶管产品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0525AC0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超高压复合胶管产品</w:t>
      </w:r>
      <w:r w:rsidRPr="009C12B5">
        <w:rPr>
          <w:rFonts w:ascii="仿宋" w:eastAsia="仿宋" w:hAnsi="仿宋"/>
          <w:sz w:val="28"/>
          <w:szCs w:val="28"/>
        </w:rPr>
        <w:t>将在竞争激烈的市场中脱颖而出。</w:t>
      </w:r>
    </w:p>
    <w:p w:rsidR="009C12B5" w:rsidP="007A4CF7" w14:paraId="1145240B" w14:textId="77777777">
      <w:pPr>
        <w:pStyle w:val="Heading3"/>
      </w:pPr>
      <w:bookmarkStart w:id="7" w:name="_Toc157814110"/>
      <w:r w:rsidRPr="009C12B5">
        <w:t xml:space="preserve">2.3 </w:t>
      </w:r>
      <w:r w:rsidR="007A4CF7">
        <w:t>超高压复合胶管</w:t>
      </w:r>
      <w:r w:rsidRPr="009C12B5">
        <w:t>行业趋势与机遇</w:t>
      </w:r>
      <w:bookmarkEnd w:id="7"/>
    </w:p>
    <w:p w:rsidR="000A1E81" w14:paraId="248486E0" w14:textId="6AEF241B">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0A1E81" w14:textId="6AEF241B">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超高压复合胶管产品行业正处于一个充满机遇和潜力的阶段，主要得益于以下几个关键趋势：</w:t>
      </w:r>
      <w:r>
        <w:rPr>
          <w:rFonts w:ascii="仿宋" w:eastAsia="仿宋" w:hAnsi="仿宋"/>
          <w:sz w:val="28"/>
        </w:rPr>
        <w:br/>
        <w:t xml:space="preserve">    1.</w:t>
      </w:r>
      <w:r>
        <w:rPr>
          <w:rFonts w:ascii="仿宋" w:eastAsia="仿宋" w:hAnsi="仿宋"/>
          <w:sz w:val="28"/>
        </w:rPr>
        <w:t>技术进步</w:t>
      </w:r>
      <w:r>
        <w:rPr>
          <w:rFonts w:ascii="仿宋" w:eastAsia="仿宋" w:hAnsi="仿宋"/>
          <w:sz w:val="28"/>
        </w:rPr>
        <w:t>：随着材料科学和制造技术的不断进步，超高压复合胶管的产品性能得到显著提升。新型材料如高强度纤维和特种橡胶的开发，使得超高压复合胶管在更高压力和更恶劣环境下的应用成为可能。</w:t>
      </w:r>
      <w:r>
        <w:rPr>
          <w:rFonts w:ascii="仿宋" w:eastAsia="仿宋" w:hAnsi="仿宋"/>
          <w:sz w:val="28"/>
        </w:rPr>
        <w:br/>
        <w:t xml:space="preserve">    2.</w:t>
      </w:r>
      <w:r>
        <w:rPr>
          <w:rFonts w:ascii="仿宋" w:eastAsia="仿宋" w:hAnsi="仿宋"/>
          <w:sz w:val="28"/>
        </w:rPr>
        <w:t>能源行业需求增长</w:t>
      </w:r>
      <w:r>
        <w:rPr>
          <w:rFonts w:ascii="仿宋" w:eastAsia="仿宋" w:hAnsi="仿宋"/>
          <w:sz w:val="28"/>
        </w:rPr>
        <w:t>：能源行业，特别是石油和天然气开采、核能和可再生能源领域，对于超高压复合胶管的需求日益增长。这些行业需要耐高压、耐腐蚀、耐高温的管道系统，而超高压复合胶管恰好能够满足这些要求。</w:t>
      </w:r>
      <w:r>
        <w:rPr>
          <w:rFonts w:ascii="仿宋" w:eastAsia="仿宋" w:hAnsi="仿宋"/>
          <w:sz w:val="28"/>
        </w:rPr>
        <w:br/>
        <w:t xml:space="preserve">    3.</w:t>
      </w:r>
      <w:r>
        <w:rPr>
          <w:rFonts w:ascii="仿宋" w:eastAsia="仿宋" w:hAnsi="仿宋"/>
          <w:sz w:val="28"/>
        </w:rPr>
        <w:t>基础设施建设</w:t>
      </w:r>
      <w:r>
        <w:rPr>
          <w:rFonts w:ascii="仿宋" w:eastAsia="仿宋" w:hAnsi="仿宋"/>
          <w:sz w:val="28"/>
        </w:rPr>
        <w:t>：全球范围内的基础设施建设投资不断增加，尤其是在亚洲和非洲等新兴市场。这些基础设施项目，如水处理、电力传输和大型工业设施，都需要高质量的管道解决方案，为超高压复合胶管提供了广阔的市场空间。</w:t>
      </w:r>
      <w:r>
        <w:rPr>
          <w:rFonts w:ascii="仿宋" w:eastAsia="仿宋" w:hAnsi="仿宋"/>
          <w:sz w:val="28"/>
        </w:rPr>
        <w:br/>
        <w:t xml:space="preserve">    4.</w:t>
      </w:r>
      <w:r>
        <w:rPr>
          <w:rFonts w:ascii="仿宋" w:eastAsia="仿宋" w:hAnsi="仿宋"/>
          <w:sz w:val="28"/>
        </w:rPr>
        <w:t>环保法规推动</w:t>
      </w:r>
      <w:r>
        <w:rPr>
          <w:rFonts w:ascii="仿宋" w:eastAsia="仿宋" w:hAnsi="仿宋"/>
          <w:sz w:val="28"/>
        </w:rPr>
        <w:t>：日益严格的环保法规促使企业寻求更环保的解决方案。超高压复合胶管由于其轻便、耐用和易于回收的特点，正逐渐成为传统金属管道的环保替代品。</w:t>
      </w:r>
      <w:r>
        <w:rPr>
          <w:rFonts w:ascii="仿宋" w:eastAsia="仿宋" w:hAnsi="仿宋"/>
          <w:sz w:val="28"/>
        </w:rPr>
        <w:br/>
        <w:t xml:space="preserve">    5.</w:t>
      </w:r>
      <w:r>
        <w:rPr>
          <w:rFonts w:ascii="仿宋" w:eastAsia="仿宋" w:hAnsi="仿宋"/>
          <w:sz w:val="28"/>
        </w:rPr>
        <w:t>数字化和智能化</w:t>
      </w:r>
      <w:r>
        <w:rPr>
          <w:rFonts w:ascii="仿宋" w:eastAsia="仿宋" w:hAnsi="仿宋"/>
          <w:sz w:val="28"/>
        </w:rPr>
        <w:t>：随着物联网和工业</w:t>
      </w:r>
      <w:r>
        <w:rPr>
          <w:rFonts w:ascii="仿宋" w:eastAsia="仿宋" w:hAnsi="仿宋"/>
          <w:sz w:val="28"/>
        </w:rPr>
        <w:t>4.0</w:t>
      </w:r>
      <w:r>
        <w:rPr>
          <w:rFonts w:ascii="仿宋" w:eastAsia="仿宋" w:hAnsi="仿宋"/>
          <w:sz w:val="28"/>
        </w:rPr>
        <w:t>的推进，超高压复合胶管行业也在向数字化和智能化转型。智能监测和控制系统能够提高管道系统的效率和安全性，为行业带来新的增长点。</w:t>
      </w:r>
      <w:r>
        <w:rPr>
          <w:rFonts w:ascii="仿宋" w:eastAsia="仿宋" w:hAnsi="仿宋"/>
          <w:sz w:val="28"/>
        </w:rPr>
        <w:br/>
        <w:t xml:space="preserve">    6.</w:t>
      </w:r>
      <w:r>
        <w:rPr>
          <w:rFonts w:ascii="仿宋" w:eastAsia="仿宋" w:hAnsi="仿宋"/>
          <w:sz w:val="28"/>
        </w:rPr>
        <w:t>定制化需求</w:t>
      </w:r>
      <w:r>
        <w:rPr>
          <w:rFonts w:ascii="仿宋" w:eastAsia="仿宋" w:hAnsi="仿宋"/>
          <w:sz w:val="28"/>
        </w:rPr>
        <w:t>：市场对超高压复合胶管产品的定制化需求日益增长。客户希望供应商能够提供量身定制的产品和服务，以满足特定应用和操作条件的需求。</w:t>
      </w:r>
    </w:p>
    <w:p w:rsidR="000A1E81" w14:textId="6AEF241B">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全球化市场</w:t>
      </w:r>
      <w:r>
        <w:rPr>
          <w:rFonts w:ascii="仿宋" w:eastAsia="仿宋" w:hAnsi="仿宋"/>
          <w:sz w:val="28"/>
        </w:rPr>
        <w:t>：随着全球经济一体化进程的加快，超高压复合胶管行业正在形成全球性的市场。这为国内企业提供了更多的出口机会和国际合作空间。</w:t>
      </w:r>
      <w:r>
        <w:rPr>
          <w:rFonts w:ascii="仿宋" w:eastAsia="仿宋" w:hAnsi="仿宋"/>
          <w:sz w:val="28"/>
        </w:rPr>
        <w:br/>
        <w:t xml:space="preserve">    8.</w:t>
      </w:r>
      <w:r>
        <w:rPr>
          <w:rFonts w:ascii="仿宋" w:eastAsia="仿宋" w:hAnsi="仿宋"/>
          <w:sz w:val="28"/>
        </w:rPr>
        <w:t>政策支持</w:t>
      </w:r>
      <w:r>
        <w:rPr>
          <w:rFonts w:ascii="仿宋" w:eastAsia="仿宋" w:hAnsi="仿宋"/>
          <w:sz w:val="28"/>
        </w:rPr>
        <w:t>：许多国家和地区政府都出台了支持能源基础设施建设和绿色经济发展的政策，这些政策为超高压复合胶管行业的发展提供了有力的政策支持。</w:t>
      </w:r>
      <w:r>
        <w:rPr>
          <w:rFonts w:ascii="仿宋" w:eastAsia="仿宋" w:hAnsi="仿宋"/>
          <w:sz w:val="28"/>
        </w:rPr>
        <w:br/>
      </w:r>
      <w:r>
        <w:rPr>
          <w:rFonts w:ascii="仿宋" w:eastAsia="仿宋" w:hAnsi="仿宋"/>
          <w:sz w:val="28"/>
        </w:rPr>
        <w:t>综上所述，超高压复合胶管产品行业正处于一个充满机遇的时期。随着技术的不断进步、新兴市场的增长以及全球对于环保和效率的追求，超高压复合胶管市场的前景非常乐观。企业应抓住这些机遇，通过技术创新、市场拓展和供应链优化，实现业务的快速增长和市场地位的提升。</w:t>
      </w:r>
    </w:p>
    <w:p w:rsidR="009C12B5" w:rsidRPr="009C12B5" w:rsidP="009C12B5" w14:paraId="0B3700C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超高压复合胶管产品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超高压复合胶管产品</w:t>
      </w:r>
      <w:r w:rsidRPr="009C12B5">
        <w:rPr>
          <w:rFonts w:ascii="仿宋" w:eastAsia="仿宋" w:hAnsi="仿宋"/>
          <w:sz w:val="28"/>
          <w:szCs w:val="28"/>
        </w:rPr>
        <w:t>始终走在行业的前沿并抓住每一个市场机遇。</w:t>
      </w:r>
    </w:p>
    <w:p w:rsidR="009C12B5" w:rsidRPr="009C12B5" w:rsidP="007A4CF7" w14:paraId="58260ED0" w14:textId="77777777">
      <w:pPr>
        <w:pStyle w:val="Heading2"/>
      </w:pPr>
      <w:bookmarkStart w:id="8" w:name="_Toc157814111"/>
      <w:r w:rsidRPr="009C12B5">
        <w:t>三、营销策略</w:t>
      </w:r>
      <w:bookmarkEnd w:id="8"/>
    </w:p>
    <w:p w:rsidR="009C12B5" w:rsidRPr="009C12B5" w:rsidP="007A4CF7" w14:paraId="47131BB3" w14:textId="77777777">
      <w:pPr>
        <w:pStyle w:val="Heading3"/>
      </w:pPr>
      <w:bookmarkStart w:id="9" w:name="_Toc157814112"/>
      <w:r w:rsidRPr="009C12B5">
        <w:t xml:space="preserve">3.1 </w:t>
      </w:r>
      <w:r w:rsidRPr="009C12B5">
        <w:t>品牌定位与传播</w:t>
      </w:r>
      <w:bookmarkEnd w:id="9"/>
    </w:p>
    <w:p w:rsidR="009C12B5" w:rsidRPr="009C12B5" w:rsidP="007A4CF7" w14:paraId="431A8F93"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超高压复合胶管产品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D02C34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超高压复合胶管产品</w:t>
      </w:r>
      <w:r w:rsidRPr="009C12B5">
        <w:rPr>
          <w:rFonts w:ascii="仿宋" w:eastAsia="仿宋" w:hAnsi="仿宋"/>
          <w:sz w:val="28"/>
          <w:szCs w:val="28"/>
        </w:rPr>
        <w:t>的专业评测和推荐文章，以扩大品牌影响力。</w:t>
      </w:r>
    </w:p>
    <w:p w:rsidR="009C12B5" w:rsidRPr="009C12B5" w:rsidP="009C12B5" w14:paraId="1E0B7D6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超高压复合胶管产品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39D77C44" w14:textId="77777777">
      <w:pPr>
        <w:pStyle w:val="Heading3"/>
      </w:pPr>
      <w:bookmarkStart w:id="10" w:name="_Toc157814113"/>
      <w:r w:rsidRPr="009C12B5">
        <w:t xml:space="preserve">3.2 </w:t>
      </w:r>
      <w:r w:rsidR="007A4CF7">
        <w:t>超高压复合胶管</w:t>
      </w:r>
      <w:r w:rsidRPr="009C12B5">
        <w:t>产品定价策略</w:t>
      </w:r>
      <w:bookmarkEnd w:id="10"/>
    </w:p>
    <w:p w:rsidR="009C12B5" w:rsidRPr="009C12B5" w:rsidP="00CA39FB" w14:paraId="1AC702F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超高压复合胶管产品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5FCA65EC"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2B4E98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超高压复合胶管产品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1707F65" w14:textId="77777777">
      <w:pPr>
        <w:pStyle w:val="Heading3"/>
      </w:pPr>
      <w:bookmarkStart w:id="11" w:name="_Toc157814114"/>
      <w:r w:rsidRPr="009C12B5">
        <w:t xml:space="preserve">3.3 </w:t>
      </w:r>
      <w:r w:rsidR="007A4CF7">
        <w:t>超高压复合胶管</w:t>
      </w:r>
      <w:r w:rsidR="007A4CF7">
        <w:rPr>
          <w:rFonts w:hint="eastAsia"/>
        </w:rPr>
        <w:t>产品</w:t>
      </w:r>
      <w:r w:rsidRPr="009C12B5">
        <w:t>销售渠道与拓展</w:t>
      </w:r>
      <w:bookmarkEnd w:id="11"/>
    </w:p>
    <w:p w:rsidR="009C12B5" w:rsidRPr="009C12B5" w:rsidP="009C12B5" w14:paraId="73D40FF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超高压复合胶管产品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97490F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超高压复合胶管产品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7EAAD8B"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超高压复合胶管产品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0110AED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780F9BE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09DD0986" w14:textId="77777777">
      <w:pPr>
        <w:pStyle w:val="Heading2"/>
      </w:pPr>
      <w:bookmarkStart w:id="12" w:name="_Toc157814115"/>
      <w:r w:rsidRPr="009C12B5">
        <w:t>四、运营计划</w:t>
      </w:r>
      <w:bookmarkEnd w:id="12"/>
    </w:p>
    <w:p w:rsidR="009C12B5" w:rsidRPr="009C12B5" w:rsidP="007A4CF7" w14:paraId="7FC30A74" w14:textId="77777777">
      <w:pPr>
        <w:pStyle w:val="Heading3"/>
      </w:pPr>
      <w:bookmarkStart w:id="13" w:name="_Toc157814116"/>
      <w:r w:rsidRPr="009C12B5">
        <w:t xml:space="preserve">4.1 </w:t>
      </w:r>
      <w:r w:rsidRPr="009C12B5">
        <w:t>运营目标与策略</w:t>
      </w:r>
      <w:bookmarkEnd w:id="13"/>
    </w:p>
    <w:p w:rsidR="009C12B5" w:rsidRPr="009C12B5" w:rsidP="009C12B5" w14:paraId="78750DD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超高压复合胶管产品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3DA1855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https://d.book118.com/025120330143011103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89A9393" w14:textId="77777777">
    <w:pPr>
      <w:pStyle w:val="Footer"/>
      <w:jc w:val="center"/>
    </w:pPr>
  </w:p>
  <w:p w:rsidR="00FE7E16" w14:paraId="0D1C656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F9FF306" w14:textId="77777777">
    <w:pPr>
      <w:pStyle w:val="Footer"/>
      <w:jc w:val="center"/>
    </w:pPr>
  </w:p>
  <w:p w:rsidR="007A4CF7" w14:paraId="263AF3B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435EFF9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paraId="2E7FB2C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DA605A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533CEE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3905376"/>
      <w:docPartObj>
        <w:docPartGallery w:val="Page Numbers (Bottom of Page)"/>
        <w:docPartUnique/>
      </w:docPartObj>
    </w:sdtPr>
    <w:sdtContent>
      <w:sdt>
        <w:sdtPr>
          <w:id w:val="19129992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63021289"/>
      <w:docPartObj>
        <w:docPartGallery w:val="Page Numbers (Bottom of Page)"/>
        <w:docPartUnique/>
      </w:docPartObj>
    </w:sdtPr>
    <w:sdtContent>
      <w:sdt>
        <w:sdtPr>
          <w:id w:val="11527625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3681358"/>
      <w:docPartObj>
        <w:docPartGallery w:val="Page Numbers (Bottom of Page)"/>
        <w:docPartUnique/>
      </w:docPartObj>
    </w:sdtPr>
    <w:sdtContent>
      <w:sdt>
        <w:sdtPr>
          <w:id w:val="17377529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0635915"/>
      <w:docPartObj>
        <w:docPartGallery w:val="Page Numbers (Bottom of Page)"/>
        <w:docPartUnique/>
      </w:docPartObj>
    </w:sdtPr>
    <w:sdtContent>
      <w:sdt>
        <w:sdtPr>
          <w:id w:val="14657019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3857965"/>
      <w:docPartObj>
        <w:docPartGallery w:val="Page Numbers (Bottom of Page)"/>
        <w:docPartUnique/>
      </w:docPartObj>
    </w:sdtPr>
    <w:sdtContent>
      <w:sdt>
        <w:sdtPr>
          <w:id w:val="57039335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97834257"/>
      <w:docPartObj>
        <w:docPartGallery w:val="Page Numbers (Bottom of Page)"/>
        <w:docPartUnique/>
      </w:docPartObj>
    </w:sdtPr>
    <w:sdtContent>
      <w:sdt>
        <w:sdtPr>
          <w:id w:val="109320101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2867406"/>
      <w:docPartObj>
        <w:docPartGallery w:val="Page Numbers (Bottom of Page)"/>
        <w:docPartUnique/>
      </w:docPartObj>
    </w:sdtPr>
    <w:sdtContent>
      <w:sdt>
        <w:sdtPr>
          <w:id w:val="207632463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5916387"/>
      <w:docPartObj>
        <w:docPartGallery w:val="Page Numbers (Bottom of Page)"/>
        <w:docPartUnique/>
      </w:docPartObj>
    </w:sdtPr>
    <w:sdtContent>
      <w:sdt>
        <w:sdtPr>
          <w:id w:val="118035690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9049527"/>
      <w:docPartObj>
        <w:docPartGallery w:val="Page Numbers (Bottom of Page)"/>
        <w:docPartUnique/>
      </w:docPartObj>
    </w:sdtPr>
    <w:sdtContent>
      <w:sdt>
        <w:sdtPr>
          <w:id w:val="188124083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3840012"/>
      <w:docPartObj>
        <w:docPartGallery w:val="Page Numbers (Bottom of Page)"/>
        <w:docPartUnique/>
      </w:docPartObj>
    </w:sdtPr>
    <w:sdtContent>
      <w:sdt>
        <w:sdtPr>
          <w:id w:val="178991342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5614535"/>
      <w:docPartObj>
        <w:docPartGallery w:val="Page Numbers (Bottom of Page)"/>
        <w:docPartUnique/>
      </w:docPartObj>
    </w:sdtPr>
    <w:sdtContent>
      <w:sdt>
        <w:sdtPr>
          <w:id w:val="14234229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8785191"/>
      <w:docPartObj>
        <w:docPartGallery w:val="Page Numbers (Bottom of Page)"/>
        <w:docPartUnique/>
      </w:docPartObj>
    </w:sdtPr>
    <w:sdtContent>
      <w:sdt>
        <w:sdtPr>
          <w:id w:val="168914392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18445023"/>
      <w:docPartObj>
        <w:docPartGallery w:val="Page Numbers (Bottom of Page)"/>
        <w:docPartUnique/>
      </w:docPartObj>
    </w:sdtPr>
    <w:sdtContent>
      <w:sdt>
        <w:sdtPr>
          <w:id w:val="7216374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2292099"/>
      <w:docPartObj>
        <w:docPartGallery w:val="Page Numbers (Bottom of Page)"/>
        <w:docPartUnique/>
      </w:docPartObj>
    </w:sdtPr>
    <w:sdtContent>
      <w:sdt>
        <w:sdtPr>
          <w:id w:val="71496170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6012067"/>
      <w:docPartObj>
        <w:docPartGallery w:val="Page Numbers (Bottom of Page)"/>
        <w:docPartUnique/>
      </w:docPartObj>
    </w:sdtPr>
    <w:sdtContent>
      <w:sdt>
        <w:sdtPr>
          <w:id w:val="10487744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12880523"/>
      <w:docPartObj>
        <w:docPartGallery w:val="Page Numbers (Bottom of Page)"/>
        <w:docPartUnique/>
      </w:docPartObj>
    </w:sdtPr>
    <w:sdtContent>
      <w:sdt>
        <w:sdtPr>
          <w:id w:val="9693242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5136522"/>
      <w:docPartObj>
        <w:docPartGallery w:val="Page Numbers (Bottom of Page)"/>
        <w:docPartUnique/>
      </w:docPartObj>
    </w:sdtPr>
    <w:sdtContent>
      <w:sdt>
        <w:sdtPr>
          <w:id w:val="104680879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7037076"/>
      <w:docPartObj>
        <w:docPartGallery w:val="Page Numbers (Bottom of Page)"/>
        <w:docPartUnique/>
      </w:docPartObj>
    </w:sdtPr>
    <w:sdtContent>
      <w:sdt>
        <w:sdtPr>
          <w:id w:val="181922541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4958323"/>
      <w:docPartObj>
        <w:docPartGallery w:val="Page Numbers (Bottom of Page)"/>
        <w:docPartUnique/>
      </w:docPartObj>
    </w:sdtPr>
    <w:sdtContent>
      <w:sdt>
        <w:sdtPr>
          <w:id w:val="153455893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1021033"/>
      <w:docPartObj>
        <w:docPartGallery w:val="Page Numbers (Bottom of Page)"/>
        <w:docPartUnique/>
      </w:docPartObj>
    </w:sdtPr>
    <w:sdtContent>
      <w:sdt>
        <w:sdtPr>
          <w:id w:val="163392764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5903408"/>
      <w:docPartObj>
        <w:docPartGallery w:val="Page Numbers (Bottom of Page)"/>
        <w:docPartUnique/>
      </w:docPartObj>
    </w:sdtPr>
    <w:sdtContent>
      <w:sdt>
        <w:sdtPr>
          <w:id w:val="1563410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6621154"/>
      <w:docPartObj>
        <w:docPartGallery w:val="Page Numbers (Bottom of Page)"/>
        <w:docPartUnique/>
      </w:docPartObj>
    </w:sdtPr>
    <w:sdtContent>
      <w:sdt>
        <w:sdtPr>
          <w:id w:val="179125763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156D8EC"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1200903"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A1E81"/>
    <w:rsid w:val="000D6616"/>
    <w:rsid w:val="000F2D94"/>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535767C"/>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25120330143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20</Pages>
  <Words>2757</Words>
  <Characters>15717</Characters>
  <Application>Microsoft Office Word</Application>
  <DocSecurity>0</DocSecurity>
  <Lines>130</Lines>
  <Paragraphs>36</Paragraphs>
  <ScaleCrop>false</ScaleCrop>
  <Company/>
  <LinksUpToDate>false</LinksUpToDate>
  <CharactersWithSpaces>18438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2024-02-05T06:29:00Z</dcterms:modified>
</cp:coreProperties>
</file>