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PTFE项目规划设计蓝图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64" w:history="1">
        <w:r>
          <w:rPr>
            <w:rFonts w:ascii="仿宋" w:eastAsia="仿宋" w:hAnsi="仿宋" w:cs="仿宋" w:hint="eastAsia"/>
            <w:lang w:eastAsia="zh-CN"/>
          </w:rPr>
          <w:t>序言</w:t>
        </w:r>
        <w:r>
          <w:tab/>
        </w:r>
        <w:r>
          <w:fldChar w:fldCharType="begin"/>
        </w:r>
        <w:r>
          <w:instrText xml:space="preserve"> PAGEREF _Toc23864 \h </w:instrText>
        </w:r>
        <w:r>
          <w:fldChar w:fldCharType="separate"/>
        </w:r>
        <w:r>
          <w:t>3</w:t>
        </w:r>
        <w:r>
          <w:fldChar w:fldCharType="end"/>
        </w:r>
      </w:hyperlink>
    </w:p>
    <w:p>
      <w:pPr>
        <w:pStyle w:val="TOC1"/>
        <w:tabs>
          <w:tab w:val="right" w:leader="dot" w:pos="8306"/>
        </w:tabs>
      </w:pPr>
      <w:hyperlink w:anchor="_Toc12516" w:history="1">
        <w:r>
          <w:rPr>
            <w:rFonts w:ascii="仿宋" w:eastAsia="仿宋" w:hAnsi="仿宋" w:cs="仿宋" w:hint="eastAsia"/>
            <w:lang w:eastAsia="zh-CN"/>
          </w:rPr>
          <w:t>一、PTFE项目选址可行性分析</w:t>
        </w:r>
        <w:r>
          <w:tab/>
        </w:r>
        <w:r>
          <w:fldChar w:fldCharType="begin"/>
        </w:r>
        <w:r>
          <w:instrText xml:space="preserve"> PAGEREF _Toc12516 \h </w:instrText>
        </w:r>
        <w:r>
          <w:fldChar w:fldCharType="separate"/>
        </w:r>
        <w:r>
          <w:t>3</w:t>
        </w:r>
        <w:r>
          <w:fldChar w:fldCharType="end"/>
        </w:r>
      </w:hyperlink>
    </w:p>
    <w:p>
      <w:pPr>
        <w:pStyle w:val="TOC2"/>
        <w:tabs>
          <w:tab w:val="right" w:leader="dot" w:pos="8306"/>
        </w:tabs>
      </w:pPr>
      <w:hyperlink w:anchor="_Toc25149" w:history="1">
        <w:r>
          <w:rPr>
            <w:rFonts w:ascii="仿宋" w:eastAsia="仿宋" w:hAnsi="仿宋" w:cs="仿宋" w:hint="eastAsia"/>
            <w:lang w:eastAsia="zh-CN"/>
          </w:rPr>
          <w:t>(一)、PTFE项目选址</w:t>
        </w:r>
        <w:r>
          <w:tab/>
        </w:r>
        <w:r>
          <w:fldChar w:fldCharType="begin"/>
        </w:r>
        <w:r>
          <w:instrText xml:space="preserve"> PAGEREF _Toc25149 \h </w:instrText>
        </w:r>
        <w:r>
          <w:fldChar w:fldCharType="separate"/>
        </w:r>
        <w:r>
          <w:t>3</w:t>
        </w:r>
        <w:r>
          <w:fldChar w:fldCharType="end"/>
        </w:r>
      </w:hyperlink>
    </w:p>
    <w:p>
      <w:pPr>
        <w:pStyle w:val="TOC2"/>
        <w:tabs>
          <w:tab w:val="right" w:leader="dot" w:pos="8306"/>
        </w:tabs>
      </w:pPr>
      <w:hyperlink w:anchor="_Toc30025" w:history="1">
        <w:r>
          <w:rPr>
            <w:rFonts w:ascii="仿宋" w:eastAsia="仿宋" w:hAnsi="仿宋" w:cs="仿宋" w:hint="eastAsia"/>
            <w:lang w:eastAsia="zh-CN"/>
          </w:rPr>
          <w:t>(二)、用地控制指标</w:t>
        </w:r>
        <w:r>
          <w:tab/>
        </w:r>
        <w:r>
          <w:fldChar w:fldCharType="begin"/>
        </w:r>
        <w:r>
          <w:instrText xml:space="preserve"> PAGEREF _Toc30025 \h </w:instrText>
        </w:r>
        <w:r>
          <w:fldChar w:fldCharType="separate"/>
        </w:r>
        <w:r>
          <w:t>3</w:t>
        </w:r>
        <w:r>
          <w:fldChar w:fldCharType="end"/>
        </w:r>
      </w:hyperlink>
    </w:p>
    <w:p>
      <w:pPr>
        <w:pStyle w:val="TOC2"/>
        <w:tabs>
          <w:tab w:val="right" w:leader="dot" w:pos="8306"/>
        </w:tabs>
      </w:pPr>
      <w:hyperlink w:anchor="_Toc588" w:history="1">
        <w:r>
          <w:rPr>
            <w:rFonts w:ascii="仿宋" w:eastAsia="仿宋" w:hAnsi="仿宋" w:cs="仿宋" w:hint="eastAsia"/>
            <w:lang w:eastAsia="zh-CN"/>
          </w:rPr>
          <w:t>(三)、节约用地措施</w:t>
        </w:r>
        <w:r>
          <w:tab/>
        </w:r>
        <w:r>
          <w:fldChar w:fldCharType="begin"/>
        </w:r>
        <w:r>
          <w:instrText xml:space="preserve"> PAGEREF _Toc588 \h </w:instrText>
        </w:r>
        <w:r>
          <w:fldChar w:fldCharType="separate"/>
        </w:r>
        <w:r>
          <w:t>5</w:t>
        </w:r>
        <w:r>
          <w:fldChar w:fldCharType="end"/>
        </w:r>
      </w:hyperlink>
    </w:p>
    <w:p>
      <w:pPr>
        <w:pStyle w:val="TOC2"/>
        <w:tabs>
          <w:tab w:val="right" w:leader="dot" w:pos="8306"/>
        </w:tabs>
      </w:pPr>
      <w:hyperlink w:anchor="_Toc5756" w:history="1">
        <w:r>
          <w:rPr>
            <w:rFonts w:ascii="仿宋" w:eastAsia="仿宋" w:hAnsi="仿宋" w:cs="仿宋" w:hint="eastAsia"/>
            <w:lang w:eastAsia="zh-CN"/>
          </w:rPr>
          <w:t>(四)、总图布置方案</w:t>
        </w:r>
        <w:r>
          <w:tab/>
        </w:r>
        <w:r>
          <w:fldChar w:fldCharType="begin"/>
        </w:r>
        <w:r>
          <w:instrText xml:space="preserve"> PAGEREF _Toc5756 \h </w:instrText>
        </w:r>
        <w:r>
          <w:fldChar w:fldCharType="separate"/>
        </w:r>
        <w:r>
          <w:t>6</w:t>
        </w:r>
        <w:r>
          <w:fldChar w:fldCharType="end"/>
        </w:r>
      </w:hyperlink>
    </w:p>
    <w:p>
      <w:pPr>
        <w:pStyle w:val="TOC2"/>
        <w:tabs>
          <w:tab w:val="right" w:leader="dot" w:pos="8306"/>
        </w:tabs>
      </w:pPr>
      <w:hyperlink w:anchor="_Toc16178" w:history="1">
        <w:r>
          <w:rPr>
            <w:rFonts w:ascii="仿宋" w:eastAsia="仿宋" w:hAnsi="仿宋" w:cs="仿宋" w:hint="eastAsia"/>
            <w:lang w:eastAsia="zh-CN"/>
          </w:rPr>
          <w:t>(五)、选址综合评价</w:t>
        </w:r>
        <w:r>
          <w:tab/>
        </w:r>
        <w:r>
          <w:fldChar w:fldCharType="begin"/>
        </w:r>
        <w:r>
          <w:instrText xml:space="preserve"> PAGEREF _Toc16178 \h </w:instrText>
        </w:r>
        <w:r>
          <w:fldChar w:fldCharType="separate"/>
        </w:r>
        <w:r>
          <w:t>7</w:t>
        </w:r>
        <w:r>
          <w:fldChar w:fldCharType="end"/>
        </w:r>
      </w:hyperlink>
    </w:p>
    <w:p>
      <w:pPr>
        <w:pStyle w:val="TOC1"/>
        <w:tabs>
          <w:tab w:val="right" w:leader="dot" w:pos="8306"/>
        </w:tabs>
      </w:pPr>
      <w:hyperlink w:anchor="_Toc4208" w:history="1">
        <w:r>
          <w:rPr>
            <w:rFonts w:ascii="仿宋" w:eastAsia="仿宋" w:hAnsi="仿宋" w:cs="仿宋" w:hint="eastAsia"/>
            <w:lang w:eastAsia="zh-CN"/>
          </w:rPr>
          <w:t>二、PTFE项目绩效评估</w:t>
        </w:r>
        <w:r>
          <w:tab/>
        </w:r>
        <w:r>
          <w:fldChar w:fldCharType="begin"/>
        </w:r>
        <w:r>
          <w:instrText xml:space="preserve"> PAGEREF _Toc4208 \h </w:instrText>
        </w:r>
        <w:r>
          <w:fldChar w:fldCharType="separate"/>
        </w:r>
        <w:r>
          <w:t>8</w:t>
        </w:r>
        <w:r>
          <w:fldChar w:fldCharType="end"/>
        </w:r>
      </w:hyperlink>
    </w:p>
    <w:p>
      <w:pPr>
        <w:pStyle w:val="TOC2"/>
        <w:tabs>
          <w:tab w:val="right" w:leader="dot" w:pos="8306"/>
        </w:tabs>
      </w:pPr>
      <w:hyperlink w:anchor="_Toc2308" w:history="1">
        <w:r>
          <w:rPr>
            <w:rFonts w:ascii="仿宋" w:eastAsia="仿宋" w:hAnsi="仿宋" w:cs="仿宋" w:hint="eastAsia"/>
            <w:lang w:eastAsia="zh-CN"/>
          </w:rPr>
          <w:t>(一)、绩效评估指标</w:t>
        </w:r>
        <w:r>
          <w:tab/>
        </w:r>
        <w:r>
          <w:fldChar w:fldCharType="begin"/>
        </w:r>
        <w:r>
          <w:instrText xml:space="preserve"> PAGEREF _Toc2308 \h </w:instrText>
        </w:r>
        <w:r>
          <w:fldChar w:fldCharType="separate"/>
        </w:r>
        <w:r>
          <w:t>8</w:t>
        </w:r>
        <w:r>
          <w:fldChar w:fldCharType="end"/>
        </w:r>
      </w:hyperlink>
    </w:p>
    <w:p>
      <w:pPr>
        <w:pStyle w:val="TOC2"/>
        <w:tabs>
          <w:tab w:val="right" w:leader="dot" w:pos="8306"/>
        </w:tabs>
      </w:pPr>
      <w:hyperlink w:anchor="_Toc12049" w:history="1">
        <w:r>
          <w:rPr>
            <w:rFonts w:ascii="仿宋" w:eastAsia="仿宋" w:hAnsi="仿宋" w:cs="仿宋" w:hint="eastAsia"/>
            <w:lang w:eastAsia="zh-CN"/>
          </w:rPr>
          <w:t>(二)、绩效评估方法</w:t>
        </w:r>
        <w:r>
          <w:tab/>
        </w:r>
        <w:r>
          <w:fldChar w:fldCharType="begin"/>
        </w:r>
        <w:r>
          <w:instrText xml:space="preserve"> PAGEREF _Toc12049 \h </w:instrText>
        </w:r>
        <w:r>
          <w:fldChar w:fldCharType="separate"/>
        </w:r>
        <w:r>
          <w:t>9</w:t>
        </w:r>
        <w:r>
          <w:fldChar w:fldCharType="end"/>
        </w:r>
      </w:hyperlink>
    </w:p>
    <w:p>
      <w:pPr>
        <w:pStyle w:val="TOC2"/>
        <w:tabs>
          <w:tab w:val="right" w:leader="dot" w:pos="8306"/>
        </w:tabs>
      </w:pPr>
      <w:hyperlink w:anchor="_Toc20354" w:history="1">
        <w:r>
          <w:rPr>
            <w:rFonts w:ascii="仿宋" w:eastAsia="仿宋" w:hAnsi="仿宋" w:cs="仿宋" w:hint="eastAsia"/>
            <w:lang w:eastAsia="zh-CN"/>
          </w:rPr>
          <w:t>(三)、绩效评估周期</w:t>
        </w:r>
        <w:r>
          <w:tab/>
        </w:r>
        <w:r>
          <w:fldChar w:fldCharType="begin"/>
        </w:r>
        <w:r>
          <w:instrText xml:space="preserve"> PAGEREF _Toc20354 \h </w:instrText>
        </w:r>
        <w:r>
          <w:fldChar w:fldCharType="separate"/>
        </w:r>
        <w:r>
          <w:t>10</w:t>
        </w:r>
        <w:r>
          <w:fldChar w:fldCharType="end"/>
        </w:r>
      </w:hyperlink>
    </w:p>
    <w:p>
      <w:pPr>
        <w:pStyle w:val="TOC1"/>
        <w:tabs>
          <w:tab w:val="right" w:leader="dot" w:pos="8306"/>
        </w:tabs>
      </w:pPr>
      <w:hyperlink w:anchor="_Toc12437" w:history="1">
        <w:r>
          <w:rPr>
            <w:rFonts w:ascii="仿宋" w:eastAsia="仿宋" w:hAnsi="仿宋" w:cs="仿宋" w:hint="eastAsia"/>
            <w:lang w:eastAsia="zh-CN"/>
          </w:rPr>
          <w:t>三、PTFE项目建设背景及必要性分析</w:t>
        </w:r>
        <w:r>
          <w:tab/>
        </w:r>
        <w:r>
          <w:fldChar w:fldCharType="begin"/>
        </w:r>
        <w:r>
          <w:instrText xml:space="preserve"> PAGEREF _Toc12437 \h </w:instrText>
        </w:r>
        <w:r>
          <w:fldChar w:fldCharType="separate"/>
        </w:r>
        <w:r>
          <w:t>11</w:t>
        </w:r>
        <w:r>
          <w:fldChar w:fldCharType="end"/>
        </w:r>
      </w:hyperlink>
    </w:p>
    <w:p>
      <w:pPr>
        <w:pStyle w:val="TOC2"/>
        <w:tabs>
          <w:tab w:val="right" w:leader="dot" w:pos="8306"/>
        </w:tabs>
      </w:pPr>
      <w:hyperlink w:anchor="_Toc6042" w:history="1">
        <w:r>
          <w:rPr>
            <w:rFonts w:ascii="仿宋" w:eastAsia="仿宋" w:hAnsi="仿宋" w:cs="仿宋" w:hint="eastAsia"/>
            <w:lang w:eastAsia="zh-CN"/>
          </w:rPr>
          <w:t>(一)、PTFE项目背景分析</w:t>
        </w:r>
        <w:r>
          <w:tab/>
        </w:r>
        <w:r>
          <w:fldChar w:fldCharType="begin"/>
        </w:r>
        <w:r>
          <w:instrText xml:space="preserve"> PAGEREF _Toc6042 \h </w:instrText>
        </w:r>
        <w:r>
          <w:fldChar w:fldCharType="separate"/>
        </w:r>
        <w:r>
          <w:t>11</w:t>
        </w:r>
        <w:r>
          <w:fldChar w:fldCharType="end"/>
        </w:r>
      </w:hyperlink>
    </w:p>
    <w:p>
      <w:pPr>
        <w:pStyle w:val="TOC2"/>
        <w:tabs>
          <w:tab w:val="right" w:leader="dot" w:pos="8306"/>
        </w:tabs>
      </w:pPr>
      <w:hyperlink w:anchor="_Toc3965" w:history="1">
        <w:r>
          <w:rPr>
            <w:rFonts w:ascii="仿宋" w:eastAsia="仿宋" w:hAnsi="仿宋" w:cs="仿宋" w:hint="eastAsia"/>
            <w:lang w:eastAsia="zh-CN"/>
          </w:rPr>
          <w:t>(二)、PTFE项目建设必要性分析</w:t>
        </w:r>
        <w:r>
          <w:tab/>
        </w:r>
        <w:r>
          <w:fldChar w:fldCharType="begin"/>
        </w:r>
        <w:r>
          <w:instrText xml:space="preserve"> PAGEREF _Toc3965 \h </w:instrText>
        </w:r>
        <w:r>
          <w:fldChar w:fldCharType="separate"/>
        </w:r>
        <w:r>
          <w:t>13</w:t>
        </w:r>
        <w:r>
          <w:fldChar w:fldCharType="end"/>
        </w:r>
      </w:hyperlink>
    </w:p>
    <w:p>
      <w:pPr>
        <w:pStyle w:val="TOC1"/>
        <w:tabs>
          <w:tab w:val="right" w:leader="dot" w:pos="8306"/>
        </w:tabs>
      </w:pPr>
      <w:hyperlink w:anchor="_Toc32237" w:history="1">
        <w:r>
          <w:rPr>
            <w:rFonts w:ascii="仿宋" w:eastAsia="仿宋" w:hAnsi="仿宋" w:cs="仿宋" w:hint="eastAsia"/>
            <w:lang w:eastAsia="zh-CN"/>
          </w:rPr>
          <w:t>四、工艺说明</w:t>
        </w:r>
        <w:r>
          <w:tab/>
        </w:r>
        <w:r>
          <w:fldChar w:fldCharType="begin"/>
        </w:r>
        <w:r>
          <w:instrText xml:space="preserve"> PAGEREF _Toc32237 \h </w:instrText>
        </w:r>
        <w:r>
          <w:fldChar w:fldCharType="separate"/>
        </w:r>
        <w:r>
          <w:t>14</w:t>
        </w:r>
        <w:r>
          <w:fldChar w:fldCharType="end"/>
        </w:r>
      </w:hyperlink>
    </w:p>
    <w:p>
      <w:pPr>
        <w:pStyle w:val="TOC2"/>
        <w:tabs>
          <w:tab w:val="right" w:leader="dot" w:pos="8306"/>
        </w:tabs>
      </w:pPr>
      <w:hyperlink w:anchor="_Toc22914" w:history="1">
        <w:r>
          <w:rPr>
            <w:rFonts w:ascii="仿宋" w:eastAsia="仿宋" w:hAnsi="仿宋" w:cs="仿宋" w:hint="eastAsia"/>
            <w:lang w:eastAsia="zh-CN"/>
          </w:rPr>
          <w:t>(一)、技术管理特点</w:t>
        </w:r>
        <w:r>
          <w:tab/>
        </w:r>
        <w:r>
          <w:fldChar w:fldCharType="begin"/>
        </w:r>
        <w:r>
          <w:instrText xml:space="preserve"> PAGEREF _Toc22914 \h </w:instrText>
        </w:r>
        <w:r>
          <w:fldChar w:fldCharType="separate"/>
        </w:r>
        <w:r>
          <w:t>14</w:t>
        </w:r>
        <w:r>
          <w:fldChar w:fldCharType="end"/>
        </w:r>
      </w:hyperlink>
    </w:p>
    <w:p>
      <w:pPr>
        <w:pStyle w:val="TOC2"/>
        <w:tabs>
          <w:tab w:val="right" w:leader="dot" w:pos="8306"/>
        </w:tabs>
      </w:pPr>
      <w:hyperlink w:anchor="_Toc5760" w:history="1">
        <w:r>
          <w:rPr>
            <w:rFonts w:ascii="仿宋" w:eastAsia="仿宋" w:hAnsi="仿宋" w:cs="仿宋" w:hint="eastAsia"/>
            <w:lang w:eastAsia="zh-CN"/>
          </w:rPr>
          <w:t>(二)、PTFE项目工艺技术设计方案</w:t>
        </w:r>
        <w:r>
          <w:tab/>
        </w:r>
        <w:r>
          <w:fldChar w:fldCharType="begin"/>
        </w:r>
        <w:r>
          <w:instrText xml:space="preserve"> PAGEREF _Toc5760 \h </w:instrText>
        </w:r>
        <w:r>
          <w:fldChar w:fldCharType="separate"/>
        </w:r>
        <w:r>
          <w:t>15</w:t>
        </w:r>
        <w:r>
          <w:fldChar w:fldCharType="end"/>
        </w:r>
      </w:hyperlink>
    </w:p>
    <w:p>
      <w:pPr>
        <w:pStyle w:val="TOC2"/>
        <w:tabs>
          <w:tab w:val="right" w:leader="dot" w:pos="8306"/>
        </w:tabs>
      </w:pPr>
      <w:hyperlink w:anchor="_Toc25344" w:history="1">
        <w:r>
          <w:rPr>
            <w:rFonts w:ascii="仿宋" w:eastAsia="仿宋" w:hAnsi="仿宋" w:cs="仿宋" w:hint="eastAsia"/>
            <w:lang w:eastAsia="zh-CN"/>
          </w:rPr>
          <w:t>(三)、设备选型方案</w:t>
        </w:r>
        <w:r>
          <w:tab/>
        </w:r>
        <w:r>
          <w:fldChar w:fldCharType="begin"/>
        </w:r>
        <w:r>
          <w:instrText xml:space="preserve"> PAGEREF _Toc25344 \h </w:instrText>
        </w:r>
        <w:r>
          <w:fldChar w:fldCharType="separate"/>
        </w:r>
        <w:r>
          <w:t>16</w:t>
        </w:r>
        <w:r>
          <w:fldChar w:fldCharType="end"/>
        </w:r>
      </w:hyperlink>
    </w:p>
    <w:p>
      <w:pPr>
        <w:pStyle w:val="TOC1"/>
        <w:tabs>
          <w:tab w:val="right" w:leader="dot" w:pos="8306"/>
        </w:tabs>
      </w:pPr>
      <w:hyperlink w:anchor="_Toc23300" w:history="1">
        <w:r>
          <w:rPr>
            <w:rFonts w:ascii="仿宋" w:eastAsia="仿宋" w:hAnsi="仿宋" w:cs="仿宋" w:hint="eastAsia"/>
            <w:lang w:eastAsia="zh-CN"/>
          </w:rPr>
          <w:t>五、产品规划分析</w:t>
        </w:r>
        <w:r>
          <w:tab/>
        </w:r>
        <w:r>
          <w:fldChar w:fldCharType="begin"/>
        </w:r>
        <w:r>
          <w:instrText xml:space="preserve"> PAGEREF _Toc23300 \h </w:instrText>
        </w:r>
        <w:r>
          <w:fldChar w:fldCharType="separate"/>
        </w:r>
        <w:r>
          <w:t>18</w:t>
        </w:r>
        <w:r>
          <w:fldChar w:fldCharType="end"/>
        </w:r>
      </w:hyperlink>
    </w:p>
    <w:p>
      <w:pPr>
        <w:pStyle w:val="TOC2"/>
        <w:tabs>
          <w:tab w:val="right" w:leader="dot" w:pos="8306"/>
        </w:tabs>
      </w:pPr>
      <w:hyperlink w:anchor="_Toc25243" w:history="1">
        <w:r>
          <w:rPr>
            <w:rFonts w:ascii="仿宋" w:eastAsia="仿宋" w:hAnsi="仿宋" w:cs="仿宋" w:hint="eastAsia"/>
            <w:lang w:eastAsia="zh-CN"/>
          </w:rPr>
          <w:t>(一)、产品规划</w:t>
        </w:r>
        <w:r>
          <w:tab/>
        </w:r>
        <w:r>
          <w:fldChar w:fldCharType="begin"/>
        </w:r>
        <w:r>
          <w:instrText xml:space="preserve"> PAGEREF _Toc25243 \h </w:instrText>
        </w:r>
        <w:r>
          <w:fldChar w:fldCharType="separate"/>
        </w:r>
        <w:r>
          <w:t>18</w:t>
        </w:r>
        <w:r>
          <w:fldChar w:fldCharType="end"/>
        </w:r>
      </w:hyperlink>
    </w:p>
    <w:p>
      <w:pPr>
        <w:pStyle w:val="TOC2"/>
        <w:tabs>
          <w:tab w:val="right" w:leader="dot" w:pos="8306"/>
        </w:tabs>
      </w:pPr>
      <w:hyperlink w:anchor="_Toc9308" w:history="1">
        <w:r>
          <w:rPr>
            <w:rFonts w:ascii="仿宋" w:eastAsia="仿宋" w:hAnsi="仿宋" w:cs="仿宋" w:hint="eastAsia"/>
            <w:lang w:eastAsia="zh-CN"/>
          </w:rPr>
          <w:t>(二)、建设规模</w:t>
        </w:r>
        <w:r>
          <w:tab/>
        </w:r>
        <w:r>
          <w:fldChar w:fldCharType="begin"/>
        </w:r>
        <w:r>
          <w:instrText xml:space="preserve"> PAGEREF _Toc9308 \h </w:instrText>
        </w:r>
        <w:r>
          <w:fldChar w:fldCharType="separate"/>
        </w:r>
        <w:r>
          <w:t>19</w:t>
        </w:r>
        <w:r>
          <w:fldChar w:fldCharType="end"/>
        </w:r>
      </w:hyperlink>
    </w:p>
    <w:p>
      <w:pPr>
        <w:pStyle w:val="TOC1"/>
        <w:tabs>
          <w:tab w:val="right" w:leader="dot" w:pos="8306"/>
        </w:tabs>
      </w:pPr>
      <w:hyperlink w:anchor="_Toc7989" w:history="1">
        <w:r>
          <w:rPr>
            <w:rFonts w:ascii="仿宋" w:eastAsia="仿宋" w:hAnsi="仿宋" w:cs="仿宋" w:hint="eastAsia"/>
            <w:lang w:eastAsia="zh-CN"/>
          </w:rPr>
          <w:t>六、PTFE项目可持续发展</w:t>
        </w:r>
        <w:r>
          <w:tab/>
        </w:r>
        <w:r>
          <w:fldChar w:fldCharType="begin"/>
        </w:r>
        <w:r>
          <w:instrText xml:space="preserve"> PAGEREF _Toc7989 \h </w:instrText>
        </w:r>
        <w:r>
          <w:fldChar w:fldCharType="separate"/>
        </w:r>
        <w:r>
          <w:t>20</w:t>
        </w:r>
        <w:r>
          <w:fldChar w:fldCharType="end"/>
        </w:r>
      </w:hyperlink>
    </w:p>
    <w:p>
      <w:pPr>
        <w:pStyle w:val="TOC2"/>
        <w:tabs>
          <w:tab w:val="right" w:leader="dot" w:pos="8306"/>
        </w:tabs>
      </w:pPr>
      <w:hyperlink w:anchor="_Toc20807" w:history="1">
        <w:r>
          <w:rPr>
            <w:rFonts w:ascii="仿宋" w:eastAsia="仿宋" w:hAnsi="仿宋" w:cs="仿宋" w:hint="eastAsia"/>
            <w:lang w:eastAsia="zh-CN"/>
          </w:rPr>
          <w:t>(一)、可持续战略与实践</w:t>
        </w:r>
        <w:r>
          <w:tab/>
        </w:r>
        <w:r>
          <w:fldChar w:fldCharType="begin"/>
        </w:r>
        <w:r>
          <w:instrText xml:space="preserve"> PAGEREF _Toc20807 \h </w:instrText>
        </w:r>
        <w:r>
          <w:fldChar w:fldCharType="separate"/>
        </w:r>
        <w:r>
          <w:t>20</w:t>
        </w:r>
        <w:r>
          <w:fldChar w:fldCharType="end"/>
        </w:r>
      </w:hyperlink>
    </w:p>
    <w:p>
      <w:pPr>
        <w:pStyle w:val="TOC2"/>
        <w:tabs>
          <w:tab w:val="right" w:leader="dot" w:pos="8306"/>
        </w:tabs>
      </w:pPr>
      <w:hyperlink w:anchor="_Toc27247" w:history="1">
        <w:r>
          <w:rPr>
            <w:rFonts w:ascii="仿宋" w:eastAsia="仿宋" w:hAnsi="仿宋" w:cs="仿宋" w:hint="eastAsia"/>
            <w:lang w:eastAsia="zh-CN"/>
          </w:rPr>
          <w:t>(二)、环保与社会责任</w:t>
        </w:r>
        <w:r>
          <w:tab/>
        </w:r>
        <w:r>
          <w:fldChar w:fldCharType="begin"/>
        </w:r>
        <w:r>
          <w:instrText xml:space="preserve"> PAGEREF _Toc27247 \h </w:instrText>
        </w:r>
        <w:r>
          <w:fldChar w:fldCharType="separate"/>
        </w:r>
        <w:r>
          <w:t>20</w:t>
        </w:r>
        <w:r>
          <w:fldChar w:fldCharType="end"/>
        </w:r>
      </w:hyperlink>
    </w:p>
    <w:p>
      <w:pPr>
        <w:pStyle w:val="TOC1"/>
        <w:tabs>
          <w:tab w:val="right" w:leader="dot" w:pos="8306"/>
        </w:tabs>
      </w:pPr>
      <w:hyperlink w:anchor="_Toc2898" w:history="1">
        <w:r>
          <w:rPr>
            <w:rFonts w:ascii="仿宋" w:eastAsia="仿宋" w:hAnsi="仿宋" w:cs="仿宋" w:hint="eastAsia"/>
            <w:lang w:eastAsia="zh-CN"/>
          </w:rPr>
          <w:t>七、生产安全保护</w:t>
        </w:r>
        <w:r>
          <w:tab/>
        </w:r>
        <w:r>
          <w:fldChar w:fldCharType="begin"/>
        </w:r>
        <w:r>
          <w:instrText xml:space="preserve"> PAGEREF _Toc2898 \h </w:instrText>
        </w:r>
        <w:r>
          <w:fldChar w:fldCharType="separate"/>
        </w:r>
        <w:r>
          <w:t>21</w:t>
        </w:r>
        <w:r>
          <w:fldChar w:fldCharType="end"/>
        </w:r>
      </w:hyperlink>
    </w:p>
    <w:p>
      <w:pPr>
        <w:pStyle w:val="TOC2"/>
        <w:tabs>
          <w:tab w:val="right" w:leader="dot" w:pos="8306"/>
        </w:tabs>
      </w:pPr>
      <w:hyperlink w:anchor="_Toc13381" w:history="1">
        <w:r>
          <w:rPr>
            <w:rFonts w:ascii="仿宋" w:eastAsia="仿宋" w:hAnsi="仿宋" w:cs="仿宋" w:hint="eastAsia"/>
            <w:lang w:eastAsia="zh-CN"/>
          </w:rPr>
          <w:t>(一)、消防安全</w:t>
        </w:r>
        <w:r>
          <w:tab/>
        </w:r>
        <w:r>
          <w:fldChar w:fldCharType="begin"/>
        </w:r>
        <w:r>
          <w:instrText xml:space="preserve"> PAGEREF _Toc13381 \h </w:instrText>
        </w:r>
        <w:r>
          <w:fldChar w:fldCharType="separate"/>
        </w:r>
        <w:r>
          <w:t>21</w:t>
        </w:r>
        <w:r>
          <w:fldChar w:fldCharType="end"/>
        </w:r>
      </w:hyperlink>
    </w:p>
    <w:p>
      <w:pPr>
        <w:pStyle w:val="TOC2"/>
        <w:tabs>
          <w:tab w:val="right" w:leader="dot" w:pos="8306"/>
        </w:tabs>
      </w:pPr>
      <w:hyperlink w:anchor="_Toc25738" w:history="1">
        <w:r>
          <w:rPr>
            <w:rFonts w:ascii="仿宋" w:eastAsia="仿宋" w:hAnsi="仿宋" w:cs="仿宋" w:hint="eastAsia"/>
            <w:lang w:eastAsia="zh-CN"/>
          </w:rPr>
          <w:t>(二)、防火防爆总图布置措施</w:t>
        </w:r>
        <w:r>
          <w:tab/>
        </w:r>
        <w:r>
          <w:fldChar w:fldCharType="begin"/>
        </w:r>
        <w:r>
          <w:instrText xml:space="preserve"> PAGEREF _Toc25738 \h </w:instrText>
        </w:r>
        <w:r>
          <w:fldChar w:fldCharType="separate"/>
        </w:r>
        <w:r>
          <w:t>23</w:t>
        </w:r>
        <w:r>
          <w:fldChar w:fldCharType="end"/>
        </w:r>
      </w:hyperlink>
    </w:p>
    <w:p>
      <w:pPr>
        <w:pStyle w:val="TOC2"/>
        <w:tabs>
          <w:tab w:val="right" w:leader="dot" w:pos="8306"/>
        </w:tabs>
      </w:pPr>
      <w:hyperlink w:anchor="_Toc10381" w:history="1">
        <w:r>
          <w:rPr>
            <w:rFonts w:ascii="仿宋" w:eastAsia="仿宋" w:hAnsi="仿宋" w:cs="仿宋" w:hint="eastAsia"/>
            <w:lang w:eastAsia="zh-CN"/>
          </w:rPr>
          <w:t>(三)、自然灾害防范措施</w:t>
        </w:r>
        <w:r>
          <w:tab/>
        </w:r>
        <w:r>
          <w:fldChar w:fldCharType="begin"/>
        </w:r>
        <w:r>
          <w:instrText xml:space="preserve"> PAGEREF _Toc10381 \h </w:instrText>
        </w:r>
        <w:r>
          <w:fldChar w:fldCharType="separate"/>
        </w:r>
        <w:r>
          <w:t>23</w:t>
        </w:r>
        <w:r>
          <w:fldChar w:fldCharType="end"/>
        </w:r>
      </w:hyperlink>
    </w:p>
    <w:p>
      <w:pPr>
        <w:pStyle w:val="TOC2"/>
        <w:tabs>
          <w:tab w:val="right" w:leader="dot" w:pos="8306"/>
        </w:tabs>
      </w:pPr>
      <w:hyperlink w:anchor="_Toc7041" w:history="1">
        <w:r>
          <w:rPr>
            <w:rFonts w:ascii="仿宋" w:eastAsia="仿宋" w:hAnsi="仿宋" w:cs="仿宋" w:hint="eastAsia"/>
            <w:lang w:eastAsia="zh-CN"/>
          </w:rPr>
          <w:t>(四)、安全色及安全标志使用要求</w:t>
        </w:r>
        <w:r>
          <w:tab/>
        </w:r>
        <w:r>
          <w:fldChar w:fldCharType="begin"/>
        </w:r>
        <w:r>
          <w:instrText xml:space="preserve"> PAGEREF _Toc7041 \h </w:instrText>
        </w:r>
        <w:r>
          <w:fldChar w:fldCharType="separate"/>
        </w:r>
        <w:r>
          <w:t>24</w:t>
        </w:r>
        <w:r>
          <w:fldChar w:fldCharType="end"/>
        </w:r>
      </w:hyperlink>
    </w:p>
    <w:p>
      <w:pPr>
        <w:pStyle w:val="TOC2"/>
        <w:tabs>
          <w:tab w:val="right" w:leader="dot" w:pos="8306"/>
        </w:tabs>
      </w:pPr>
      <w:hyperlink w:anchor="_Toc3419" w:history="1">
        <w:r>
          <w:rPr>
            <w:rFonts w:ascii="仿宋" w:eastAsia="仿宋" w:hAnsi="仿宋" w:cs="仿宋" w:hint="eastAsia"/>
            <w:lang w:eastAsia="zh-CN"/>
          </w:rPr>
          <w:t>(五)、防尘防毒措施</w:t>
        </w:r>
        <w:r>
          <w:tab/>
        </w:r>
        <w:r>
          <w:fldChar w:fldCharType="begin"/>
        </w:r>
        <w:r>
          <w:instrText xml:space="preserve"> PAGEREF _Toc3419 \h </w:instrText>
        </w:r>
        <w:r>
          <w:fldChar w:fldCharType="separate"/>
        </w:r>
        <w:r>
          <w:t>25</w:t>
        </w:r>
        <w:r>
          <w:fldChar w:fldCharType="end"/>
        </w:r>
      </w:hyperlink>
    </w:p>
    <w:p>
      <w:pPr>
        <w:pStyle w:val="TOC2"/>
        <w:tabs>
          <w:tab w:val="right" w:leader="dot" w:pos="8306"/>
        </w:tabs>
      </w:pPr>
      <w:hyperlink w:anchor="_Toc157" w:history="1">
        <w:r>
          <w:rPr>
            <w:rFonts w:ascii="仿宋" w:eastAsia="仿宋" w:hAnsi="仿宋" w:cs="仿宋" w:hint="eastAsia"/>
            <w:lang w:eastAsia="zh-CN"/>
          </w:rPr>
          <w:t>(六)、防静电、触电防护及防雷措施</w:t>
        </w:r>
        <w:r>
          <w:tab/>
        </w:r>
        <w:r>
          <w:fldChar w:fldCharType="begin"/>
        </w:r>
        <w:r>
          <w:instrText xml:space="preserve"> PAGEREF _Toc157 \h </w:instrText>
        </w:r>
        <w:r>
          <w:fldChar w:fldCharType="separate"/>
        </w:r>
        <w:r>
          <w:t>26</w:t>
        </w:r>
        <w:r>
          <w:fldChar w:fldCharType="end"/>
        </w:r>
      </w:hyperlink>
    </w:p>
    <w:p>
      <w:pPr>
        <w:pStyle w:val="TOC2"/>
        <w:tabs>
          <w:tab w:val="right" w:leader="dot" w:pos="8306"/>
        </w:tabs>
      </w:pPr>
      <w:hyperlink w:anchor="_Toc4505" w:history="1">
        <w:r>
          <w:rPr>
            <w:rFonts w:ascii="仿宋" w:eastAsia="仿宋" w:hAnsi="仿宋" w:cs="仿宋" w:hint="eastAsia"/>
            <w:lang w:eastAsia="zh-CN"/>
          </w:rPr>
          <w:t>(七)、机械设备安全保障措施</w:t>
        </w:r>
        <w:r>
          <w:tab/>
        </w:r>
        <w:r>
          <w:fldChar w:fldCharType="begin"/>
        </w:r>
        <w:r>
          <w:instrText xml:space="preserve"> PAGEREF _Toc4505 \h </w:instrText>
        </w:r>
        <w:r>
          <w:fldChar w:fldCharType="separate"/>
        </w:r>
        <w:r>
          <w:t>27</w:t>
        </w:r>
        <w:r>
          <w:fldChar w:fldCharType="end"/>
        </w:r>
      </w:hyperlink>
    </w:p>
    <w:p>
      <w:pPr>
        <w:pStyle w:val="TOC1"/>
        <w:tabs>
          <w:tab w:val="right" w:leader="dot" w:pos="8306"/>
        </w:tabs>
      </w:pPr>
      <w:hyperlink w:anchor="_Toc3792" w:history="1">
        <w:r>
          <w:rPr>
            <w:rFonts w:ascii="仿宋" w:eastAsia="仿宋" w:hAnsi="仿宋" w:cs="仿宋" w:hint="eastAsia"/>
            <w:lang w:eastAsia="zh-CN"/>
          </w:rPr>
          <w:t>八、PTFE项目计划安排</w:t>
        </w:r>
        <w:r>
          <w:tab/>
        </w:r>
        <w:r>
          <w:fldChar w:fldCharType="begin"/>
        </w:r>
        <w:r>
          <w:instrText xml:space="preserve"> PAGEREF _Toc3792 \h </w:instrText>
        </w:r>
        <w:r>
          <w:fldChar w:fldCharType="separate"/>
        </w:r>
        <w:r>
          <w:t>29</w:t>
        </w:r>
        <w:r>
          <w:fldChar w:fldCharType="end"/>
        </w:r>
      </w:hyperlink>
    </w:p>
    <w:p>
      <w:pPr>
        <w:pStyle w:val="TOC2"/>
        <w:tabs>
          <w:tab w:val="right" w:leader="dot" w:pos="8306"/>
        </w:tabs>
      </w:pPr>
      <w:hyperlink w:anchor="_Toc30040" w:history="1">
        <w:r>
          <w:rPr>
            <w:rFonts w:ascii="仿宋" w:eastAsia="仿宋" w:hAnsi="仿宋" w:cs="仿宋" w:hint="eastAsia"/>
            <w:lang w:eastAsia="zh-CN"/>
          </w:rPr>
          <w:t>(一)、建设周期</w:t>
        </w:r>
        <w:r>
          <w:tab/>
        </w:r>
        <w:r>
          <w:fldChar w:fldCharType="begin"/>
        </w:r>
        <w:r>
          <w:instrText xml:space="preserve"> PAGEREF _Toc30040 \h </w:instrText>
        </w:r>
        <w:r>
          <w:fldChar w:fldCharType="separate"/>
        </w:r>
        <w:r>
          <w:t>29</w:t>
        </w:r>
        <w:r>
          <w:fldChar w:fldCharType="end"/>
        </w:r>
      </w:hyperlink>
    </w:p>
    <w:p>
      <w:pPr>
        <w:pStyle w:val="TOC2"/>
        <w:tabs>
          <w:tab w:val="right" w:leader="dot" w:pos="8306"/>
        </w:tabs>
      </w:pPr>
      <w:hyperlink w:anchor="_Toc6955" w:history="1">
        <w:r>
          <w:rPr>
            <w:rFonts w:ascii="仿宋" w:eastAsia="仿宋" w:hAnsi="仿宋" w:cs="仿宋" w:hint="eastAsia"/>
            <w:lang w:eastAsia="zh-CN"/>
          </w:rPr>
          <w:t>(二)、建设进度</w:t>
        </w:r>
        <w:r>
          <w:tab/>
        </w:r>
        <w:r>
          <w:fldChar w:fldCharType="begin"/>
        </w:r>
        <w:r>
          <w:instrText xml:space="preserve"> PAGEREF _Toc6955 \h </w:instrText>
        </w:r>
        <w:r>
          <w:fldChar w:fldCharType="separate"/>
        </w:r>
        <w:r>
          <w:t>30</w:t>
        </w:r>
        <w:r>
          <w:fldChar w:fldCharType="end"/>
        </w:r>
      </w:hyperlink>
    </w:p>
    <w:p>
      <w:pPr>
        <w:pStyle w:val="TOC2"/>
        <w:tabs>
          <w:tab w:val="right" w:leader="dot" w:pos="8306"/>
        </w:tabs>
      </w:pPr>
      <w:hyperlink w:anchor="_Toc415" w:history="1">
        <w:r>
          <w:rPr>
            <w:rFonts w:ascii="仿宋" w:eastAsia="仿宋" w:hAnsi="仿宋" w:cs="仿宋" w:hint="eastAsia"/>
            <w:lang w:eastAsia="zh-CN"/>
          </w:rPr>
          <w:t>(三)、进度安排注意事项</w:t>
        </w:r>
        <w:r>
          <w:tab/>
        </w:r>
        <w:r>
          <w:fldChar w:fldCharType="begin"/>
        </w:r>
        <w:r>
          <w:instrText xml:space="preserve"> PAGEREF _Toc415 \h </w:instrText>
        </w:r>
        <w:r>
          <w:fldChar w:fldCharType="separate"/>
        </w:r>
        <w:r>
          <w:t>31</w:t>
        </w:r>
        <w:r>
          <w:fldChar w:fldCharType="end"/>
        </w:r>
      </w:hyperlink>
    </w:p>
    <w:p>
      <w:pPr>
        <w:pStyle w:val="TOC2"/>
        <w:tabs>
          <w:tab w:val="right" w:leader="dot" w:pos="8306"/>
        </w:tabs>
      </w:pPr>
      <w:hyperlink w:anchor="_Toc23018" w:history="1">
        <w:r>
          <w:rPr>
            <w:rFonts w:ascii="仿宋" w:eastAsia="仿宋" w:hAnsi="仿宋" w:cs="仿宋" w:hint="eastAsia"/>
            <w:lang w:eastAsia="zh-CN"/>
          </w:rPr>
          <w:t>(四)、人力资源配置</w:t>
        </w:r>
        <w:r>
          <w:tab/>
        </w:r>
        <w:r>
          <w:fldChar w:fldCharType="begin"/>
        </w:r>
        <w:r>
          <w:instrText xml:space="preserve"> PAGEREF _Toc23018 \h </w:instrText>
        </w:r>
        <w:r>
          <w:fldChar w:fldCharType="separate"/>
        </w:r>
        <w:r>
          <w:t>32</w:t>
        </w:r>
        <w:r>
          <w:fldChar w:fldCharType="end"/>
        </w:r>
      </w:hyperlink>
    </w:p>
    <w:p>
      <w:pPr>
        <w:pStyle w:val="TOC1"/>
        <w:tabs>
          <w:tab w:val="right" w:leader="dot" w:pos="8306"/>
        </w:tabs>
      </w:pPr>
      <w:hyperlink w:anchor="_Toc13255" w:history="1">
        <w:r>
          <w:rPr>
            <w:rFonts w:ascii="仿宋" w:eastAsia="仿宋" w:hAnsi="仿宋" w:cs="仿宋" w:hint="eastAsia"/>
            <w:lang w:eastAsia="zh-CN"/>
          </w:rPr>
          <w:t>九、PTFE项目风险管理</w:t>
        </w:r>
        <w:r>
          <w:tab/>
        </w:r>
        <w:r>
          <w:fldChar w:fldCharType="begin"/>
        </w:r>
        <w:r>
          <w:instrText xml:space="preserve"> PAGEREF _Toc13255 \h </w:instrText>
        </w:r>
        <w:r>
          <w:fldChar w:fldCharType="separate"/>
        </w:r>
        <w:r>
          <w:t>33</w:t>
        </w:r>
        <w:r>
          <w:fldChar w:fldCharType="end"/>
        </w:r>
      </w:hyperlink>
    </w:p>
    <w:p>
      <w:pPr>
        <w:pStyle w:val="TOC2"/>
        <w:tabs>
          <w:tab w:val="right" w:leader="dot" w:pos="8306"/>
        </w:tabs>
      </w:pPr>
      <w:hyperlink w:anchor="_Toc11491" w:history="1">
        <w:r>
          <w:rPr>
            <w:rFonts w:ascii="仿宋" w:eastAsia="仿宋" w:hAnsi="仿宋" w:cs="仿宋" w:hint="eastAsia"/>
            <w:lang w:eastAsia="zh-CN"/>
          </w:rPr>
          <w:t>(一)、风险识别与评估</w:t>
        </w:r>
        <w:r>
          <w:tab/>
        </w:r>
        <w:r>
          <w:fldChar w:fldCharType="begin"/>
        </w:r>
        <w:r>
          <w:instrText xml:space="preserve"> PAGEREF _Toc11491 \h </w:instrText>
        </w:r>
        <w:r>
          <w:fldChar w:fldCharType="separate"/>
        </w:r>
        <w:r>
          <w:t>33</w:t>
        </w:r>
        <w:r>
          <w:fldChar w:fldCharType="end"/>
        </w:r>
      </w:hyperlink>
    </w:p>
    <w:p>
      <w:pPr>
        <w:pStyle w:val="TOC2"/>
        <w:tabs>
          <w:tab w:val="right" w:leader="dot" w:pos="8306"/>
        </w:tabs>
      </w:pPr>
      <w:hyperlink w:anchor="_Toc24742" w:history="1">
        <w:r>
          <w:rPr>
            <w:rFonts w:ascii="仿宋" w:eastAsia="仿宋" w:hAnsi="仿宋" w:cs="仿宋" w:hint="eastAsia"/>
            <w:lang w:eastAsia="zh-CN"/>
          </w:rPr>
          <w:t>(二)、风险应对策略</w:t>
        </w:r>
        <w:r>
          <w:tab/>
        </w:r>
        <w:r>
          <w:fldChar w:fldCharType="begin"/>
        </w:r>
        <w:r>
          <w:instrText xml:space="preserve"> PAGEREF _Toc24742 \h </w:instrText>
        </w:r>
        <w:r>
          <w:fldChar w:fldCharType="separate"/>
        </w:r>
        <w:r>
          <w:t>34</w:t>
        </w:r>
        <w:r>
          <w:fldChar w:fldCharType="end"/>
        </w:r>
      </w:hyperlink>
    </w:p>
    <w:p>
      <w:pPr>
        <w:pStyle w:val="TOC2"/>
        <w:tabs>
          <w:tab w:val="right" w:leader="dot" w:pos="8306"/>
        </w:tabs>
      </w:pPr>
      <w:hyperlink w:anchor="_Toc3719" w:history="1">
        <w:r>
          <w:rPr>
            <w:rFonts w:ascii="仿宋" w:eastAsia="仿宋" w:hAnsi="仿宋" w:cs="仿宋" w:hint="eastAsia"/>
            <w:lang w:eastAsia="zh-CN"/>
          </w:rPr>
          <w:t>(三)、风险监控与控制</w:t>
        </w:r>
        <w:r>
          <w:tab/>
        </w:r>
        <w:r>
          <w:fldChar w:fldCharType="begin"/>
        </w:r>
        <w:r>
          <w:instrText xml:space="preserve"> PAGEREF _Toc3719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27" w:history="1">
        <w:r>
          <w:rPr>
            <w:rFonts w:ascii="仿宋" w:eastAsia="仿宋" w:hAnsi="仿宋" w:cs="仿宋" w:hint="eastAsia"/>
            <w:lang w:eastAsia="zh-CN"/>
          </w:rPr>
          <w:t>十、PTFE项目创新与研发</w:t>
        </w:r>
        <w:r>
          <w:tab/>
        </w:r>
        <w:r>
          <w:fldChar w:fldCharType="begin"/>
        </w:r>
        <w:r>
          <w:instrText xml:space="preserve"> PAGEREF _Toc30227 \h </w:instrText>
        </w:r>
        <w:r>
          <w:fldChar w:fldCharType="separate"/>
        </w:r>
        <w:r>
          <w:t>37</w:t>
        </w:r>
        <w:r>
          <w:fldChar w:fldCharType="end"/>
        </w:r>
      </w:hyperlink>
    </w:p>
    <w:p>
      <w:pPr>
        <w:pStyle w:val="TOC2"/>
        <w:tabs>
          <w:tab w:val="right" w:leader="dot" w:pos="8306"/>
        </w:tabs>
      </w:pPr>
      <w:hyperlink w:anchor="_Toc17878" w:history="1">
        <w:r>
          <w:rPr>
            <w:rFonts w:ascii="仿宋" w:eastAsia="仿宋" w:hAnsi="仿宋" w:cs="仿宋" w:hint="eastAsia"/>
            <w:lang w:eastAsia="zh-CN"/>
          </w:rPr>
          <w:t>(一)、创新策略与方向</w:t>
        </w:r>
        <w:r>
          <w:tab/>
        </w:r>
        <w:r>
          <w:fldChar w:fldCharType="begin"/>
        </w:r>
        <w:r>
          <w:instrText xml:space="preserve"> PAGEREF _Toc17878 \h </w:instrText>
        </w:r>
        <w:r>
          <w:fldChar w:fldCharType="separate"/>
        </w:r>
        <w:r>
          <w:t>37</w:t>
        </w:r>
        <w:r>
          <w:fldChar w:fldCharType="end"/>
        </w:r>
      </w:hyperlink>
    </w:p>
    <w:p>
      <w:pPr>
        <w:pStyle w:val="TOC2"/>
        <w:tabs>
          <w:tab w:val="right" w:leader="dot" w:pos="8306"/>
        </w:tabs>
      </w:pPr>
      <w:hyperlink w:anchor="_Toc30089" w:history="1">
        <w:r>
          <w:rPr>
            <w:rFonts w:ascii="仿宋" w:eastAsia="仿宋" w:hAnsi="仿宋" w:cs="仿宋" w:hint="eastAsia"/>
            <w:lang w:eastAsia="zh-CN"/>
          </w:rPr>
          <w:t>(二)、研发规划与投入</w:t>
        </w:r>
        <w:r>
          <w:tab/>
        </w:r>
        <w:r>
          <w:fldChar w:fldCharType="begin"/>
        </w:r>
        <w:r>
          <w:instrText xml:space="preserve"> PAGEREF _Toc30089 \h </w:instrText>
        </w:r>
        <w:r>
          <w:fldChar w:fldCharType="separate"/>
        </w:r>
        <w:r>
          <w:t>38</w:t>
        </w:r>
        <w:r>
          <w:fldChar w:fldCharType="end"/>
        </w:r>
      </w:hyperlink>
    </w:p>
    <w:p>
      <w:pPr>
        <w:pStyle w:val="TOC1"/>
        <w:tabs>
          <w:tab w:val="right" w:leader="dot" w:pos="8306"/>
        </w:tabs>
      </w:pPr>
      <w:hyperlink w:anchor="_Toc13038" w:history="1">
        <w:r>
          <w:rPr>
            <w:rFonts w:ascii="仿宋" w:eastAsia="仿宋" w:hAnsi="仿宋" w:cs="仿宋" w:hint="eastAsia"/>
            <w:lang w:eastAsia="zh-CN"/>
          </w:rPr>
          <w:t>十一、PTFE项目经营效益</w:t>
        </w:r>
        <w:r>
          <w:tab/>
        </w:r>
        <w:r>
          <w:fldChar w:fldCharType="begin"/>
        </w:r>
        <w:r>
          <w:instrText xml:space="preserve"> PAGEREF _Toc13038 \h </w:instrText>
        </w:r>
        <w:r>
          <w:fldChar w:fldCharType="separate"/>
        </w:r>
        <w:r>
          <w:t>40</w:t>
        </w:r>
        <w:r>
          <w:fldChar w:fldCharType="end"/>
        </w:r>
      </w:hyperlink>
    </w:p>
    <w:p>
      <w:pPr>
        <w:pStyle w:val="TOC2"/>
        <w:tabs>
          <w:tab w:val="right" w:leader="dot" w:pos="8306"/>
        </w:tabs>
      </w:pPr>
      <w:hyperlink w:anchor="_Toc22775" w:history="1">
        <w:r>
          <w:rPr>
            <w:rFonts w:ascii="仿宋" w:eastAsia="仿宋" w:hAnsi="仿宋" w:cs="仿宋" w:hint="eastAsia"/>
            <w:lang w:eastAsia="zh-CN"/>
          </w:rPr>
          <w:t>(一)、经济评价财务测算</w:t>
        </w:r>
        <w:r>
          <w:tab/>
        </w:r>
        <w:r>
          <w:fldChar w:fldCharType="begin"/>
        </w:r>
        <w:r>
          <w:instrText xml:space="preserve"> PAGEREF _Toc22775 \h </w:instrText>
        </w:r>
        <w:r>
          <w:fldChar w:fldCharType="separate"/>
        </w:r>
        <w:r>
          <w:t>40</w:t>
        </w:r>
        <w:r>
          <w:fldChar w:fldCharType="end"/>
        </w:r>
      </w:hyperlink>
    </w:p>
    <w:p>
      <w:pPr>
        <w:pStyle w:val="TOC2"/>
        <w:tabs>
          <w:tab w:val="right" w:leader="dot" w:pos="8306"/>
        </w:tabs>
      </w:pPr>
      <w:hyperlink w:anchor="_Toc16672" w:history="1">
        <w:r>
          <w:rPr>
            <w:rFonts w:ascii="仿宋" w:eastAsia="仿宋" w:hAnsi="仿宋" w:cs="仿宋" w:hint="eastAsia"/>
            <w:lang w:eastAsia="zh-CN"/>
          </w:rPr>
          <w:t>(二)、PTFE项目盈利能力分析</w:t>
        </w:r>
        <w:r>
          <w:tab/>
        </w:r>
        <w:r>
          <w:fldChar w:fldCharType="begin"/>
        </w:r>
        <w:r>
          <w:instrText xml:space="preserve"> PAGEREF _Toc16672 \h </w:instrText>
        </w:r>
        <w:r>
          <w:fldChar w:fldCharType="separate"/>
        </w:r>
        <w:r>
          <w:t>41</w:t>
        </w:r>
        <w:r>
          <w:fldChar w:fldCharType="end"/>
        </w:r>
      </w:hyperlink>
    </w:p>
    <w:p>
      <w:pPr>
        <w:pStyle w:val="TOC1"/>
        <w:tabs>
          <w:tab w:val="right" w:leader="dot" w:pos="8306"/>
        </w:tabs>
      </w:pPr>
      <w:hyperlink w:anchor="_Toc23298" w:history="1">
        <w:r>
          <w:rPr>
            <w:rFonts w:ascii="仿宋" w:eastAsia="仿宋" w:hAnsi="仿宋" w:cs="仿宋" w:hint="eastAsia"/>
            <w:lang w:eastAsia="zh-CN"/>
          </w:rPr>
          <w:t>十二、PTFE项目人力资源管理</w:t>
        </w:r>
        <w:r>
          <w:tab/>
        </w:r>
        <w:r>
          <w:fldChar w:fldCharType="begin"/>
        </w:r>
        <w:r>
          <w:instrText xml:space="preserve"> PAGEREF _Toc23298 \h </w:instrText>
        </w:r>
        <w:r>
          <w:fldChar w:fldCharType="separate"/>
        </w:r>
        <w:r>
          <w:t>42</w:t>
        </w:r>
        <w:r>
          <w:fldChar w:fldCharType="end"/>
        </w:r>
      </w:hyperlink>
    </w:p>
    <w:p>
      <w:pPr>
        <w:pStyle w:val="TOC2"/>
        <w:tabs>
          <w:tab w:val="right" w:leader="dot" w:pos="8306"/>
        </w:tabs>
      </w:pPr>
      <w:hyperlink w:anchor="_Toc12983" w:history="1">
        <w:r>
          <w:rPr>
            <w:rFonts w:ascii="仿宋" w:eastAsia="仿宋" w:hAnsi="仿宋" w:cs="仿宋" w:hint="eastAsia"/>
            <w:lang w:eastAsia="zh-CN"/>
          </w:rPr>
          <w:t>(一)、建立健全的预算管理制度</w:t>
        </w:r>
        <w:r>
          <w:tab/>
        </w:r>
        <w:r>
          <w:fldChar w:fldCharType="begin"/>
        </w:r>
        <w:r>
          <w:instrText xml:space="preserve"> PAGEREF _Toc12983 \h </w:instrText>
        </w:r>
        <w:r>
          <w:fldChar w:fldCharType="separate"/>
        </w:r>
        <w:r>
          <w:t>42</w:t>
        </w:r>
        <w:r>
          <w:fldChar w:fldCharType="end"/>
        </w:r>
      </w:hyperlink>
    </w:p>
    <w:p>
      <w:pPr>
        <w:pStyle w:val="TOC2"/>
        <w:tabs>
          <w:tab w:val="right" w:leader="dot" w:pos="8306"/>
        </w:tabs>
      </w:pPr>
      <w:hyperlink w:anchor="_Toc9783" w:history="1">
        <w:r>
          <w:rPr>
            <w:rFonts w:ascii="仿宋" w:eastAsia="仿宋" w:hAnsi="仿宋" w:cs="仿宋" w:hint="eastAsia"/>
            <w:lang w:eastAsia="zh-CN"/>
          </w:rPr>
          <w:t>(二)、加强资金流动监控</w:t>
        </w:r>
        <w:r>
          <w:tab/>
        </w:r>
        <w:r>
          <w:fldChar w:fldCharType="begin"/>
        </w:r>
        <w:r>
          <w:instrText xml:space="preserve"> PAGEREF _Toc9783 \h </w:instrText>
        </w:r>
        <w:r>
          <w:fldChar w:fldCharType="separate"/>
        </w:r>
        <w:r>
          <w:t>44</w:t>
        </w:r>
        <w:r>
          <w:fldChar w:fldCharType="end"/>
        </w:r>
      </w:hyperlink>
    </w:p>
    <w:p>
      <w:pPr>
        <w:pStyle w:val="TOC2"/>
        <w:tabs>
          <w:tab w:val="right" w:leader="dot" w:pos="8306"/>
        </w:tabs>
      </w:pPr>
      <w:hyperlink w:anchor="_Toc23499" w:history="1">
        <w:r>
          <w:rPr>
            <w:rFonts w:ascii="仿宋" w:eastAsia="仿宋" w:hAnsi="仿宋" w:cs="仿宋" w:hint="eastAsia"/>
            <w:lang w:eastAsia="zh-CN"/>
          </w:rPr>
          <w:t>(三)、制定完善的风险控制机制</w:t>
        </w:r>
        <w:r>
          <w:tab/>
        </w:r>
        <w:r>
          <w:fldChar w:fldCharType="begin"/>
        </w:r>
        <w:r>
          <w:instrText xml:space="preserve"> PAGEREF _Toc23499 \h </w:instrText>
        </w:r>
        <w:r>
          <w:fldChar w:fldCharType="separate"/>
        </w:r>
        <w:r>
          <w:t>45</w:t>
        </w:r>
        <w:r>
          <w:fldChar w:fldCharType="end"/>
        </w:r>
      </w:hyperlink>
    </w:p>
    <w:p>
      <w:pPr>
        <w:pStyle w:val="TOC2"/>
        <w:tabs>
          <w:tab w:val="right" w:leader="dot" w:pos="8306"/>
        </w:tabs>
      </w:pPr>
      <w:hyperlink w:anchor="_Toc19208" w:history="1">
        <w:r>
          <w:rPr>
            <w:rFonts w:ascii="仿宋" w:eastAsia="仿宋" w:hAnsi="仿宋" w:cs="仿宋" w:hint="eastAsia"/>
            <w:lang w:eastAsia="zh-CN"/>
          </w:rPr>
          <w:t>(四)、优化成本管理</w:t>
        </w:r>
        <w:r>
          <w:tab/>
        </w:r>
        <w:r>
          <w:fldChar w:fldCharType="begin"/>
        </w:r>
        <w:r>
          <w:instrText xml:space="preserve"> PAGEREF _Toc19208 \h </w:instrText>
        </w:r>
        <w:r>
          <w:fldChar w:fldCharType="separate"/>
        </w:r>
        <w:r>
          <w:t>46</w:t>
        </w:r>
        <w:r>
          <w:fldChar w:fldCharType="end"/>
        </w:r>
      </w:hyperlink>
    </w:p>
    <w:p>
      <w:pPr>
        <w:pStyle w:val="TOC1"/>
        <w:tabs>
          <w:tab w:val="right" w:leader="dot" w:pos="8306"/>
        </w:tabs>
      </w:pPr>
      <w:hyperlink w:anchor="_Toc19670" w:history="1">
        <w:r>
          <w:rPr>
            <w:rFonts w:ascii="仿宋" w:eastAsia="仿宋" w:hAnsi="仿宋" w:cs="仿宋" w:hint="eastAsia"/>
            <w:lang w:eastAsia="zh-CN"/>
          </w:rPr>
          <w:t>十三、PTFE项目实施时间节点</w:t>
        </w:r>
        <w:r>
          <w:tab/>
        </w:r>
        <w:r>
          <w:fldChar w:fldCharType="begin"/>
        </w:r>
        <w:r>
          <w:instrText xml:space="preserve"> PAGEREF _Toc19670 \h </w:instrText>
        </w:r>
        <w:r>
          <w:fldChar w:fldCharType="separate"/>
        </w:r>
        <w:r>
          <w:t>47</w:t>
        </w:r>
        <w:r>
          <w:fldChar w:fldCharType="end"/>
        </w:r>
      </w:hyperlink>
    </w:p>
    <w:p>
      <w:pPr>
        <w:pStyle w:val="TOC2"/>
        <w:tabs>
          <w:tab w:val="right" w:leader="dot" w:pos="8306"/>
        </w:tabs>
      </w:pPr>
      <w:hyperlink w:anchor="_Toc6798" w:history="1">
        <w:r>
          <w:rPr>
            <w:rFonts w:ascii="仿宋" w:eastAsia="仿宋" w:hAnsi="仿宋" w:cs="仿宋" w:hint="eastAsia"/>
            <w:lang w:eastAsia="zh-CN"/>
          </w:rPr>
          <w:t>(一)、PTFE项目启动阶段时间节点</w:t>
        </w:r>
        <w:r>
          <w:tab/>
        </w:r>
        <w:r>
          <w:fldChar w:fldCharType="begin"/>
        </w:r>
        <w:r>
          <w:instrText xml:space="preserve"> PAGEREF _Toc6798 \h </w:instrText>
        </w:r>
        <w:r>
          <w:fldChar w:fldCharType="separate"/>
        </w:r>
        <w:r>
          <w:t>47</w:t>
        </w:r>
        <w:r>
          <w:fldChar w:fldCharType="end"/>
        </w:r>
      </w:hyperlink>
    </w:p>
    <w:p>
      <w:pPr>
        <w:pStyle w:val="TOC2"/>
        <w:tabs>
          <w:tab w:val="right" w:leader="dot" w:pos="8306"/>
        </w:tabs>
      </w:pPr>
      <w:hyperlink w:anchor="_Toc13040" w:history="1">
        <w:r>
          <w:rPr>
            <w:rFonts w:ascii="仿宋" w:eastAsia="仿宋" w:hAnsi="仿宋" w:cs="仿宋" w:hint="eastAsia"/>
            <w:lang w:eastAsia="zh-CN"/>
          </w:rPr>
          <w:t>(二)、PTFE项目执行阶段时间节点</w:t>
        </w:r>
        <w:r>
          <w:tab/>
        </w:r>
        <w:r>
          <w:fldChar w:fldCharType="begin"/>
        </w:r>
        <w:r>
          <w:instrText xml:space="preserve"> PAGEREF _Toc13040 \h </w:instrText>
        </w:r>
        <w:r>
          <w:fldChar w:fldCharType="separate"/>
        </w:r>
        <w:r>
          <w:t>48</w:t>
        </w:r>
        <w:r>
          <w:fldChar w:fldCharType="end"/>
        </w:r>
      </w:hyperlink>
    </w:p>
    <w:p>
      <w:pPr>
        <w:pStyle w:val="TOC2"/>
        <w:tabs>
          <w:tab w:val="right" w:leader="dot" w:pos="8306"/>
        </w:tabs>
      </w:pPr>
      <w:hyperlink w:anchor="_Toc13403" w:history="1">
        <w:r>
          <w:rPr>
            <w:rFonts w:ascii="仿宋" w:eastAsia="仿宋" w:hAnsi="仿宋" w:cs="仿宋" w:hint="eastAsia"/>
            <w:lang w:eastAsia="zh-CN"/>
          </w:rPr>
          <w:t>(三)、PTFE项目完成阶段时间节点</w:t>
        </w:r>
        <w:r>
          <w:tab/>
        </w:r>
        <w:r>
          <w:fldChar w:fldCharType="begin"/>
        </w:r>
        <w:r>
          <w:instrText xml:space="preserve"> PAGEREF _Toc13403 \h </w:instrText>
        </w:r>
        <w:r>
          <w:fldChar w:fldCharType="separate"/>
        </w:r>
        <w:r>
          <w:t>49</w:t>
        </w:r>
        <w:r>
          <w:fldChar w:fldCharType="end"/>
        </w:r>
      </w:hyperlink>
    </w:p>
    <w:p>
      <w:pPr>
        <w:pStyle w:val="TOC1"/>
        <w:tabs>
          <w:tab w:val="right" w:leader="dot" w:pos="8306"/>
        </w:tabs>
      </w:pPr>
      <w:hyperlink w:anchor="_Toc8917" w:history="1">
        <w:r>
          <w:rPr>
            <w:rFonts w:ascii="仿宋" w:eastAsia="仿宋" w:hAnsi="仿宋" w:cs="仿宋" w:hint="eastAsia"/>
            <w:lang w:eastAsia="zh-CN"/>
          </w:rPr>
          <w:t>十四、质量管理体系</w:t>
        </w:r>
        <w:r>
          <w:tab/>
        </w:r>
        <w:r>
          <w:fldChar w:fldCharType="begin"/>
        </w:r>
        <w:r>
          <w:instrText xml:space="preserve"> PAGEREF _Toc8917 \h </w:instrText>
        </w:r>
        <w:r>
          <w:fldChar w:fldCharType="separate"/>
        </w:r>
        <w:r>
          <w:t>50</w:t>
        </w:r>
        <w:r>
          <w:fldChar w:fldCharType="end"/>
        </w:r>
      </w:hyperlink>
    </w:p>
    <w:p>
      <w:pPr>
        <w:pStyle w:val="TOC2"/>
        <w:tabs>
          <w:tab w:val="right" w:leader="dot" w:pos="8306"/>
        </w:tabs>
      </w:pPr>
      <w:hyperlink w:anchor="_Toc18407" w:history="1">
        <w:r>
          <w:rPr>
            <w:rFonts w:ascii="仿宋" w:eastAsia="仿宋" w:hAnsi="仿宋" w:cs="仿宋" w:hint="eastAsia"/>
            <w:lang w:eastAsia="zh-CN"/>
          </w:rPr>
          <w:t>(一)、质量目标与方针</w:t>
        </w:r>
        <w:r>
          <w:tab/>
        </w:r>
        <w:r>
          <w:fldChar w:fldCharType="begin"/>
        </w:r>
        <w:r>
          <w:instrText xml:space="preserve"> PAGEREF _Toc18407 \h </w:instrText>
        </w:r>
        <w:r>
          <w:fldChar w:fldCharType="separate"/>
        </w:r>
        <w:r>
          <w:t>50</w:t>
        </w:r>
        <w:r>
          <w:fldChar w:fldCharType="end"/>
        </w:r>
      </w:hyperlink>
    </w:p>
    <w:p>
      <w:pPr>
        <w:pStyle w:val="TOC2"/>
        <w:tabs>
          <w:tab w:val="right" w:leader="dot" w:pos="8306"/>
        </w:tabs>
      </w:pPr>
      <w:hyperlink w:anchor="_Toc27935" w:history="1">
        <w:r>
          <w:rPr>
            <w:rFonts w:ascii="仿宋" w:eastAsia="仿宋" w:hAnsi="仿宋" w:cs="仿宋" w:hint="eastAsia"/>
            <w:lang w:eastAsia="zh-CN"/>
          </w:rPr>
          <w:t>(二)、质量管理责任</w:t>
        </w:r>
        <w:r>
          <w:tab/>
        </w:r>
        <w:r>
          <w:fldChar w:fldCharType="begin"/>
        </w:r>
        <w:r>
          <w:instrText xml:space="preserve"> PAGEREF _Toc27935 \h </w:instrText>
        </w:r>
        <w:r>
          <w:fldChar w:fldCharType="separate"/>
        </w:r>
        <w:r>
          <w:t>51</w:t>
        </w:r>
        <w:r>
          <w:fldChar w:fldCharType="end"/>
        </w:r>
      </w:hyperlink>
    </w:p>
    <w:p>
      <w:pPr>
        <w:pStyle w:val="TOC2"/>
        <w:tabs>
          <w:tab w:val="right" w:leader="dot" w:pos="8306"/>
        </w:tabs>
      </w:pPr>
      <w:hyperlink w:anchor="_Toc20061" w:history="1">
        <w:r>
          <w:rPr>
            <w:rFonts w:ascii="仿宋" w:eastAsia="仿宋" w:hAnsi="仿宋" w:cs="仿宋" w:hint="eastAsia"/>
            <w:lang w:eastAsia="zh-CN"/>
          </w:rPr>
          <w:t>(三)、质量管理体系文件</w:t>
        </w:r>
        <w:r>
          <w:tab/>
        </w:r>
        <w:r>
          <w:fldChar w:fldCharType="begin"/>
        </w:r>
        <w:r>
          <w:instrText xml:space="preserve"> PAGEREF _Toc20061 \h </w:instrText>
        </w:r>
        <w:r>
          <w:fldChar w:fldCharType="separate"/>
        </w:r>
        <w:r>
          <w:t>53</w:t>
        </w:r>
        <w:r>
          <w:fldChar w:fldCharType="end"/>
        </w:r>
      </w:hyperlink>
    </w:p>
    <w:p>
      <w:pPr>
        <w:pStyle w:val="TOC2"/>
        <w:tabs>
          <w:tab w:val="right" w:leader="dot" w:pos="8306"/>
        </w:tabs>
      </w:pPr>
      <w:hyperlink w:anchor="_Toc19809" w:history="1">
        <w:r>
          <w:rPr>
            <w:rFonts w:ascii="仿宋" w:eastAsia="仿宋" w:hAnsi="仿宋" w:cs="仿宋" w:hint="eastAsia"/>
            <w:lang w:eastAsia="zh-CN"/>
          </w:rPr>
          <w:t>(四)、质量培训与教育</w:t>
        </w:r>
        <w:r>
          <w:tab/>
        </w:r>
        <w:r>
          <w:fldChar w:fldCharType="begin"/>
        </w:r>
        <w:r>
          <w:instrText xml:space="preserve"> PAGEREF _Toc19809 \h </w:instrText>
        </w:r>
        <w:r>
          <w:fldChar w:fldCharType="separate"/>
        </w:r>
        <w:r>
          <w:t>55</w:t>
        </w:r>
        <w:r>
          <w:fldChar w:fldCharType="end"/>
        </w:r>
      </w:hyperlink>
    </w:p>
    <w:p>
      <w:pPr>
        <w:pStyle w:val="TOC2"/>
        <w:tabs>
          <w:tab w:val="right" w:leader="dot" w:pos="8306"/>
        </w:tabs>
      </w:pPr>
      <w:hyperlink w:anchor="_Toc26576" w:history="1">
        <w:r>
          <w:rPr>
            <w:rFonts w:ascii="仿宋" w:eastAsia="仿宋" w:hAnsi="仿宋" w:cs="仿宋" w:hint="eastAsia"/>
            <w:lang w:eastAsia="zh-CN"/>
          </w:rPr>
          <w:t>(五)、质量审核与评价</w:t>
        </w:r>
        <w:r>
          <w:tab/>
        </w:r>
        <w:r>
          <w:fldChar w:fldCharType="begin"/>
        </w:r>
        <w:r>
          <w:instrText xml:space="preserve"> PAGEREF _Toc26576 \h </w:instrText>
        </w:r>
        <w:r>
          <w:fldChar w:fldCharType="separate"/>
        </w:r>
        <w:r>
          <w:t>56</w:t>
        </w:r>
        <w:r>
          <w:fldChar w:fldCharType="end"/>
        </w:r>
      </w:hyperlink>
    </w:p>
    <w:p>
      <w:pPr>
        <w:pStyle w:val="TOC2"/>
        <w:tabs>
          <w:tab w:val="right" w:leader="dot" w:pos="8306"/>
        </w:tabs>
      </w:pPr>
      <w:hyperlink w:anchor="_Toc4865" w:history="1">
        <w:r>
          <w:rPr>
            <w:rFonts w:ascii="仿宋" w:eastAsia="仿宋" w:hAnsi="仿宋" w:cs="仿宋" w:hint="eastAsia"/>
            <w:lang w:eastAsia="zh-CN"/>
          </w:rPr>
          <w:t>(六)、不符合与纠正措施</w:t>
        </w:r>
        <w:r>
          <w:tab/>
        </w:r>
        <w:r>
          <w:fldChar w:fldCharType="begin"/>
        </w:r>
        <w:r>
          <w:instrText xml:space="preserve"> PAGEREF _Toc4865 \h </w:instrText>
        </w:r>
        <w:r>
          <w:fldChar w:fldCharType="separate"/>
        </w:r>
        <w:r>
          <w:t>57</w:t>
        </w:r>
        <w:r>
          <w:fldChar w:fldCharType="end"/>
        </w:r>
      </w:hyperlink>
    </w:p>
    <w:p>
      <w:pPr>
        <w:pStyle w:val="TOC1"/>
        <w:tabs>
          <w:tab w:val="right" w:leader="dot" w:pos="8306"/>
        </w:tabs>
      </w:pPr>
      <w:hyperlink w:anchor="_Toc7971" w:history="1">
        <w:r>
          <w:rPr>
            <w:rFonts w:ascii="仿宋" w:eastAsia="仿宋" w:hAnsi="仿宋" w:cs="仿宋" w:hint="eastAsia"/>
            <w:lang w:eastAsia="zh-CN"/>
          </w:rPr>
          <w:t>十五、供应链管理</w:t>
        </w:r>
        <w:r>
          <w:tab/>
        </w:r>
        <w:r>
          <w:fldChar w:fldCharType="begin"/>
        </w:r>
        <w:r>
          <w:instrText xml:space="preserve"> PAGEREF _Toc7971 \h </w:instrText>
        </w:r>
        <w:r>
          <w:fldChar w:fldCharType="separate"/>
        </w:r>
        <w:r>
          <w:t>58</w:t>
        </w:r>
        <w:r>
          <w:fldChar w:fldCharType="end"/>
        </w:r>
      </w:hyperlink>
    </w:p>
    <w:p>
      <w:pPr>
        <w:pStyle w:val="TOC2"/>
        <w:tabs>
          <w:tab w:val="right" w:leader="dot" w:pos="8306"/>
        </w:tabs>
      </w:pPr>
      <w:hyperlink w:anchor="_Toc6664" w:history="1">
        <w:r>
          <w:rPr>
            <w:rFonts w:ascii="仿宋" w:eastAsia="仿宋" w:hAnsi="仿宋" w:cs="仿宋" w:hint="eastAsia"/>
            <w:lang w:eastAsia="zh-CN"/>
          </w:rPr>
          <w:t>(一)、供应链战略规划</w:t>
        </w:r>
        <w:r>
          <w:tab/>
        </w:r>
        <w:r>
          <w:fldChar w:fldCharType="begin"/>
        </w:r>
        <w:r>
          <w:instrText xml:space="preserve"> PAGEREF _Toc6664 \h </w:instrText>
        </w:r>
        <w:r>
          <w:fldChar w:fldCharType="separate"/>
        </w:r>
        <w:r>
          <w:t>58</w:t>
        </w:r>
        <w:r>
          <w:fldChar w:fldCharType="end"/>
        </w:r>
      </w:hyperlink>
    </w:p>
    <w:p>
      <w:pPr>
        <w:pStyle w:val="TOC2"/>
        <w:tabs>
          <w:tab w:val="right" w:leader="dot" w:pos="8306"/>
        </w:tabs>
      </w:pPr>
      <w:hyperlink w:anchor="_Toc12843" w:history="1">
        <w:r>
          <w:rPr>
            <w:rFonts w:ascii="仿宋" w:eastAsia="仿宋" w:hAnsi="仿宋" w:cs="仿宋" w:hint="eastAsia"/>
            <w:lang w:eastAsia="zh-CN"/>
          </w:rPr>
          <w:t>(二)、供应商选择与合作</w:t>
        </w:r>
        <w:r>
          <w:tab/>
        </w:r>
        <w:r>
          <w:fldChar w:fldCharType="begin"/>
        </w:r>
        <w:r>
          <w:instrText xml:space="preserve"> PAGEREF _Toc12843 \h </w:instrText>
        </w:r>
        <w:r>
          <w:fldChar w:fldCharType="separate"/>
        </w:r>
        <w:r>
          <w:t>60</w:t>
        </w:r>
        <w:r>
          <w:fldChar w:fldCharType="end"/>
        </w:r>
      </w:hyperlink>
    </w:p>
    <w:p>
      <w:pPr>
        <w:pStyle w:val="TOC2"/>
        <w:tabs>
          <w:tab w:val="right" w:leader="dot" w:pos="8306"/>
        </w:tabs>
      </w:pPr>
      <w:hyperlink w:anchor="_Toc23356" w:history="1">
        <w:r>
          <w:rPr>
            <w:rFonts w:ascii="仿宋" w:eastAsia="仿宋" w:hAnsi="仿宋" w:cs="仿宋" w:hint="eastAsia"/>
            <w:lang w:eastAsia="zh-CN"/>
          </w:rPr>
          <w:t>(三)、物流与库存管理</w:t>
        </w:r>
        <w:r>
          <w:tab/>
        </w:r>
        <w:r>
          <w:fldChar w:fldCharType="begin"/>
        </w:r>
        <w:r>
          <w:instrText xml:space="preserve"> PAGEREF _Toc23356 \h </w:instrText>
        </w:r>
        <w:r>
          <w:fldChar w:fldCharType="separate"/>
        </w:r>
        <w:r>
          <w:t>61</w:t>
        </w:r>
        <w:r>
          <w:fldChar w:fldCharType="end"/>
        </w:r>
      </w:hyperlink>
    </w:p>
    <w:p>
      <w:pPr>
        <w:pStyle w:val="TOC1"/>
        <w:tabs>
          <w:tab w:val="right" w:leader="dot" w:pos="8306"/>
        </w:tabs>
      </w:pPr>
      <w:hyperlink w:anchor="_Toc10188" w:history="1">
        <w:r>
          <w:rPr>
            <w:rFonts w:ascii="仿宋" w:eastAsia="仿宋" w:hAnsi="仿宋" w:cs="仿宋" w:hint="eastAsia"/>
            <w:lang w:eastAsia="zh-CN"/>
          </w:rPr>
          <w:t>十六、PTFE项目变更管理</w:t>
        </w:r>
        <w:r>
          <w:tab/>
        </w:r>
        <w:r>
          <w:fldChar w:fldCharType="begin"/>
        </w:r>
        <w:r>
          <w:instrText xml:space="preserve"> PAGEREF _Toc10188 \h </w:instrText>
        </w:r>
        <w:r>
          <w:fldChar w:fldCharType="separate"/>
        </w:r>
        <w:r>
          <w:t>62</w:t>
        </w:r>
        <w:r>
          <w:fldChar w:fldCharType="end"/>
        </w:r>
      </w:hyperlink>
    </w:p>
    <w:p>
      <w:pPr>
        <w:pStyle w:val="TOC2"/>
        <w:tabs>
          <w:tab w:val="right" w:leader="dot" w:pos="8306"/>
        </w:tabs>
      </w:pPr>
      <w:hyperlink w:anchor="_Toc22081" w:history="1">
        <w:r>
          <w:rPr>
            <w:rFonts w:ascii="仿宋" w:eastAsia="仿宋" w:hAnsi="仿宋" w:cs="仿宋" w:hint="eastAsia"/>
            <w:lang w:eastAsia="zh-CN"/>
          </w:rPr>
          <w:t>(一)、变更申请与评估</w:t>
        </w:r>
        <w:r>
          <w:tab/>
        </w:r>
        <w:r>
          <w:fldChar w:fldCharType="begin"/>
        </w:r>
        <w:r>
          <w:instrText xml:space="preserve"> PAGEREF _Toc22081 \h </w:instrText>
        </w:r>
        <w:r>
          <w:fldChar w:fldCharType="separate"/>
        </w:r>
        <w:r>
          <w:t>62</w:t>
        </w:r>
        <w:r>
          <w:fldChar w:fldCharType="end"/>
        </w:r>
      </w:hyperlink>
    </w:p>
    <w:p>
      <w:pPr>
        <w:pStyle w:val="TOC2"/>
        <w:tabs>
          <w:tab w:val="right" w:leader="dot" w:pos="8306"/>
        </w:tabs>
      </w:pPr>
      <w:hyperlink w:anchor="_Toc3110" w:history="1">
        <w:r>
          <w:rPr>
            <w:rFonts w:ascii="仿宋" w:eastAsia="仿宋" w:hAnsi="仿宋" w:cs="仿宋" w:hint="eastAsia"/>
            <w:lang w:eastAsia="zh-CN"/>
          </w:rPr>
          <w:t>(二)、变更实施与控制</w:t>
        </w:r>
        <w:r>
          <w:tab/>
        </w:r>
        <w:r>
          <w:fldChar w:fldCharType="begin"/>
        </w:r>
        <w:r>
          <w:instrText xml:space="preserve"> PAGEREF _Toc3110 \h </w:instrText>
        </w:r>
        <w:r>
          <w:fldChar w:fldCharType="separate"/>
        </w:r>
        <w:r>
          <w:t>63</w:t>
        </w:r>
        <w:r>
          <w:fldChar w:fldCharType="end"/>
        </w:r>
      </w:hyperlink>
    </w:p>
    <w:p>
      <w:pPr>
        <w:pStyle w:val="TOC1"/>
        <w:tabs>
          <w:tab w:val="right" w:leader="dot" w:pos="8306"/>
        </w:tabs>
      </w:pPr>
      <w:hyperlink w:anchor="_Toc28055" w:history="1">
        <w:r>
          <w:rPr>
            <w:rFonts w:ascii="仿宋" w:eastAsia="仿宋" w:hAnsi="仿宋" w:cs="仿宋" w:hint="eastAsia"/>
            <w:lang w:eastAsia="zh-CN"/>
          </w:rPr>
          <w:t>十七、PTFE项目实施保障措施</w:t>
        </w:r>
        <w:r>
          <w:tab/>
        </w:r>
        <w:r>
          <w:fldChar w:fldCharType="begin"/>
        </w:r>
        <w:r>
          <w:instrText xml:space="preserve"> PAGEREF _Toc28055 \h </w:instrText>
        </w:r>
        <w:r>
          <w:fldChar w:fldCharType="separate"/>
        </w:r>
        <w:r>
          <w:t>63</w:t>
        </w:r>
        <w:r>
          <w:fldChar w:fldCharType="end"/>
        </w:r>
      </w:hyperlink>
    </w:p>
    <w:p>
      <w:pPr>
        <w:pStyle w:val="TOC2"/>
        <w:tabs>
          <w:tab w:val="right" w:leader="dot" w:pos="8306"/>
        </w:tabs>
      </w:pPr>
      <w:hyperlink w:anchor="_Toc11025" w:history="1">
        <w:r>
          <w:rPr>
            <w:rFonts w:ascii="仿宋" w:eastAsia="仿宋" w:hAnsi="仿宋" w:cs="仿宋" w:hint="eastAsia"/>
            <w:lang w:eastAsia="zh-CN"/>
          </w:rPr>
          <w:t>(一)、PTFE项目实施保障机制</w:t>
        </w:r>
        <w:r>
          <w:tab/>
        </w:r>
        <w:r>
          <w:fldChar w:fldCharType="begin"/>
        </w:r>
        <w:r>
          <w:instrText xml:space="preserve"> PAGEREF _Toc11025 \h </w:instrText>
        </w:r>
        <w:r>
          <w:fldChar w:fldCharType="separate"/>
        </w:r>
        <w:r>
          <w:t>63</w:t>
        </w:r>
        <w:r>
          <w:fldChar w:fldCharType="end"/>
        </w:r>
      </w:hyperlink>
    </w:p>
    <w:p>
      <w:pPr>
        <w:pStyle w:val="TOC2"/>
        <w:tabs>
          <w:tab w:val="right" w:leader="dot" w:pos="8306"/>
        </w:tabs>
      </w:pPr>
      <w:hyperlink w:anchor="_Toc19373" w:history="1">
        <w:r>
          <w:rPr>
            <w:rFonts w:ascii="仿宋" w:eastAsia="仿宋" w:hAnsi="仿宋" w:cs="仿宋" w:hint="eastAsia"/>
            <w:lang w:eastAsia="zh-CN"/>
          </w:rPr>
          <w:t>(二)、PTFE项目法律合规要求</w:t>
        </w:r>
        <w:r>
          <w:tab/>
        </w:r>
        <w:r>
          <w:fldChar w:fldCharType="begin"/>
        </w:r>
        <w:r>
          <w:instrText xml:space="preserve"> PAGEREF _Toc19373 \h </w:instrText>
        </w:r>
        <w:r>
          <w:fldChar w:fldCharType="separate"/>
        </w:r>
        <w:r>
          <w:t>67</w:t>
        </w:r>
        <w:r>
          <w:fldChar w:fldCharType="end"/>
        </w:r>
      </w:hyperlink>
    </w:p>
    <w:p>
      <w:pPr>
        <w:pStyle w:val="TOC2"/>
        <w:tabs>
          <w:tab w:val="right" w:leader="dot" w:pos="8306"/>
        </w:tabs>
      </w:pPr>
      <w:hyperlink w:anchor="_Toc9070" w:history="1">
        <w:r>
          <w:rPr>
            <w:rFonts w:ascii="仿宋" w:eastAsia="仿宋" w:hAnsi="仿宋" w:cs="仿宋" w:hint="eastAsia"/>
            <w:lang w:eastAsia="zh-CN"/>
          </w:rPr>
          <w:t>(三)、PTFE项目合同管理与法律事务</w:t>
        </w:r>
        <w:r>
          <w:tab/>
        </w:r>
        <w:r>
          <w:fldChar w:fldCharType="begin"/>
        </w:r>
        <w:r>
          <w:instrText xml:space="preserve"> PAGEREF _Toc9070 \h </w:instrText>
        </w:r>
        <w:r>
          <w:fldChar w:fldCharType="separate"/>
        </w:r>
        <w:r>
          <w:t>71</w:t>
        </w:r>
        <w:r>
          <w:fldChar w:fldCharType="end"/>
        </w:r>
      </w:hyperlink>
    </w:p>
    <w:p>
      <w:pPr>
        <w:pStyle w:val="TOC2"/>
        <w:tabs>
          <w:tab w:val="right" w:leader="dot" w:pos="8306"/>
        </w:tabs>
      </w:pPr>
      <w:hyperlink w:anchor="_Toc24927" w:history="1">
        <w:r>
          <w:rPr>
            <w:rFonts w:ascii="仿宋" w:eastAsia="仿宋" w:hAnsi="仿宋" w:cs="仿宋" w:hint="eastAsia"/>
            <w:lang w:eastAsia="zh-CN"/>
          </w:rPr>
          <w:t>(四)、PTFE项目知识产权保护策略</w:t>
        </w:r>
        <w:r>
          <w:tab/>
        </w:r>
        <w:r>
          <w:fldChar w:fldCharType="begin"/>
        </w:r>
        <w:r>
          <w:instrText xml:space="preserve"> PAGEREF _Toc24927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516"/>
      <w:r>
        <w:rPr>
          <w:rFonts w:ascii="仿宋" w:eastAsia="仿宋" w:hAnsi="仿宋" w:cs="仿宋" w:hint="eastAsia"/>
          <w:sz w:val="28"/>
          <w:lang w:eastAsia="zh-CN"/>
        </w:rPr>
        <w:t>一、PTFE项目选址可行性分析</w:t>
      </w:r>
      <w:bookmarkEnd w:id="2"/>
    </w:p>
    <w:p>
      <w:pPr>
        <w:pStyle w:val="Heading2"/>
        <w:rPr>
          <w:rFonts w:ascii="仿宋" w:eastAsia="仿宋" w:hAnsi="仿宋" w:cs="仿宋" w:hint="eastAsia"/>
          <w:lang w:eastAsia="zh-CN"/>
        </w:rPr>
      </w:pPr>
      <w:bookmarkStart w:id="3" w:name="_Toc25149"/>
      <w:r>
        <w:rPr>
          <w:rFonts w:ascii="仿宋" w:eastAsia="仿宋" w:hAnsi="仿宋" w:cs="仿宋" w:hint="eastAsia"/>
          <w:lang w:eastAsia="zh-CN"/>
        </w:rPr>
        <w:t>(一)、PTFE项目选址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该PTFE项目选址位于XX省XX市XX区XXX街道</w:t>
      </w:r>
    </w:p>
    <w:p>
      <w:pPr>
        <w:pStyle w:val="Heading2"/>
        <w:ind w:firstLine="560" w:firstLineChars="200"/>
        <w:rPr>
          <w:rFonts w:ascii="仿宋" w:eastAsia="仿宋" w:hAnsi="仿宋" w:cs="仿宋" w:hint="eastAsia"/>
          <w:sz w:val="28"/>
          <w:lang w:eastAsia="zh-CN"/>
        </w:rPr>
      </w:pPr>
      <w:bookmarkStart w:id="4" w:name="_Toc3002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PTFE项目的征地面积将根据PTFE项目的实际规模和需求进行精确规划。具体面积XXX平方米，旨在确保PTFE项目不仅能够满足当前的发展需求，还能够预留空间以适应未来的扩展。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净用地面积是在征地面积基础上去除不可利用面积后的实际可开发用地。具体面积XXX平方米，考虑到环保、交通、安全等多方面因素，以确保PTFE项目在整体利用效率上达到最优。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PTFE项目计划建设的建筑总规模具体面积XXX平方米。这一规模的确定综合考虑了PTFE项目的性质、规模，以及城市规划的相关要求，确保建筑布局与周边环境协调一致。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绿地率是PTFE项目用地中被规划为绿地的比例。具体面积XXX平方米，旨在通过合理规划绿地，改善PTFE项目周边环境，提升居民生活质量，并符合城市整体绿化规划。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容积率是用地上可以建设的建筑总体积与用地面积之比。具体面积XXX，通过合理的容积率规划，确保PTFE项目建筑规模与周边环境和谐共生。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确保PTFE项目选址与当地城市规划相一致，具体面积XXX平方米。通过与城市规划部门深入沟通，确保PTFE项目不仅符合城市的整体发展方向，还能够融入城市的发展布局，为城市的长远发展贡献力量。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充分了解并确保PTFE项目选址符合当地产业政策，具体面积XXX平方米。这包括PTFE项目对当地经济的促进作用，以及对相关产业的带动效应，确保PTFE项目与地方政府的产业政策保持一致，促进共赢合作。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用地总体要求必须符合环保和可持续发展的原则，具体面积XXX平方米。通过采用绿色建筑设计、节能减排等措施，确保PTFE项目在建设和运营过程中对环境的影响最小化，达到可持续发展的要求。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确保PTFE项目选址具备必要的公共设施配套，具体面积XXX平方米。这包括交通便利性、教育、医疗等基础设施，以提高居民生活品质，使得PTFE项目选址更具吸引力。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考虑用地总体要求对当地社会稳定性的影响，具体面积XXX平方米。通过深入了解当地社区反馈，确保PTFE项目的选址和建设过程对当地社会和谐稳定产生积极作用。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TFE项目选址不仅符合法规和规划，还在实际操作中具有可行性。这一全面规划将为PTFE项目的成功实施提供坚实的基础，确保PTFE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8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TFE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TFE项目的设备规划和空间设计中，我们将采取灵活设备布局的措施。设备布局将根据实际需求进行灵活设计，避免不必要的浪费。通过合理规划设备摆放位置，我们将提高设备的利用率，减少设备间距，以确保PTFE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TFE项目内部引入共享设施的概念，例如共享会议室、办公区等。通过这种方式，我们可以减少对资源的重复建设，提高资源共享效率，从而减小PTFE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75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TFE项目的总图布置中，我们将不同功能区域进行明确的规划，以最大程度满足PTFE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17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我们首先关注市场因素，包括潜在客户分布、竞争对手位置、市场需求等。通过深入的市场调研，我们能够更准确地评估选址对于市场开拓和产品销售的影响，确保PTFE项目能够在有利的市场环境中蓬勃发展。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PTFE项目对环境的影响是综合评价的重要因素之一。我们将详细考虑选址周边的自然环境、生态保护区、水源地等情况，确保PTFE项目的建设和运营对环境影响最小化，并符合当地的环保法规标准。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对选址的评价还需充分考虑当地政府的产业政策和法规。我们将详细了解PTFE项目所在地的相关政策，确保PTFE项目的规划和运营与当地法规相符，降低不必要的法律风险。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考虑到社会稳定性对企业运营的重要性，我们将评估选址地区的社会安全情况、劳工关系、社区反馈等方面，以确保PTFE项目的建设和运营不会受到社会稳定性的负面影响。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最后，我们将综合考虑用地成本，包括土地购置费用、土地开发成本等。通过对用地成本的详细评估，我们能够做出更为精确的经济效益分析，为PTFE项目的投资决策提供有力支持。</w:t>
      </w:r>
    </w:p>
    <w:p>
      <w:pPr>
        <w:pStyle w:val="Heading1"/>
        <w:ind w:firstLine="560" w:firstLineChars="200"/>
        <w:rPr>
          <w:rFonts w:ascii="仿宋" w:eastAsia="仿宋" w:hAnsi="仿宋" w:cs="仿宋" w:hint="eastAsia"/>
          <w:sz w:val="28"/>
          <w:lang w:eastAsia="zh-CN"/>
        </w:rPr>
      </w:pPr>
      <w:bookmarkStart w:id="8" w:name="_Toc4208"/>
      <w:r>
        <w:rPr>
          <w:rFonts w:ascii="仿宋" w:eastAsia="仿宋" w:hAnsi="仿宋" w:cs="仿宋" w:hint="eastAsia"/>
          <w:sz w:val="28"/>
          <w:lang w:eastAsia="zh-CN"/>
        </w:rPr>
        <w:t>二、PTFE项目绩效评估</w:t>
      </w:r>
      <w:bookmarkEnd w:id="8"/>
    </w:p>
    <w:p>
      <w:pPr>
        <w:pStyle w:val="Heading2"/>
        <w:rPr>
          <w:rFonts w:ascii="仿宋" w:eastAsia="仿宋" w:hAnsi="仿宋" w:cs="仿宋" w:hint="eastAsia"/>
          <w:lang w:eastAsia="zh-CN"/>
        </w:rPr>
      </w:pPr>
      <w:bookmarkStart w:id="9" w:name="_Toc230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在PTFE项目中，我们设计了一套全面的绩效评估指标，以确保PTFE项目的可控和成功交付。这些指标跨足PTFE项目目标、成本、进度和质量等多个维度，为我们提供了全面洞察PTFE项目的健康状况。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TFE项目目标达成率是我们关注的首要指标。我们设定了明确的目标，并通过定期监测和评估，迅速发现并应对潜在的目标偏差。这为PTFE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成本绩效是另一个核心关注点。通过实际成本与预算成本的对比分析，我们深入了解成本差异的原因，及时调整资源分配，保持PTFE项目在经济效益方面的合理水平。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TFE项目进度作为关键的绩效指标之一，得到了精心的关注。我们制定了详细的PTFE项目进度计划，并设立了进度符合度指标，确保实际进度与计划进度保持一致。这使我们能够快速发现和解决潜在的进度问题，保持PTFE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TFE项目绩效的不可或缺的一环。我们引入了一系列的质量标准和客户满意度指标，以确保PTFE项目交付的成果在质量上达到或超越预期水平。通过持续监测这些指标，我们努力提升PTFE项目整体质量水平，为PTFE项目的成功交付提供有力保障。通过这些科学且全面的绩效评估，我们能够更好地引导PTFE项目的持续改进，确保PTFE项目目标的顺利达成。</w:t>
      </w:r>
    </w:p>
    <w:p>
      <w:pPr>
        <w:pStyle w:val="Heading2"/>
        <w:ind w:firstLine="560" w:firstLineChars="200"/>
        <w:rPr>
          <w:rFonts w:ascii="仿宋" w:eastAsia="仿宋" w:hAnsi="仿宋" w:cs="仿宋" w:hint="eastAsia"/>
          <w:sz w:val="28"/>
          <w:lang w:eastAsia="zh-CN"/>
        </w:rPr>
      </w:pPr>
      <w:bookmarkStart w:id="10" w:name="_Toc1204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绩效评估是PTFE项目中的关键环节，为确保PTFE项目达到预期目标，我们采用了多层次、多维度的绩效评估方法。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从定性角度来看，我们注重PTFE项目的战略目标对齐，确保每个决策和行动都与PTFE项目整体目标保持一致。团队会定期召开战略对齐会议，审视当前工作与PTFE项目战略是否保持一致，以及是否需要调整战略方向。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TFE项目进度、质量、成本和风险等方面。这些指标通过数据收集和分析，为PTFE项目管理团队提供了客观的评估依据。例如，我们通过PTFE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绩效评估不仅仅停留在PTFE项目内部，还考虑了PTFE项目对外部环境的影响。我们定期进行干系人满意度调查，以了解各利益相关方对PTFE项目的期望和满意度，并及时做出调整。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这种多层次、多角度的绩效评估方法，使得我们能够全面了解PTFE项目的运行状态，及时做出调整，确保PTFE项目在不断变化的环境中保持稳健前行。</w:t>
      </w:r>
    </w:p>
    <w:p>
      <w:pPr>
        <w:pStyle w:val="Heading2"/>
        <w:ind w:firstLine="560" w:firstLineChars="200"/>
        <w:rPr>
          <w:rFonts w:ascii="仿宋" w:eastAsia="仿宋" w:hAnsi="仿宋" w:cs="仿宋" w:hint="eastAsia"/>
          <w:sz w:val="28"/>
          <w:lang w:eastAsia="zh-CN"/>
        </w:rPr>
      </w:pPr>
      <w:bookmarkStart w:id="11" w:name="_Toc2035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为了确保PTFE项目的有效管理和不断优化，我们采用了精心设计的绩效评估周期。这个周期旨在实现灵活、实时和全面的评估，以适应PTFE项目执行中的各种挑战。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TFE项目的不同需求，分为短期、中期和长期。短期评估关注每个迭代或工作周期，以及时发现和解决当前任务中的问题。中期评估涵盖几个迭代，深入了解整体PTFE项目的趋势和性能。长期评估则着眼于整个PTFE项目阶段，确保PTFE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我们强调实时性的信息反馈，通过采用先进的PTFE项目管理工具和协作平台，团队成员能够随时更新和分享PTFE项目数据。这种实时性的反馈机制使我们能够及时察觉潜在问题，快速调整，保持PTFE项目的稳健运作。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TFE项目的决策制定密不可分。每个周期的PTFE项目回顾会议成为集体总结经验、识别问题深层次原因并找到创新解决方案的平台。这种定期的反思与调整机制使PTFE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2437"/>
      <w:r>
        <w:rPr>
          <w:rFonts w:ascii="仿宋" w:eastAsia="仿宋" w:hAnsi="仿宋" w:cs="仿宋" w:hint="eastAsia"/>
          <w:sz w:val="28"/>
          <w:lang w:eastAsia="zh-CN"/>
        </w:rPr>
        <w:t>三、PTFE项目建设背景及必要性分析</w:t>
      </w:r>
      <w:bookmarkEnd w:id="12"/>
    </w:p>
    <w:p>
      <w:pPr>
        <w:pStyle w:val="Heading2"/>
        <w:rPr>
          <w:rFonts w:ascii="仿宋" w:eastAsia="仿宋" w:hAnsi="仿宋" w:cs="仿宋" w:hint="eastAsia"/>
          <w:lang w:eastAsia="zh-CN"/>
        </w:rPr>
      </w:pPr>
      <w:bookmarkStart w:id="13" w:name="_Toc6042"/>
      <w:r>
        <w:rPr>
          <w:rFonts w:ascii="仿宋" w:eastAsia="仿宋" w:hAnsi="仿宋" w:cs="仿宋" w:hint="eastAsia"/>
          <w:lang w:eastAsia="zh-CN"/>
        </w:rPr>
        <w:t>(一)、PTFE项目背景分析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TFE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TFE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我们的背景分析将深入挖掘当前行业的发展趋势，通过对竞争态势的全面审视，找到PTFE项目在这个潮流中的定位。同时，我们将关注行业内涌现的新兴机遇，以便PTFE项目更好地融入行业发展的潮流中。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TFE项目提供了强大的发展动力。我们将聚焦于行业内最新的技术发展趋势，包括但不限于人工智能、大数据分析、物联网等领域。通过深度的技术研究，我们将确保PTFE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TFE项目发展的源泉。我们将投入更多的精力对市场需求进行深入剖析，超越表面的需求，深入挖掘潜在的市场痛点和机遇。通过对市场需求的细致了解，PTFE项目将更有针对性地设计解决方案，满足市场的多样化需求，从而更好地促进PTFE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TFE项目战略至关重要。我们将对竞争态势进行更为深入的分析，包括但不限于市场份额、产品特点、客户满意度等多个维度。通过深度的竞争分析，PTFE项目将能够更准确地把握市场脉搏，制定具有竞争力的PTFE项目推进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TFE项目的发展具有直接的影响。我们将进行更为全面的法规和政策分析，了解行业发展中的潜在法律风险和合规挑战。通过充分了解和遵守相关法规，PTFE项目将确保在法律框架内合法合规运营，为PTFE项目的稳健发展提供有力支持。</w:t>
      </w:r>
    </w:p>
    <w:p>
      <w:pPr>
        <w:pStyle w:val="Heading2"/>
        <w:ind w:firstLine="560" w:firstLineChars="200"/>
        <w:rPr>
          <w:rFonts w:ascii="仿宋" w:eastAsia="仿宋" w:hAnsi="仿宋" w:cs="仿宋" w:hint="eastAsia"/>
          <w:sz w:val="28"/>
          <w:lang w:eastAsia="zh-CN"/>
        </w:rPr>
      </w:pPr>
      <w:bookmarkStart w:id="14" w:name="_Toc3965"/>
      <w:r>
        <w:rPr>
          <w:rFonts w:ascii="仿宋" w:eastAsia="仿宋" w:hAnsi="仿宋" w:cs="仿宋" w:hint="eastAsia"/>
          <w:sz w:val="28"/>
          <w:lang w:eastAsia="zh-CN"/>
        </w:rPr>
        <w:t>(二)、PTFE项目建设必要性分析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TFE项目建设的迫切性源于对行业发展趋势的深刻洞察。我们正处于一个行业变革的时代，科技创新、数字化转型成为企业发展的关键动力。PTFE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TFE项目建设不仅仅是为了跟上潮流，更是为了通过技术创新推动企业的持续发展。通过引入先进的技术和解决方案，PTFE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PTFE项目的建设成为必然选择，通过提高产品质量、拓展服务领域，从而在竞争中获得更多的机会。PTFE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TFE项目建设的必要性体现在对客户需求更精准的满足。通过PTFE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TFE项目建设的背后是对企业持续创新的追求。只有通过不断创新，企业才能在竞争中立于不败之地。PTFE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2237"/>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2914"/>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PTFE项目的技术管理特点体现在其创新导向。通过引入最先进的技术趋势和解决方案，PTFE项目致力于提升科技含量、提高质量和效率水平。这意味着我们将采用最新的工具和方法，确保PTFE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TFE项目技术管理的显著特征。通过整合不同领域的技术资源，我们实现了跨学科的协同工作。这有助于优化技术架构，提高整体效能。此外，整合性策略还促进了不同技术团队之间的紧密沟通和高效合作，确保PTFE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TFE项目所采用的技术。通过不断优化技术方案，PTFE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TFE项目团队将在PTFE项目初期识别可能的技术风险，并采取相应的预防和应对措施。通过建立健全的风险评估机制，PTFE项目能够在实施过程中及时发现并解决潜在的技术问题，保障PTFE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通过这些独特的技术管理特点，我们确信在PTFE项目中，技术将成为PTFE项目成功的有力支持。这一深度剖析揭示了技术管理在PTFE项目实施中的关键作用，为PTFE项目的技术基础奠定了坚实的基础。</w:t>
      </w:r>
    </w:p>
    <w:p>
      <w:pPr>
        <w:pStyle w:val="Heading2"/>
        <w:ind w:firstLine="560" w:firstLineChars="200"/>
        <w:rPr>
          <w:rFonts w:ascii="仿宋" w:eastAsia="仿宋" w:hAnsi="仿宋" w:cs="仿宋" w:hint="eastAsia"/>
          <w:sz w:val="28"/>
          <w:lang w:eastAsia="zh-CN"/>
        </w:rPr>
      </w:pPr>
      <w:bookmarkStart w:id="17" w:name="_Toc5760"/>
      <w:r>
        <w:rPr>
          <w:rFonts w:ascii="仿宋" w:eastAsia="仿宋" w:hAnsi="仿宋" w:cs="仿宋" w:hint="eastAsia"/>
          <w:sz w:val="28"/>
          <w:lang w:eastAsia="zh-CN"/>
        </w:rPr>
        <w:t>(二)、PTFE项目工艺技术设计方案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TFE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TFE项目将严格按照相关行业规范要求进行组织。通过有效控制产品质量，PTFE项目将致力于为顾客提供优质的PTFE项目产品和良好的服务。这体现了PTFE项目对于生产活动合规性和质量标准的高度重视，为PTFE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TFE项目注重生态效益和清洁生产原则。PTFE项目建设将紧密结合地方特色经济发展，与社会经济发展规划和区域环境保护规划方案相协调一致。通过与当地区域自然生态系统的结合，PTFE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TFE项目产品具有多样化的客户需求和个性化的特点。因此，PTFE项目产品规格品种多样，且单批生产数量较小。为满足这一特点，PTFE项目承办单位将建设先进的柔性制造生产线。通过广泛应用柔性制造技术，PTFE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总体而言，PTFE项目采用的技术具有较高的技术含量和自动化水平，处于国内先进水平。这一技术选用不仅体现了对生产效率、质量和环境友好性的高标准要求，同时为PTFE项目的可持续发展奠定了坚实的基础。</w:t>
      </w:r>
    </w:p>
    <w:p>
      <w:pPr>
        <w:pStyle w:val="Heading2"/>
        <w:ind w:firstLine="560" w:firstLineChars="200"/>
        <w:rPr>
          <w:rFonts w:ascii="仿宋" w:eastAsia="仿宋" w:hAnsi="仿宋" w:cs="仿宋" w:hint="eastAsia"/>
          <w:sz w:val="28"/>
          <w:lang w:eastAsia="zh-CN"/>
        </w:rPr>
      </w:pPr>
      <w:bookmarkStart w:id="18" w:name="_Toc25344"/>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https://d.book118.com/025130034312011040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392E80"/>
    <w:rsid w:val="7A392E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13003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2024-01-07T02:25:00Z</dcterms:created>
  <dcterms:modified xsi:type="dcterms:W3CDTF">2024-01-07T02:25:47Z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504DA6CD360F46169063DBC085A45008_11</vt:lpwstr>
  </property>
  <property fmtid="{D5CDD505-2E9C-101B-9397-08002B2CF9AE}" pid="3" name="KSOProductBuildVer">
    <vt:lpwstr>2052-12.1.0.16120</vt:lpwstr>
  </property>
</Properties>
</file>