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5379" w14:paraId="782F0C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379" w14:paraId="50A265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379" w14:paraId="5250D7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379" w:rsidRPr="00BB5379" w14:paraId="2EEFAF38" w14:textId="45BBE1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5379">
        <w:rPr>
          <w:rFonts w:ascii="宋体" w:eastAsia="宋体" w:hAnsi="宋体" w:hint="eastAsia"/>
          <w:b/>
          <w:sz w:val="60"/>
        </w:rPr>
        <w:t>跨境电商产业园相关项目可行性研究报告</w:t>
      </w:r>
    </w:p>
    <w:p w:rsidR="00BB5379" w:rsidP="00BB5379" w14:paraId="064B59F1" w14:textId="577497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5379">
        <w:rPr>
          <w:rFonts w:ascii="仿宋" w:eastAsia="仿宋" w:hAnsi="仿宋" w:hint="eastAsia"/>
          <w:b/>
          <w:sz w:val="40"/>
        </w:rPr>
        <w:t>目录</w:t>
      </w:r>
    </w:p>
    <w:p w:rsidR="00BB5379" w14:paraId="1CDAF6B9" w14:textId="18BD17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5379" w14:paraId="1737D3AD" w14:textId="77246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5379" w14:paraId="53C05DBA" w14:textId="70EE9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5379" w14:paraId="15D88629" w14:textId="06947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5379" w14:paraId="2E9F815A" w14:textId="26B9B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5379" w14:paraId="383224D9" w14:textId="6ABFB9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二、跨境电商产业园项目概论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5379" w14:paraId="76BC79C9" w14:textId="73B74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(一)、跨境电商产业园项目名称及承办单位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5379" w14:paraId="379915DF" w14:textId="69B3A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(二)、跨境电商产业园项目拟建地址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5379" w14:paraId="06E8DD9D" w14:textId="6E2A7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(三)、跨境电商产业园项目提出的背景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5379" w14:paraId="2E8A7C18" w14:textId="311DA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5379" w14:paraId="11C77711" w14:textId="7E102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(五)、跨境电商产业园项目建设必要性分析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5379" w14:paraId="2C2F928E" w14:textId="251BA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5379" w14:paraId="38162116" w14:textId="0BD63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(七)、跨境电商产业园项目总投资估算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5379" w14:paraId="4400181E" w14:textId="2DCFE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(八)、跨境电商产业园项目工艺技术装备方案的选择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5379" w14:paraId="52AA098B" w14:textId="68EB3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(九)、跨境电商产业园项目实施进度建议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5379" w14:paraId="603D00BF" w14:textId="497C6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(十)、跨境电商产业园相关研究结论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5379" w14:paraId="1F5284C4" w14:textId="40E8C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(十一)、跨境电商产业园项目规划及市场分析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5379" w14:paraId="3BBC23D4" w14:textId="6D5273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5379" w14:paraId="3BB74093" w14:textId="64EFE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(一)、跨境电商产业园项目与文化内涵的结合方式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5379" w14:paraId="003528F7" w14:textId="5A4E5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(二)、跨境电商产业园项目产品的艺术价值分析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5379" w14:paraId="12712BE1" w14:textId="350D7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_Toc158879820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https://d.book118.com/025210040040011110</w:t>
        </w:r>
      </w:hyperlink>
    </w:p>
    <w:p w:rsidR="00BB537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P="000B50FA" w14:paraId="125A4C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379" w14:paraId="4D0446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P="000B50FA" w14:paraId="2D43E067" w14:textId="6C208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5379" w14:paraId="527C7D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paraId="304ED9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P="000B5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3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P="000B50FA" w14:textId="6C208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53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paraId="7E9CB7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RPr="00BB5379" w:rsidP="00BB5379" w14:paraId="4C550317" w14:textId="4CD06A70">
    <w:pPr>
      <w:pStyle w:val="Header"/>
      <w:rPr>
        <w:rFonts w:ascii="仿宋" w:eastAsia="仿宋" w:hAnsi="仿宋"/>
      </w:rPr>
    </w:pPr>
    <w:r w:rsidRPr="00BB5379">
      <w:rPr>
        <w:rFonts w:ascii="仿宋" w:eastAsia="仿宋" w:hAnsi="仿宋" w:hint="eastAsia"/>
      </w:rPr>
      <w:t>跨境电商产业园可行性报告</w:t>
    </w:r>
    <w:r w:rsidRPr="00BB537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paraId="531760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:rsidRPr="00BB5379" w:rsidP="00BB5379" w14:textId="4CD06A70">
    <w:pPr>
      <w:pStyle w:val="Header"/>
      <w:rPr>
        <w:rFonts w:ascii="仿宋" w:eastAsia="仿宋" w:hAnsi="仿宋"/>
      </w:rPr>
    </w:pPr>
    <w:r w:rsidRPr="00BB5379">
      <w:rPr>
        <w:rFonts w:ascii="仿宋" w:eastAsia="仿宋" w:hAnsi="仿宋" w:hint="eastAsia"/>
      </w:rPr>
      <w:t>跨境电商产业园可行性报告</w:t>
    </w:r>
    <w:r w:rsidRPr="00BB537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3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79"/>
    <w:rsid w:val="000B50FA"/>
    <w:rsid w:val="00BB53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36C7DC"/>
  <w15:chartTrackingRefBased/>
  <w15:docId w15:val="{6DC8CA1F-5534-4FD8-A853-8C298CDE2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53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53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53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53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53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53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5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53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5379"/>
  </w:style>
  <w:style w:type="paragraph" w:styleId="TOC1">
    <w:name w:val="toc 1"/>
    <w:basedOn w:val="Normal"/>
    <w:next w:val="Normal"/>
    <w:autoRedefine/>
    <w:uiPriority w:val="39"/>
    <w:unhideWhenUsed/>
    <w:rsid w:val="00BB5379"/>
  </w:style>
  <w:style w:type="paragraph" w:styleId="TOC2">
    <w:name w:val="toc 2"/>
    <w:basedOn w:val="Normal"/>
    <w:next w:val="Normal"/>
    <w:autoRedefine/>
    <w:uiPriority w:val="39"/>
    <w:unhideWhenUsed/>
    <w:rsid w:val="00BB53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210040040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3894</Words>
  <Characters>22200</Characters>
  <Application>Microsoft Office Word</Application>
  <DocSecurity>0</DocSecurity>
  <Lines>185</Lines>
  <Paragraphs>52</Paragraphs>
  <ScaleCrop>false</ScaleCrop>
  <Company/>
  <LinksUpToDate>false</LinksUpToDate>
  <CharactersWithSpaces>26042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2024-02-15T00:56:00Z</dcterms:created>
  <dcterms:modified xsi:type="dcterms:W3CDTF">2024-02-15T00:56:00Z</dcterms:modified>
</cp:coreProperties>
</file>