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模塑绝缘制品项目建设总纲及方案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3" w:history="1">
        <w:r>
          <w:rPr>
            <w:rFonts w:ascii="仿宋" w:eastAsia="仿宋" w:hAnsi="仿宋" w:cs="仿宋" w:hint="eastAsia"/>
            <w:lang w:eastAsia="zh-CN"/>
          </w:rPr>
          <w:t>序言</w:t>
        </w:r>
        <w:r>
          <w:tab/>
        </w:r>
        <w:r>
          <w:fldChar w:fldCharType="begin"/>
        </w:r>
        <w:r>
          <w:instrText xml:space="preserve"> PAGEREF _Toc32563 \h </w:instrText>
        </w:r>
        <w:r>
          <w:fldChar w:fldCharType="separate"/>
        </w:r>
        <w:r>
          <w:t>3</w:t>
        </w:r>
        <w:r>
          <w:fldChar w:fldCharType="end"/>
        </w:r>
      </w:hyperlink>
    </w:p>
    <w:p>
      <w:pPr>
        <w:pStyle w:val="TOC1"/>
        <w:tabs>
          <w:tab w:val="right" w:leader="dot" w:pos="8306"/>
        </w:tabs>
      </w:pPr>
      <w:hyperlink w:anchor="_Toc31489" w:history="1">
        <w:r>
          <w:rPr>
            <w:rFonts w:ascii="仿宋" w:eastAsia="仿宋" w:hAnsi="仿宋" w:cs="仿宋" w:hint="eastAsia"/>
            <w:lang w:eastAsia="zh-CN"/>
          </w:rPr>
          <w:t>一、社会影响分析</w:t>
        </w:r>
        <w:r>
          <w:tab/>
        </w:r>
        <w:r>
          <w:fldChar w:fldCharType="begin"/>
        </w:r>
        <w:r>
          <w:instrText xml:space="preserve"> PAGEREF _Toc31489 \h </w:instrText>
        </w:r>
        <w:r>
          <w:fldChar w:fldCharType="separate"/>
        </w:r>
        <w:r>
          <w:t>3</w:t>
        </w:r>
        <w:r>
          <w:fldChar w:fldCharType="end"/>
        </w:r>
      </w:hyperlink>
    </w:p>
    <w:p>
      <w:pPr>
        <w:pStyle w:val="TOC2"/>
        <w:tabs>
          <w:tab w:val="right" w:leader="dot" w:pos="8306"/>
        </w:tabs>
      </w:pPr>
      <w:hyperlink w:anchor="_Toc13209" w:history="1">
        <w:r>
          <w:rPr>
            <w:rFonts w:ascii="仿宋" w:eastAsia="仿宋" w:hAnsi="仿宋" w:cs="仿宋" w:hint="eastAsia"/>
            <w:lang w:eastAsia="zh-CN"/>
          </w:rPr>
          <w:t>(一)、社会影响效果分析</w:t>
        </w:r>
        <w:r>
          <w:tab/>
        </w:r>
        <w:r>
          <w:fldChar w:fldCharType="begin"/>
        </w:r>
        <w:r>
          <w:instrText xml:space="preserve"> PAGEREF _Toc13209 \h </w:instrText>
        </w:r>
        <w:r>
          <w:fldChar w:fldCharType="separate"/>
        </w:r>
        <w:r>
          <w:t>3</w:t>
        </w:r>
        <w:r>
          <w:fldChar w:fldCharType="end"/>
        </w:r>
      </w:hyperlink>
    </w:p>
    <w:p>
      <w:pPr>
        <w:pStyle w:val="TOC2"/>
        <w:tabs>
          <w:tab w:val="right" w:leader="dot" w:pos="8306"/>
        </w:tabs>
      </w:pPr>
      <w:hyperlink w:anchor="_Toc12919" w:history="1">
        <w:r>
          <w:rPr>
            <w:rFonts w:ascii="仿宋" w:eastAsia="仿宋" w:hAnsi="仿宋" w:cs="仿宋" w:hint="eastAsia"/>
            <w:lang w:eastAsia="zh-CN"/>
          </w:rPr>
          <w:t>(二)、社会适应性分析</w:t>
        </w:r>
        <w:r>
          <w:tab/>
        </w:r>
        <w:r>
          <w:fldChar w:fldCharType="begin"/>
        </w:r>
        <w:r>
          <w:instrText xml:space="preserve"> PAGEREF _Toc12919 \h </w:instrText>
        </w:r>
        <w:r>
          <w:fldChar w:fldCharType="separate"/>
        </w:r>
        <w:r>
          <w:t>5</w:t>
        </w:r>
        <w:r>
          <w:fldChar w:fldCharType="end"/>
        </w:r>
      </w:hyperlink>
    </w:p>
    <w:p>
      <w:pPr>
        <w:pStyle w:val="TOC2"/>
        <w:tabs>
          <w:tab w:val="right" w:leader="dot" w:pos="8306"/>
        </w:tabs>
      </w:pPr>
      <w:hyperlink w:anchor="_Toc30173" w:history="1">
        <w:r>
          <w:rPr>
            <w:rFonts w:ascii="仿宋" w:eastAsia="仿宋" w:hAnsi="仿宋" w:cs="仿宋" w:hint="eastAsia"/>
            <w:lang w:eastAsia="zh-CN"/>
          </w:rPr>
          <w:t>(三)、社会风险及对策分析</w:t>
        </w:r>
        <w:r>
          <w:tab/>
        </w:r>
        <w:r>
          <w:fldChar w:fldCharType="begin"/>
        </w:r>
        <w:r>
          <w:instrText xml:space="preserve"> PAGEREF _Toc30173 \h </w:instrText>
        </w:r>
        <w:r>
          <w:fldChar w:fldCharType="separate"/>
        </w:r>
        <w:r>
          <w:t>7</w:t>
        </w:r>
        <w:r>
          <w:fldChar w:fldCharType="end"/>
        </w:r>
      </w:hyperlink>
    </w:p>
    <w:p>
      <w:pPr>
        <w:pStyle w:val="TOC1"/>
        <w:tabs>
          <w:tab w:val="right" w:leader="dot" w:pos="8306"/>
        </w:tabs>
      </w:pPr>
      <w:hyperlink w:anchor="_Toc32221" w:history="1">
        <w:r>
          <w:rPr>
            <w:rFonts w:ascii="仿宋" w:eastAsia="仿宋" w:hAnsi="仿宋" w:cs="仿宋" w:hint="eastAsia"/>
            <w:lang w:eastAsia="zh-CN"/>
          </w:rPr>
          <w:t>二、建设风险评估分析</w:t>
        </w:r>
        <w:r>
          <w:tab/>
        </w:r>
        <w:r>
          <w:fldChar w:fldCharType="begin"/>
        </w:r>
        <w:r>
          <w:instrText xml:space="preserve"> PAGEREF _Toc32221 \h </w:instrText>
        </w:r>
        <w:r>
          <w:fldChar w:fldCharType="separate"/>
        </w:r>
        <w:r>
          <w:t>10</w:t>
        </w:r>
        <w:r>
          <w:fldChar w:fldCharType="end"/>
        </w:r>
      </w:hyperlink>
    </w:p>
    <w:p>
      <w:pPr>
        <w:pStyle w:val="TOC2"/>
        <w:tabs>
          <w:tab w:val="right" w:leader="dot" w:pos="8306"/>
        </w:tabs>
      </w:pPr>
      <w:hyperlink w:anchor="_Toc30897" w:history="1">
        <w:r>
          <w:rPr>
            <w:rFonts w:ascii="仿宋" w:eastAsia="仿宋" w:hAnsi="仿宋" w:cs="仿宋" w:hint="eastAsia"/>
            <w:lang w:eastAsia="zh-CN"/>
          </w:rPr>
          <w:t>(一)、政策风险分析</w:t>
        </w:r>
        <w:r>
          <w:tab/>
        </w:r>
        <w:r>
          <w:fldChar w:fldCharType="begin"/>
        </w:r>
        <w:r>
          <w:instrText xml:space="preserve"> PAGEREF _Toc30897 \h </w:instrText>
        </w:r>
        <w:r>
          <w:fldChar w:fldCharType="separate"/>
        </w:r>
        <w:r>
          <w:t>10</w:t>
        </w:r>
        <w:r>
          <w:fldChar w:fldCharType="end"/>
        </w:r>
      </w:hyperlink>
    </w:p>
    <w:p>
      <w:pPr>
        <w:pStyle w:val="TOC2"/>
        <w:tabs>
          <w:tab w:val="right" w:leader="dot" w:pos="8306"/>
        </w:tabs>
      </w:pPr>
      <w:hyperlink w:anchor="_Toc29543" w:history="1">
        <w:r>
          <w:rPr>
            <w:rFonts w:ascii="仿宋" w:eastAsia="仿宋" w:hAnsi="仿宋" w:cs="仿宋" w:hint="eastAsia"/>
            <w:lang w:eastAsia="zh-CN"/>
          </w:rPr>
          <w:t>(二)、社会风险分析</w:t>
        </w:r>
        <w:r>
          <w:tab/>
        </w:r>
        <w:r>
          <w:fldChar w:fldCharType="begin"/>
        </w:r>
        <w:r>
          <w:instrText xml:space="preserve"> PAGEREF _Toc29543 \h </w:instrText>
        </w:r>
        <w:r>
          <w:fldChar w:fldCharType="separate"/>
        </w:r>
        <w:r>
          <w:t>11</w:t>
        </w:r>
        <w:r>
          <w:fldChar w:fldCharType="end"/>
        </w:r>
      </w:hyperlink>
    </w:p>
    <w:p>
      <w:pPr>
        <w:pStyle w:val="TOC2"/>
        <w:tabs>
          <w:tab w:val="right" w:leader="dot" w:pos="8306"/>
        </w:tabs>
      </w:pPr>
      <w:hyperlink w:anchor="_Toc5797" w:history="1">
        <w:r>
          <w:rPr>
            <w:rFonts w:ascii="仿宋" w:eastAsia="仿宋" w:hAnsi="仿宋" w:cs="仿宋" w:hint="eastAsia"/>
            <w:lang w:eastAsia="zh-CN"/>
          </w:rPr>
          <w:t>(三)、市场风险分析</w:t>
        </w:r>
        <w:r>
          <w:tab/>
        </w:r>
        <w:r>
          <w:fldChar w:fldCharType="begin"/>
        </w:r>
        <w:r>
          <w:instrText xml:space="preserve"> PAGEREF _Toc5797 \h </w:instrText>
        </w:r>
        <w:r>
          <w:fldChar w:fldCharType="separate"/>
        </w:r>
        <w:r>
          <w:t>13</w:t>
        </w:r>
        <w:r>
          <w:fldChar w:fldCharType="end"/>
        </w:r>
      </w:hyperlink>
    </w:p>
    <w:p>
      <w:pPr>
        <w:pStyle w:val="TOC2"/>
        <w:tabs>
          <w:tab w:val="right" w:leader="dot" w:pos="8306"/>
        </w:tabs>
      </w:pPr>
      <w:hyperlink w:anchor="_Toc13310" w:history="1">
        <w:r>
          <w:rPr>
            <w:rFonts w:ascii="仿宋" w:eastAsia="仿宋" w:hAnsi="仿宋" w:cs="仿宋" w:hint="eastAsia"/>
            <w:lang w:eastAsia="zh-CN"/>
          </w:rPr>
          <w:t>(四)、资金风险分析</w:t>
        </w:r>
        <w:r>
          <w:tab/>
        </w:r>
        <w:r>
          <w:fldChar w:fldCharType="begin"/>
        </w:r>
        <w:r>
          <w:instrText xml:space="preserve"> PAGEREF _Toc13310 \h </w:instrText>
        </w:r>
        <w:r>
          <w:fldChar w:fldCharType="separate"/>
        </w:r>
        <w:r>
          <w:t>14</w:t>
        </w:r>
        <w:r>
          <w:fldChar w:fldCharType="end"/>
        </w:r>
      </w:hyperlink>
    </w:p>
    <w:p>
      <w:pPr>
        <w:pStyle w:val="TOC2"/>
        <w:tabs>
          <w:tab w:val="right" w:leader="dot" w:pos="8306"/>
        </w:tabs>
      </w:pPr>
      <w:hyperlink w:anchor="_Toc17191" w:history="1">
        <w:r>
          <w:rPr>
            <w:rFonts w:ascii="仿宋" w:eastAsia="仿宋" w:hAnsi="仿宋" w:cs="仿宋" w:hint="eastAsia"/>
            <w:lang w:eastAsia="zh-CN"/>
          </w:rPr>
          <w:t>(五)、技术风险分析</w:t>
        </w:r>
        <w:r>
          <w:tab/>
        </w:r>
        <w:r>
          <w:fldChar w:fldCharType="begin"/>
        </w:r>
        <w:r>
          <w:instrText xml:space="preserve"> PAGEREF _Toc17191 \h </w:instrText>
        </w:r>
        <w:r>
          <w:fldChar w:fldCharType="separate"/>
        </w:r>
        <w:r>
          <w:t>15</w:t>
        </w:r>
        <w:r>
          <w:fldChar w:fldCharType="end"/>
        </w:r>
      </w:hyperlink>
    </w:p>
    <w:p>
      <w:pPr>
        <w:pStyle w:val="TOC2"/>
        <w:tabs>
          <w:tab w:val="right" w:leader="dot" w:pos="8306"/>
        </w:tabs>
      </w:pPr>
      <w:hyperlink w:anchor="_Toc10946" w:history="1">
        <w:r>
          <w:rPr>
            <w:rFonts w:ascii="仿宋" w:eastAsia="仿宋" w:hAnsi="仿宋" w:cs="仿宋" w:hint="eastAsia"/>
            <w:lang w:eastAsia="zh-CN"/>
          </w:rPr>
          <w:t>(六)、财务风险分析</w:t>
        </w:r>
        <w:r>
          <w:tab/>
        </w:r>
        <w:r>
          <w:fldChar w:fldCharType="begin"/>
        </w:r>
        <w:r>
          <w:instrText xml:space="preserve"> PAGEREF _Toc10946 \h </w:instrText>
        </w:r>
        <w:r>
          <w:fldChar w:fldCharType="separate"/>
        </w:r>
        <w:r>
          <w:t>16</w:t>
        </w:r>
        <w:r>
          <w:fldChar w:fldCharType="end"/>
        </w:r>
      </w:hyperlink>
    </w:p>
    <w:p>
      <w:pPr>
        <w:pStyle w:val="TOC2"/>
        <w:tabs>
          <w:tab w:val="right" w:leader="dot" w:pos="8306"/>
        </w:tabs>
      </w:pPr>
      <w:hyperlink w:anchor="_Toc5276" w:history="1">
        <w:r>
          <w:rPr>
            <w:rFonts w:ascii="仿宋" w:eastAsia="仿宋" w:hAnsi="仿宋" w:cs="仿宋" w:hint="eastAsia"/>
            <w:lang w:eastAsia="zh-CN"/>
          </w:rPr>
          <w:t>(七)、管理风险分析</w:t>
        </w:r>
        <w:r>
          <w:tab/>
        </w:r>
        <w:r>
          <w:fldChar w:fldCharType="begin"/>
        </w:r>
        <w:r>
          <w:instrText xml:space="preserve"> PAGEREF _Toc5276 \h </w:instrText>
        </w:r>
        <w:r>
          <w:fldChar w:fldCharType="separate"/>
        </w:r>
        <w:r>
          <w:t>18</w:t>
        </w:r>
        <w:r>
          <w:fldChar w:fldCharType="end"/>
        </w:r>
      </w:hyperlink>
    </w:p>
    <w:p>
      <w:pPr>
        <w:pStyle w:val="TOC2"/>
        <w:tabs>
          <w:tab w:val="right" w:leader="dot" w:pos="8306"/>
        </w:tabs>
      </w:pPr>
      <w:hyperlink w:anchor="_Toc5438" w:history="1">
        <w:r>
          <w:rPr>
            <w:rFonts w:ascii="仿宋" w:eastAsia="仿宋" w:hAnsi="仿宋" w:cs="仿宋" w:hint="eastAsia"/>
            <w:lang w:eastAsia="zh-CN"/>
          </w:rPr>
          <w:t>(八)、其它风险分析</w:t>
        </w:r>
        <w:r>
          <w:tab/>
        </w:r>
        <w:r>
          <w:fldChar w:fldCharType="begin"/>
        </w:r>
        <w:r>
          <w:instrText xml:space="preserve"> PAGEREF _Toc5438 \h </w:instrText>
        </w:r>
        <w:r>
          <w:fldChar w:fldCharType="separate"/>
        </w:r>
        <w:r>
          <w:t>19</w:t>
        </w:r>
        <w:r>
          <w:fldChar w:fldCharType="end"/>
        </w:r>
      </w:hyperlink>
    </w:p>
    <w:p>
      <w:pPr>
        <w:pStyle w:val="TOC2"/>
        <w:tabs>
          <w:tab w:val="right" w:leader="dot" w:pos="8306"/>
        </w:tabs>
      </w:pPr>
      <w:hyperlink w:anchor="_Toc14388" w:history="1">
        <w:r>
          <w:rPr>
            <w:rFonts w:ascii="仿宋" w:eastAsia="仿宋" w:hAnsi="仿宋" w:cs="仿宋" w:hint="eastAsia"/>
            <w:lang w:eastAsia="zh-CN"/>
          </w:rPr>
          <w:t>(九)、社会影响评估</w:t>
        </w:r>
        <w:r>
          <w:tab/>
        </w:r>
        <w:r>
          <w:fldChar w:fldCharType="begin"/>
        </w:r>
        <w:r>
          <w:instrText xml:space="preserve"> PAGEREF _Toc14388 \h </w:instrText>
        </w:r>
        <w:r>
          <w:fldChar w:fldCharType="separate"/>
        </w:r>
        <w:r>
          <w:t>21</w:t>
        </w:r>
        <w:r>
          <w:fldChar w:fldCharType="end"/>
        </w:r>
      </w:hyperlink>
    </w:p>
    <w:p>
      <w:pPr>
        <w:pStyle w:val="TOC1"/>
        <w:tabs>
          <w:tab w:val="right" w:leader="dot" w:pos="8306"/>
        </w:tabs>
      </w:pPr>
      <w:hyperlink w:anchor="_Toc621" w:history="1">
        <w:r>
          <w:rPr>
            <w:rFonts w:ascii="仿宋" w:eastAsia="仿宋" w:hAnsi="仿宋" w:cs="仿宋" w:hint="eastAsia"/>
            <w:lang w:eastAsia="zh-CN"/>
          </w:rPr>
          <w:t>三、模塑绝缘制品项目概论</w:t>
        </w:r>
        <w:r>
          <w:tab/>
        </w:r>
        <w:r>
          <w:fldChar w:fldCharType="begin"/>
        </w:r>
        <w:r>
          <w:instrText xml:space="preserve"> PAGEREF _Toc621 \h </w:instrText>
        </w:r>
        <w:r>
          <w:fldChar w:fldCharType="separate"/>
        </w:r>
        <w:r>
          <w:t>23</w:t>
        </w:r>
        <w:r>
          <w:fldChar w:fldCharType="end"/>
        </w:r>
      </w:hyperlink>
    </w:p>
    <w:p>
      <w:pPr>
        <w:pStyle w:val="TOC2"/>
        <w:tabs>
          <w:tab w:val="right" w:leader="dot" w:pos="8306"/>
        </w:tabs>
      </w:pPr>
      <w:hyperlink w:anchor="_Toc25956" w:history="1">
        <w:r>
          <w:rPr>
            <w:rFonts w:ascii="仿宋" w:eastAsia="仿宋" w:hAnsi="仿宋" w:cs="仿宋" w:hint="eastAsia"/>
            <w:lang w:eastAsia="zh-CN"/>
          </w:rPr>
          <w:t>(一)、项目申报单位概况</w:t>
        </w:r>
        <w:r>
          <w:tab/>
        </w:r>
        <w:r>
          <w:fldChar w:fldCharType="begin"/>
        </w:r>
        <w:r>
          <w:instrText xml:space="preserve"> PAGEREF _Toc25956 \h </w:instrText>
        </w:r>
        <w:r>
          <w:fldChar w:fldCharType="separate"/>
        </w:r>
        <w:r>
          <w:t>23</w:t>
        </w:r>
        <w:r>
          <w:fldChar w:fldCharType="end"/>
        </w:r>
      </w:hyperlink>
    </w:p>
    <w:p>
      <w:pPr>
        <w:pStyle w:val="TOC2"/>
        <w:tabs>
          <w:tab w:val="right" w:leader="dot" w:pos="8306"/>
        </w:tabs>
      </w:pPr>
      <w:hyperlink w:anchor="_Toc9929" w:history="1">
        <w:r>
          <w:rPr>
            <w:rFonts w:ascii="仿宋" w:eastAsia="仿宋" w:hAnsi="仿宋" w:cs="仿宋" w:hint="eastAsia"/>
            <w:lang w:eastAsia="zh-CN"/>
          </w:rPr>
          <w:t>(二)、项目概况</w:t>
        </w:r>
        <w:r>
          <w:tab/>
        </w:r>
        <w:r>
          <w:fldChar w:fldCharType="begin"/>
        </w:r>
        <w:r>
          <w:instrText xml:space="preserve"> PAGEREF _Toc9929 \h </w:instrText>
        </w:r>
        <w:r>
          <w:fldChar w:fldCharType="separate"/>
        </w:r>
        <w:r>
          <w:t>24</w:t>
        </w:r>
        <w:r>
          <w:fldChar w:fldCharType="end"/>
        </w:r>
      </w:hyperlink>
    </w:p>
    <w:p>
      <w:pPr>
        <w:pStyle w:val="TOC1"/>
        <w:tabs>
          <w:tab w:val="right" w:leader="dot" w:pos="8306"/>
        </w:tabs>
      </w:pPr>
      <w:hyperlink w:anchor="_Toc22060" w:history="1">
        <w:r>
          <w:rPr>
            <w:rFonts w:ascii="仿宋" w:eastAsia="仿宋" w:hAnsi="仿宋" w:cs="仿宋" w:hint="eastAsia"/>
            <w:lang w:eastAsia="zh-CN"/>
          </w:rPr>
          <w:t>四、环境和生态影响分析</w:t>
        </w:r>
        <w:r>
          <w:tab/>
        </w:r>
        <w:r>
          <w:fldChar w:fldCharType="begin"/>
        </w:r>
        <w:r>
          <w:instrText xml:space="preserve"> PAGEREF _Toc22060 \h </w:instrText>
        </w:r>
        <w:r>
          <w:fldChar w:fldCharType="separate"/>
        </w:r>
        <w:r>
          <w:t>27</w:t>
        </w:r>
        <w:r>
          <w:fldChar w:fldCharType="end"/>
        </w:r>
      </w:hyperlink>
    </w:p>
    <w:p>
      <w:pPr>
        <w:pStyle w:val="TOC2"/>
        <w:tabs>
          <w:tab w:val="right" w:leader="dot" w:pos="8306"/>
        </w:tabs>
      </w:pPr>
      <w:hyperlink w:anchor="_Toc5627" w:history="1">
        <w:r>
          <w:rPr>
            <w:rFonts w:ascii="仿宋" w:eastAsia="仿宋" w:hAnsi="仿宋" w:cs="仿宋" w:hint="eastAsia"/>
            <w:lang w:eastAsia="zh-CN"/>
          </w:rPr>
          <w:t>(一)、环境和生态现状</w:t>
        </w:r>
        <w:r>
          <w:tab/>
        </w:r>
        <w:r>
          <w:fldChar w:fldCharType="begin"/>
        </w:r>
        <w:r>
          <w:instrText xml:space="preserve"> PAGEREF _Toc5627 \h </w:instrText>
        </w:r>
        <w:r>
          <w:fldChar w:fldCharType="separate"/>
        </w:r>
        <w:r>
          <w:t>27</w:t>
        </w:r>
        <w:r>
          <w:fldChar w:fldCharType="end"/>
        </w:r>
      </w:hyperlink>
    </w:p>
    <w:p>
      <w:pPr>
        <w:pStyle w:val="TOC2"/>
        <w:tabs>
          <w:tab w:val="right" w:leader="dot" w:pos="8306"/>
        </w:tabs>
      </w:pPr>
      <w:hyperlink w:anchor="_Toc12949" w:history="1">
        <w:r>
          <w:rPr>
            <w:rFonts w:ascii="仿宋" w:eastAsia="仿宋" w:hAnsi="仿宋" w:cs="仿宋" w:hint="eastAsia"/>
            <w:lang w:eastAsia="zh-CN"/>
          </w:rPr>
          <w:t>(二)、生态环境影响分析</w:t>
        </w:r>
        <w:r>
          <w:tab/>
        </w:r>
        <w:r>
          <w:fldChar w:fldCharType="begin"/>
        </w:r>
        <w:r>
          <w:instrText xml:space="preserve"> PAGEREF _Toc12949 \h </w:instrText>
        </w:r>
        <w:r>
          <w:fldChar w:fldCharType="separate"/>
        </w:r>
        <w:r>
          <w:t>28</w:t>
        </w:r>
        <w:r>
          <w:fldChar w:fldCharType="end"/>
        </w:r>
      </w:hyperlink>
    </w:p>
    <w:p>
      <w:pPr>
        <w:pStyle w:val="TOC2"/>
        <w:tabs>
          <w:tab w:val="right" w:leader="dot" w:pos="8306"/>
        </w:tabs>
      </w:pPr>
      <w:hyperlink w:anchor="_Toc14055" w:history="1">
        <w:r>
          <w:rPr>
            <w:rFonts w:ascii="仿宋" w:eastAsia="仿宋" w:hAnsi="仿宋" w:cs="仿宋" w:hint="eastAsia"/>
            <w:lang w:eastAsia="zh-CN"/>
          </w:rPr>
          <w:t>(三)、生态环境保护措施</w:t>
        </w:r>
        <w:r>
          <w:tab/>
        </w:r>
        <w:r>
          <w:fldChar w:fldCharType="begin"/>
        </w:r>
        <w:r>
          <w:instrText xml:space="preserve"> PAGEREF _Toc14055 \h </w:instrText>
        </w:r>
        <w:r>
          <w:fldChar w:fldCharType="separate"/>
        </w:r>
        <w:r>
          <w:t>30</w:t>
        </w:r>
        <w:r>
          <w:fldChar w:fldCharType="end"/>
        </w:r>
      </w:hyperlink>
    </w:p>
    <w:p>
      <w:pPr>
        <w:pStyle w:val="TOC2"/>
        <w:tabs>
          <w:tab w:val="right" w:leader="dot" w:pos="8306"/>
        </w:tabs>
      </w:pPr>
      <w:hyperlink w:anchor="_Toc4356" w:history="1">
        <w:r>
          <w:rPr>
            <w:rFonts w:ascii="仿宋" w:eastAsia="仿宋" w:hAnsi="仿宋" w:cs="仿宋" w:hint="eastAsia"/>
            <w:lang w:eastAsia="zh-CN"/>
          </w:rPr>
          <w:t>(四)、地质灾害影响分析</w:t>
        </w:r>
        <w:r>
          <w:tab/>
        </w:r>
        <w:r>
          <w:fldChar w:fldCharType="begin"/>
        </w:r>
        <w:r>
          <w:instrText xml:space="preserve"> PAGEREF _Toc4356 \h </w:instrText>
        </w:r>
        <w:r>
          <w:fldChar w:fldCharType="separate"/>
        </w:r>
        <w:r>
          <w:t>31</w:t>
        </w:r>
        <w:r>
          <w:fldChar w:fldCharType="end"/>
        </w:r>
      </w:hyperlink>
    </w:p>
    <w:p>
      <w:pPr>
        <w:pStyle w:val="TOC2"/>
        <w:tabs>
          <w:tab w:val="right" w:leader="dot" w:pos="8306"/>
        </w:tabs>
      </w:pPr>
      <w:hyperlink w:anchor="_Toc11553" w:history="1">
        <w:r>
          <w:rPr>
            <w:rFonts w:ascii="仿宋" w:eastAsia="仿宋" w:hAnsi="仿宋" w:cs="仿宋" w:hint="eastAsia"/>
            <w:lang w:eastAsia="zh-CN"/>
          </w:rPr>
          <w:t>(五)、特殊环境影响</w:t>
        </w:r>
        <w:r>
          <w:tab/>
        </w:r>
        <w:r>
          <w:fldChar w:fldCharType="begin"/>
        </w:r>
        <w:r>
          <w:instrText xml:space="preserve"> PAGEREF _Toc11553 \h </w:instrText>
        </w:r>
        <w:r>
          <w:fldChar w:fldCharType="separate"/>
        </w:r>
        <w:r>
          <w:t>33</w:t>
        </w:r>
        <w:r>
          <w:fldChar w:fldCharType="end"/>
        </w:r>
      </w:hyperlink>
    </w:p>
    <w:p>
      <w:pPr>
        <w:pStyle w:val="TOC1"/>
        <w:tabs>
          <w:tab w:val="right" w:leader="dot" w:pos="8306"/>
        </w:tabs>
      </w:pPr>
      <w:hyperlink w:anchor="_Toc31326" w:history="1">
        <w:r>
          <w:rPr>
            <w:rFonts w:ascii="仿宋" w:eastAsia="仿宋" w:hAnsi="仿宋" w:cs="仿宋" w:hint="eastAsia"/>
            <w:lang w:eastAsia="zh-CN"/>
          </w:rPr>
          <w:t>五、背景、必要性分析</w:t>
        </w:r>
        <w:r>
          <w:tab/>
        </w:r>
        <w:r>
          <w:fldChar w:fldCharType="begin"/>
        </w:r>
        <w:r>
          <w:instrText xml:space="preserve"> PAGEREF _Toc31326 \h </w:instrText>
        </w:r>
        <w:r>
          <w:fldChar w:fldCharType="separate"/>
        </w:r>
        <w:r>
          <w:t>34</w:t>
        </w:r>
        <w:r>
          <w:fldChar w:fldCharType="end"/>
        </w:r>
      </w:hyperlink>
    </w:p>
    <w:p>
      <w:pPr>
        <w:pStyle w:val="TOC2"/>
        <w:tabs>
          <w:tab w:val="right" w:leader="dot" w:pos="8306"/>
        </w:tabs>
      </w:pPr>
      <w:hyperlink w:anchor="_Toc2838" w:history="1">
        <w:r>
          <w:rPr>
            <w:rFonts w:ascii="仿宋" w:eastAsia="仿宋" w:hAnsi="仿宋" w:cs="仿宋" w:hint="eastAsia"/>
            <w:lang w:eastAsia="zh-CN"/>
          </w:rPr>
          <w:t>(一)、项目建设背景</w:t>
        </w:r>
        <w:r>
          <w:tab/>
        </w:r>
        <w:r>
          <w:fldChar w:fldCharType="begin"/>
        </w:r>
        <w:r>
          <w:instrText xml:space="preserve"> PAGEREF _Toc2838 \h </w:instrText>
        </w:r>
        <w:r>
          <w:fldChar w:fldCharType="separate"/>
        </w:r>
        <w:r>
          <w:t>34</w:t>
        </w:r>
        <w:r>
          <w:fldChar w:fldCharType="end"/>
        </w:r>
      </w:hyperlink>
    </w:p>
    <w:p>
      <w:pPr>
        <w:pStyle w:val="TOC2"/>
        <w:tabs>
          <w:tab w:val="right" w:leader="dot" w:pos="8306"/>
        </w:tabs>
      </w:pPr>
      <w:hyperlink w:anchor="_Toc6161" w:history="1">
        <w:r>
          <w:rPr>
            <w:rFonts w:ascii="仿宋" w:eastAsia="仿宋" w:hAnsi="仿宋" w:cs="仿宋" w:hint="eastAsia"/>
            <w:lang w:eastAsia="zh-CN"/>
          </w:rPr>
          <w:t>(二)、必要性分析</w:t>
        </w:r>
        <w:r>
          <w:tab/>
        </w:r>
        <w:r>
          <w:fldChar w:fldCharType="begin"/>
        </w:r>
        <w:r>
          <w:instrText xml:space="preserve"> PAGEREF _Toc6161 \h </w:instrText>
        </w:r>
        <w:r>
          <w:fldChar w:fldCharType="separate"/>
        </w:r>
        <w:r>
          <w:t>35</w:t>
        </w:r>
        <w:r>
          <w:fldChar w:fldCharType="end"/>
        </w:r>
      </w:hyperlink>
    </w:p>
    <w:p>
      <w:pPr>
        <w:pStyle w:val="TOC2"/>
        <w:tabs>
          <w:tab w:val="right" w:leader="dot" w:pos="8306"/>
        </w:tabs>
      </w:pPr>
      <w:hyperlink w:anchor="_Toc31338" w:history="1">
        <w:r>
          <w:rPr>
            <w:rFonts w:ascii="仿宋" w:eastAsia="仿宋" w:hAnsi="仿宋" w:cs="仿宋" w:hint="eastAsia"/>
            <w:lang w:eastAsia="zh-CN"/>
          </w:rPr>
          <w:t>(三)、项目建设有利条件</w:t>
        </w:r>
        <w:r>
          <w:tab/>
        </w:r>
        <w:r>
          <w:fldChar w:fldCharType="begin"/>
        </w:r>
        <w:r>
          <w:instrText xml:space="preserve"> PAGEREF _Toc31338 \h </w:instrText>
        </w:r>
        <w:r>
          <w:fldChar w:fldCharType="separate"/>
        </w:r>
        <w:r>
          <w:t>36</w:t>
        </w:r>
        <w:r>
          <w:fldChar w:fldCharType="end"/>
        </w:r>
      </w:hyperlink>
    </w:p>
    <w:p>
      <w:pPr>
        <w:pStyle w:val="TOC1"/>
        <w:tabs>
          <w:tab w:val="right" w:leader="dot" w:pos="8306"/>
        </w:tabs>
      </w:pPr>
      <w:hyperlink w:anchor="_Toc9072" w:history="1">
        <w:r>
          <w:rPr>
            <w:rFonts w:ascii="仿宋" w:eastAsia="仿宋" w:hAnsi="仿宋" w:cs="仿宋" w:hint="eastAsia"/>
            <w:lang w:eastAsia="zh-CN"/>
          </w:rPr>
          <w:t>六、项目监理与质量保证</w:t>
        </w:r>
        <w:r>
          <w:tab/>
        </w:r>
        <w:r>
          <w:fldChar w:fldCharType="begin"/>
        </w:r>
        <w:r>
          <w:instrText xml:space="preserve"> PAGEREF _Toc9072 \h </w:instrText>
        </w:r>
        <w:r>
          <w:fldChar w:fldCharType="separate"/>
        </w:r>
        <w:r>
          <w:t>38</w:t>
        </w:r>
        <w:r>
          <w:fldChar w:fldCharType="end"/>
        </w:r>
      </w:hyperlink>
    </w:p>
    <w:p>
      <w:pPr>
        <w:pStyle w:val="TOC2"/>
        <w:tabs>
          <w:tab w:val="right" w:leader="dot" w:pos="8306"/>
        </w:tabs>
      </w:pPr>
      <w:hyperlink w:anchor="_Toc13404" w:history="1">
        <w:r>
          <w:rPr>
            <w:rFonts w:ascii="仿宋" w:eastAsia="仿宋" w:hAnsi="仿宋" w:cs="仿宋" w:hint="eastAsia"/>
            <w:lang w:eastAsia="zh-CN"/>
          </w:rPr>
          <w:t>(一)、监理体系构建</w:t>
        </w:r>
        <w:r>
          <w:tab/>
        </w:r>
        <w:r>
          <w:fldChar w:fldCharType="begin"/>
        </w:r>
        <w:r>
          <w:instrText xml:space="preserve"> PAGEREF _Toc13404 \h </w:instrText>
        </w:r>
        <w:r>
          <w:fldChar w:fldCharType="separate"/>
        </w:r>
        <w:r>
          <w:t>38</w:t>
        </w:r>
        <w:r>
          <w:fldChar w:fldCharType="end"/>
        </w:r>
      </w:hyperlink>
    </w:p>
    <w:p>
      <w:pPr>
        <w:pStyle w:val="TOC2"/>
        <w:tabs>
          <w:tab w:val="right" w:leader="dot" w:pos="8306"/>
        </w:tabs>
      </w:pPr>
      <w:hyperlink w:anchor="_Toc10514" w:history="1">
        <w:r>
          <w:rPr>
            <w:rFonts w:ascii="仿宋" w:eastAsia="仿宋" w:hAnsi="仿宋" w:cs="仿宋" w:hint="eastAsia"/>
            <w:lang w:eastAsia="zh-CN"/>
          </w:rPr>
          <w:t>(二)、质量保证体系实施</w:t>
        </w:r>
        <w:r>
          <w:tab/>
        </w:r>
        <w:r>
          <w:fldChar w:fldCharType="begin"/>
        </w:r>
        <w:r>
          <w:instrText xml:space="preserve"> PAGEREF _Toc10514 \h </w:instrText>
        </w:r>
        <w:r>
          <w:fldChar w:fldCharType="separate"/>
        </w:r>
        <w:r>
          <w:t>39</w:t>
        </w:r>
        <w:r>
          <w:fldChar w:fldCharType="end"/>
        </w:r>
      </w:hyperlink>
    </w:p>
    <w:p>
      <w:pPr>
        <w:pStyle w:val="TOC2"/>
        <w:tabs>
          <w:tab w:val="right" w:leader="dot" w:pos="8306"/>
        </w:tabs>
      </w:pPr>
      <w:hyperlink w:anchor="_Toc12844" w:history="1">
        <w:r>
          <w:rPr>
            <w:rFonts w:ascii="仿宋" w:eastAsia="仿宋" w:hAnsi="仿宋" w:cs="仿宋" w:hint="eastAsia"/>
            <w:lang w:eastAsia="zh-CN"/>
          </w:rPr>
          <w:t>(三)、监理与质量控制流程</w:t>
        </w:r>
        <w:r>
          <w:tab/>
        </w:r>
        <w:r>
          <w:fldChar w:fldCharType="begin"/>
        </w:r>
        <w:r>
          <w:instrText xml:space="preserve"> PAGEREF _Toc12844 \h </w:instrText>
        </w:r>
        <w:r>
          <w:fldChar w:fldCharType="separate"/>
        </w:r>
        <w:r>
          <w:t>39</w:t>
        </w:r>
        <w:r>
          <w:fldChar w:fldCharType="end"/>
        </w:r>
      </w:hyperlink>
    </w:p>
    <w:p>
      <w:pPr>
        <w:pStyle w:val="TOC1"/>
        <w:tabs>
          <w:tab w:val="right" w:leader="dot" w:pos="8306"/>
        </w:tabs>
      </w:pPr>
      <w:hyperlink w:anchor="_Toc2071" w:history="1">
        <w:r>
          <w:rPr>
            <w:rFonts w:ascii="仿宋" w:eastAsia="仿宋" w:hAnsi="仿宋" w:cs="仿宋" w:hint="eastAsia"/>
            <w:lang w:eastAsia="zh-CN"/>
          </w:rPr>
          <w:t>七、经济效益与社会效益优化</w:t>
        </w:r>
        <w:r>
          <w:tab/>
        </w:r>
        <w:r>
          <w:fldChar w:fldCharType="begin"/>
        </w:r>
        <w:r>
          <w:instrText xml:space="preserve"> PAGEREF _Toc2071 \h </w:instrText>
        </w:r>
        <w:r>
          <w:fldChar w:fldCharType="separate"/>
        </w:r>
        <w:r>
          <w:t>40</w:t>
        </w:r>
        <w:r>
          <w:fldChar w:fldCharType="end"/>
        </w:r>
      </w:hyperlink>
    </w:p>
    <w:p>
      <w:pPr>
        <w:pStyle w:val="TOC2"/>
        <w:tabs>
          <w:tab w:val="right" w:leader="dot" w:pos="8306"/>
        </w:tabs>
      </w:pPr>
      <w:hyperlink w:anchor="_Toc32219" w:history="1">
        <w:r>
          <w:rPr>
            <w:rFonts w:ascii="仿宋" w:eastAsia="仿宋" w:hAnsi="仿宋" w:cs="仿宋" w:hint="eastAsia"/>
            <w:lang w:eastAsia="zh-CN"/>
          </w:rPr>
          <w:t>(一)、经济效益提升策略</w:t>
        </w:r>
        <w:r>
          <w:tab/>
        </w:r>
        <w:r>
          <w:fldChar w:fldCharType="begin"/>
        </w:r>
        <w:r>
          <w:instrText xml:space="preserve"> PAGEREF _Toc32219 \h </w:instrText>
        </w:r>
        <w:r>
          <w:fldChar w:fldCharType="separate"/>
        </w:r>
        <w:r>
          <w:t>40</w:t>
        </w:r>
        <w:r>
          <w:fldChar w:fldCharType="end"/>
        </w:r>
      </w:hyperlink>
    </w:p>
    <w:p>
      <w:pPr>
        <w:pStyle w:val="TOC2"/>
        <w:tabs>
          <w:tab w:val="right" w:leader="dot" w:pos="8306"/>
        </w:tabs>
      </w:pPr>
      <w:hyperlink w:anchor="_Toc5233" w:history="1">
        <w:r>
          <w:rPr>
            <w:rFonts w:ascii="仿宋" w:eastAsia="仿宋" w:hAnsi="仿宋" w:cs="仿宋" w:hint="eastAsia"/>
            <w:lang w:eastAsia="zh-CN"/>
          </w:rPr>
          <w:t>(二)、社会效益增强方案</w:t>
        </w:r>
        <w:r>
          <w:tab/>
        </w:r>
        <w:r>
          <w:fldChar w:fldCharType="begin"/>
        </w:r>
        <w:r>
          <w:instrText xml:space="preserve"> PAGEREF _Toc5233 \h </w:instrText>
        </w:r>
        <w:r>
          <w:fldChar w:fldCharType="separate"/>
        </w:r>
        <w:r>
          <w:t>41</w:t>
        </w:r>
        <w:r>
          <w:fldChar w:fldCharType="end"/>
        </w:r>
      </w:hyperlink>
    </w:p>
    <w:p>
      <w:pPr>
        <w:pStyle w:val="TOC1"/>
        <w:tabs>
          <w:tab w:val="right" w:leader="dot" w:pos="8306"/>
        </w:tabs>
      </w:pPr>
      <w:hyperlink w:anchor="_Toc3515" w:history="1">
        <w:r>
          <w:rPr>
            <w:rFonts w:ascii="仿宋" w:eastAsia="仿宋" w:hAnsi="仿宋" w:cs="仿宋" w:hint="eastAsia"/>
            <w:lang w:eastAsia="zh-CN"/>
          </w:rPr>
          <w:t>八、项目变更管理</w:t>
        </w:r>
        <w:r>
          <w:tab/>
        </w:r>
        <w:r>
          <w:fldChar w:fldCharType="begin"/>
        </w:r>
        <w:r>
          <w:instrText xml:space="preserve"> PAGEREF _Toc3515 \h </w:instrText>
        </w:r>
        <w:r>
          <w:fldChar w:fldCharType="separate"/>
        </w:r>
        <w:r>
          <w:t>42</w:t>
        </w:r>
        <w:r>
          <w:fldChar w:fldCharType="end"/>
        </w:r>
      </w:hyperlink>
    </w:p>
    <w:p>
      <w:pPr>
        <w:pStyle w:val="TOC2"/>
        <w:tabs>
          <w:tab w:val="right" w:leader="dot" w:pos="8306"/>
        </w:tabs>
      </w:pPr>
      <w:hyperlink w:anchor="_Toc15530" w:history="1">
        <w:r>
          <w:rPr>
            <w:rFonts w:ascii="仿宋" w:eastAsia="仿宋" w:hAnsi="仿宋" w:cs="仿宋" w:hint="eastAsia"/>
            <w:lang w:eastAsia="zh-CN"/>
          </w:rPr>
          <w:t>(一)、变更控制流程</w:t>
        </w:r>
        <w:r>
          <w:tab/>
        </w:r>
        <w:r>
          <w:fldChar w:fldCharType="begin"/>
        </w:r>
        <w:r>
          <w:instrText xml:space="preserve"> PAGEREF _Toc15530 \h </w:instrText>
        </w:r>
        <w:r>
          <w:fldChar w:fldCharType="separate"/>
        </w:r>
        <w:r>
          <w:t>42</w:t>
        </w:r>
        <w:r>
          <w:fldChar w:fldCharType="end"/>
        </w:r>
      </w:hyperlink>
    </w:p>
    <w:p>
      <w:pPr>
        <w:pStyle w:val="TOC2"/>
        <w:tabs>
          <w:tab w:val="right" w:leader="dot" w:pos="8306"/>
        </w:tabs>
      </w:pPr>
      <w:hyperlink w:anchor="_Toc10662" w:history="1">
        <w:r>
          <w:rPr>
            <w:rFonts w:ascii="仿宋" w:eastAsia="仿宋" w:hAnsi="仿宋" w:cs="仿宋" w:hint="eastAsia"/>
            <w:lang w:eastAsia="zh-CN"/>
          </w:rPr>
          <w:t>(二)、影响评估与处理</w:t>
        </w:r>
        <w:r>
          <w:tab/>
        </w:r>
        <w:r>
          <w:fldChar w:fldCharType="begin"/>
        </w:r>
        <w:r>
          <w:instrText xml:space="preserve"> PAGEREF _Toc10662 \h </w:instrText>
        </w:r>
        <w:r>
          <w:fldChar w:fldCharType="separate"/>
        </w:r>
        <w:r>
          <w:t>43</w:t>
        </w:r>
        <w:r>
          <w:fldChar w:fldCharType="end"/>
        </w:r>
      </w:hyperlink>
    </w:p>
    <w:p>
      <w:pPr>
        <w:pStyle w:val="TOC2"/>
        <w:tabs>
          <w:tab w:val="right" w:leader="dot" w:pos="8306"/>
        </w:tabs>
      </w:pPr>
      <w:hyperlink w:anchor="_Toc22214" w:history="1">
        <w:r>
          <w:rPr>
            <w:rFonts w:ascii="仿宋" w:eastAsia="仿宋" w:hAnsi="仿宋" w:cs="仿宋" w:hint="eastAsia"/>
            <w:lang w:eastAsia="zh-CN"/>
          </w:rPr>
          <w:t>(三)、变更记录与追踪</w:t>
        </w:r>
        <w:r>
          <w:tab/>
        </w:r>
        <w:r>
          <w:fldChar w:fldCharType="begin"/>
        </w:r>
        <w:r>
          <w:instrText xml:space="preserve"> PAGEREF _Toc22214 \h </w:instrText>
        </w:r>
        <w:r>
          <w:fldChar w:fldCharType="separate"/>
        </w:r>
        <w:r>
          <w:t>44</w:t>
        </w:r>
        <w:r>
          <w:fldChar w:fldCharType="end"/>
        </w:r>
      </w:hyperlink>
    </w:p>
    <w:p>
      <w:pPr>
        <w:pStyle w:val="TOC2"/>
        <w:tabs>
          <w:tab w:val="right" w:leader="dot" w:pos="8306"/>
        </w:tabs>
      </w:pPr>
      <w:hyperlink w:anchor="_Toc3804" w:history="1">
        <w:r>
          <w:rPr>
            <w:rFonts w:ascii="仿宋" w:eastAsia="仿宋" w:hAnsi="仿宋" w:cs="仿宋" w:hint="eastAsia"/>
            <w:lang w:eastAsia="zh-CN"/>
          </w:rPr>
          <w:t>(四)、变更管理策略</w:t>
        </w:r>
        <w:r>
          <w:tab/>
        </w:r>
        <w:r>
          <w:fldChar w:fldCharType="begin"/>
        </w:r>
        <w:r>
          <w:instrText xml:space="preserve"> PAGEREF _Toc3804 \h </w:instrText>
        </w:r>
        <w:r>
          <w:fldChar w:fldCharType="separate"/>
        </w:r>
        <w:r>
          <w:t>46</w:t>
        </w:r>
        <w:r>
          <w:fldChar w:fldCharType="end"/>
        </w:r>
      </w:hyperlink>
    </w:p>
    <w:p>
      <w:pPr>
        <w:pStyle w:val="TOC1"/>
        <w:tabs>
          <w:tab w:val="right" w:leader="dot" w:pos="8306"/>
        </w:tabs>
      </w:pPr>
      <w:hyperlink w:anchor="_Toc5414" w:history="1">
        <w:r>
          <w:rPr>
            <w:rFonts w:ascii="仿宋" w:eastAsia="仿宋" w:hAnsi="仿宋" w:cs="仿宋" w:hint="eastAsia"/>
            <w:lang w:eastAsia="zh-CN"/>
          </w:rPr>
          <w:t>九、客户关系管理与市场拓展</w:t>
        </w:r>
        <w:r>
          <w:tab/>
        </w:r>
        <w:r>
          <w:fldChar w:fldCharType="begin"/>
        </w:r>
        <w:r>
          <w:instrText xml:space="preserve"> PAGEREF _Toc5414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27" w:history="1">
        <w:r>
          <w:rPr>
            <w:rFonts w:ascii="仿宋" w:eastAsia="仿宋" w:hAnsi="仿宋" w:cs="仿宋" w:hint="eastAsia"/>
            <w:lang w:eastAsia="zh-CN"/>
          </w:rPr>
          <w:t>(一)、客户关系管理策略</w:t>
        </w:r>
        <w:r>
          <w:tab/>
        </w:r>
        <w:r>
          <w:fldChar w:fldCharType="begin"/>
        </w:r>
        <w:r>
          <w:instrText xml:space="preserve"> PAGEREF _Toc28627 \h </w:instrText>
        </w:r>
        <w:r>
          <w:fldChar w:fldCharType="separate"/>
        </w:r>
        <w:r>
          <w:t>48</w:t>
        </w:r>
        <w:r>
          <w:fldChar w:fldCharType="end"/>
        </w:r>
      </w:hyperlink>
    </w:p>
    <w:p>
      <w:pPr>
        <w:pStyle w:val="TOC2"/>
        <w:tabs>
          <w:tab w:val="right" w:leader="dot" w:pos="8306"/>
        </w:tabs>
      </w:pPr>
      <w:hyperlink w:anchor="_Toc27549" w:history="1">
        <w:r>
          <w:rPr>
            <w:rFonts w:ascii="仿宋" w:eastAsia="仿宋" w:hAnsi="仿宋" w:cs="仿宋" w:hint="eastAsia"/>
            <w:lang w:eastAsia="zh-CN"/>
          </w:rPr>
          <w:t>(二)、市场拓展方案</w:t>
        </w:r>
        <w:r>
          <w:tab/>
        </w:r>
        <w:r>
          <w:fldChar w:fldCharType="begin"/>
        </w:r>
        <w:r>
          <w:instrText xml:space="preserve"> PAGEREF _Toc27549 \h </w:instrText>
        </w:r>
        <w:r>
          <w:fldChar w:fldCharType="separate"/>
        </w:r>
        <w:r>
          <w:t>49</w:t>
        </w:r>
        <w:r>
          <w:fldChar w:fldCharType="end"/>
        </w:r>
      </w:hyperlink>
    </w:p>
    <w:p>
      <w:pPr>
        <w:pStyle w:val="TOC1"/>
        <w:tabs>
          <w:tab w:val="right" w:leader="dot" w:pos="8306"/>
        </w:tabs>
      </w:pPr>
      <w:hyperlink w:anchor="_Toc6013" w:history="1">
        <w:r>
          <w:rPr>
            <w:rFonts w:ascii="仿宋" w:eastAsia="仿宋" w:hAnsi="仿宋" w:cs="仿宋" w:hint="eastAsia"/>
            <w:lang w:eastAsia="zh-CN"/>
          </w:rPr>
          <w:t>十、项目质量与标准</w:t>
        </w:r>
        <w:r>
          <w:tab/>
        </w:r>
        <w:r>
          <w:fldChar w:fldCharType="begin"/>
        </w:r>
        <w:r>
          <w:instrText xml:space="preserve"> PAGEREF _Toc6013 \h </w:instrText>
        </w:r>
        <w:r>
          <w:fldChar w:fldCharType="separate"/>
        </w:r>
        <w:r>
          <w:t>50</w:t>
        </w:r>
        <w:r>
          <w:fldChar w:fldCharType="end"/>
        </w:r>
      </w:hyperlink>
    </w:p>
    <w:p>
      <w:pPr>
        <w:pStyle w:val="TOC2"/>
        <w:tabs>
          <w:tab w:val="right" w:leader="dot" w:pos="8306"/>
        </w:tabs>
      </w:pPr>
      <w:hyperlink w:anchor="_Toc11798" w:history="1">
        <w:r>
          <w:rPr>
            <w:rFonts w:ascii="仿宋" w:eastAsia="仿宋" w:hAnsi="仿宋" w:cs="仿宋" w:hint="eastAsia"/>
            <w:lang w:eastAsia="zh-CN"/>
          </w:rPr>
          <w:t>(一)、质量保障体系</w:t>
        </w:r>
        <w:r>
          <w:tab/>
        </w:r>
        <w:r>
          <w:fldChar w:fldCharType="begin"/>
        </w:r>
        <w:r>
          <w:instrText xml:space="preserve"> PAGEREF _Toc11798 \h </w:instrText>
        </w:r>
        <w:r>
          <w:fldChar w:fldCharType="separate"/>
        </w:r>
        <w:r>
          <w:t>50</w:t>
        </w:r>
        <w:r>
          <w:fldChar w:fldCharType="end"/>
        </w:r>
      </w:hyperlink>
    </w:p>
    <w:p>
      <w:pPr>
        <w:pStyle w:val="TOC2"/>
        <w:tabs>
          <w:tab w:val="right" w:leader="dot" w:pos="8306"/>
        </w:tabs>
      </w:pPr>
      <w:hyperlink w:anchor="_Toc29650" w:history="1">
        <w:r>
          <w:rPr>
            <w:rFonts w:ascii="仿宋" w:eastAsia="仿宋" w:hAnsi="仿宋" w:cs="仿宋" w:hint="eastAsia"/>
            <w:lang w:eastAsia="zh-CN"/>
          </w:rPr>
          <w:t>(二)、标准化作业流程</w:t>
        </w:r>
        <w:r>
          <w:tab/>
        </w:r>
        <w:r>
          <w:fldChar w:fldCharType="begin"/>
        </w:r>
        <w:r>
          <w:instrText xml:space="preserve"> PAGEREF _Toc29650 \h </w:instrText>
        </w:r>
        <w:r>
          <w:fldChar w:fldCharType="separate"/>
        </w:r>
        <w:r>
          <w:t>52</w:t>
        </w:r>
        <w:r>
          <w:fldChar w:fldCharType="end"/>
        </w:r>
      </w:hyperlink>
    </w:p>
    <w:p>
      <w:pPr>
        <w:pStyle w:val="TOC2"/>
        <w:tabs>
          <w:tab w:val="right" w:leader="dot" w:pos="8306"/>
        </w:tabs>
      </w:pPr>
      <w:hyperlink w:anchor="_Toc15737" w:history="1">
        <w:r>
          <w:rPr>
            <w:rFonts w:ascii="仿宋" w:eastAsia="仿宋" w:hAnsi="仿宋" w:cs="仿宋" w:hint="eastAsia"/>
            <w:lang w:eastAsia="zh-CN"/>
          </w:rPr>
          <w:t>(三)、质量监控与评估</w:t>
        </w:r>
        <w:r>
          <w:tab/>
        </w:r>
        <w:r>
          <w:fldChar w:fldCharType="begin"/>
        </w:r>
        <w:r>
          <w:instrText xml:space="preserve"> PAGEREF _Toc15737 \h </w:instrText>
        </w:r>
        <w:r>
          <w:fldChar w:fldCharType="separate"/>
        </w:r>
        <w:r>
          <w:t>53</w:t>
        </w:r>
        <w:r>
          <w:fldChar w:fldCharType="end"/>
        </w:r>
      </w:hyperlink>
    </w:p>
    <w:p>
      <w:pPr>
        <w:pStyle w:val="TOC2"/>
        <w:tabs>
          <w:tab w:val="right" w:leader="dot" w:pos="8306"/>
        </w:tabs>
      </w:pPr>
      <w:hyperlink w:anchor="_Toc10659" w:history="1">
        <w:r>
          <w:rPr>
            <w:rFonts w:ascii="仿宋" w:eastAsia="仿宋" w:hAnsi="仿宋" w:cs="仿宋" w:hint="eastAsia"/>
            <w:lang w:eastAsia="zh-CN"/>
          </w:rPr>
          <w:t>(四)、质量改进计划</w:t>
        </w:r>
        <w:r>
          <w:tab/>
        </w:r>
        <w:r>
          <w:fldChar w:fldCharType="begin"/>
        </w:r>
        <w:r>
          <w:instrText xml:space="preserve"> PAGEREF _Toc10659 \h </w:instrText>
        </w:r>
        <w:r>
          <w:fldChar w:fldCharType="separate"/>
        </w:r>
        <w:r>
          <w:t>54</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十一、安全与应急管理</w:t>
        </w:r>
        <w:r>
          <w:tab/>
        </w:r>
        <w:r>
          <w:fldChar w:fldCharType="begin"/>
        </w:r>
        <w:r>
          <w:instrText xml:space="preserve"> PAGEREF _Toc31926 \h </w:instrText>
        </w:r>
        <w:r>
          <w:fldChar w:fldCharType="separate"/>
        </w:r>
        <w:r>
          <w:t>55</w:t>
        </w:r>
        <w:r>
          <w:fldChar w:fldCharType="end"/>
        </w:r>
      </w:hyperlink>
    </w:p>
    <w:p>
      <w:pPr>
        <w:pStyle w:val="TOC2"/>
        <w:tabs>
          <w:tab w:val="right" w:leader="dot" w:pos="8306"/>
        </w:tabs>
      </w:pPr>
      <w:hyperlink w:anchor="_Toc9213" w:history="1">
        <w:r>
          <w:rPr>
            <w:rFonts w:ascii="仿宋" w:eastAsia="仿宋" w:hAnsi="仿宋" w:cs="仿宋" w:hint="eastAsia"/>
            <w:lang w:eastAsia="zh-CN"/>
          </w:rPr>
          <w:t>(一)、安全生产管理</w:t>
        </w:r>
        <w:r>
          <w:tab/>
        </w:r>
        <w:r>
          <w:fldChar w:fldCharType="begin"/>
        </w:r>
        <w:r>
          <w:instrText xml:space="preserve"> PAGEREF _Toc9213 \h </w:instrText>
        </w:r>
        <w:r>
          <w:fldChar w:fldCharType="separate"/>
        </w:r>
        <w:r>
          <w:t>55</w:t>
        </w:r>
        <w:r>
          <w:fldChar w:fldCharType="end"/>
        </w:r>
      </w:hyperlink>
    </w:p>
    <w:p>
      <w:pPr>
        <w:pStyle w:val="TOC2"/>
        <w:tabs>
          <w:tab w:val="right" w:leader="dot" w:pos="8306"/>
        </w:tabs>
      </w:pPr>
      <w:hyperlink w:anchor="_Toc22297" w:history="1">
        <w:r>
          <w:rPr>
            <w:rFonts w:ascii="仿宋" w:eastAsia="仿宋" w:hAnsi="仿宋" w:cs="仿宋" w:hint="eastAsia"/>
            <w:lang w:eastAsia="zh-CN"/>
          </w:rPr>
          <w:t>(二)、应急预案与响应</w:t>
        </w:r>
        <w:r>
          <w:tab/>
        </w:r>
        <w:r>
          <w:fldChar w:fldCharType="begin"/>
        </w:r>
        <w:r>
          <w:instrText xml:space="preserve"> PAGEREF _Toc22297 \h </w:instrText>
        </w:r>
        <w:r>
          <w:fldChar w:fldCharType="separate"/>
        </w:r>
        <w:r>
          <w:t>57</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十二、土地利用与规划方案</w:t>
        </w:r>
        <w:r>
          <w:tab/>
        </w:r>
        <w:r>
          <w:fldChar w:fldCharType="begin"/>
        </w:r>
        <w:r>
          <w:instrText xml:space="preserve"> PAGEREF _Toc25507 \h </w:instrText>
        </w:r>
        <w:r>
          <w:fldChar w:fldCharType="separate"/>
        </w:r>
        <w:r>
          <w:t>59</w:t>
        </w:r>
        <w:r>
          <w:fldChar w:fldCharType="end"/>
        </w:r>
      </w:hyperlink>
    </w:p>
    <w:p>
      <w:pPr>
        <w:pStyle w:val="TOC2"/>
        <w:tabs>
          <w:tab w:val="right" w:leader="dot" w:pos="8306"/>
        </w:tabs>
      </w:pPr>
      <w:hyperlink w:anchor="_Toc10839" w:history="1">
        <w:r>
          <w:rPr>
            <w:rFonts w:ascii="仿宋" w:eastAsia="仿宋" w:hAnsi="仿宋" w:cs="仿宋" w:hint="eastAsia"/>
            <w:lang w:eastAsia="zh-CN"/>
          </w:rPr>
          <w:t>(一)、项目用地情况分析</w:t>
        </w:r>
        <w:r>
          <w:tab/>
        </w:r>
        <w:r>
          <w:fldChar w:fldCharType="begin"/>
        </w:r>
        <w:r>
          <w:instrText xml:space="preserve"> PAGEREF _Toc10839 \h </w:instrText>
        </w:r>
        <w:r>
          <w:fldChar w:fldCharType="separate"/>
        </w:r>
        <w:r>
          <w:t>59</w:t>
        </w:r>
        <w:r>
          <w:fldChar w:fldCharType="end"/>
        </w:r>
      </w:hyperlink>
    </w:p>
    <w:p>
      <w:pPr>
        <w:pStyle w:val="TOC2"/>
        <w:tabs>
          <w:tab w:val="right" w:leader="dot" w:pos="8306"/>
        </w:tabs>
      </w:pPr>
      <w:hyperlink w:anchor="_Toc14191" w:history="1">
        <w:r>
          <w:rPr>
            <w:rFonts w:ascii="仿宋" w:eastAsia="仿宋" w:hAnsi="仿宋" w:cs="仿宋" w:hint="eastAsia"/>
            <w:lang w:eastAsia="zh-CN"/>
          </w:rPr>
          <w:t>(二)、土地利用规划方案</w:t>
        </w:r>
        <w:r>
          <w:tab/>
        </w:r>
        <w:r>
          <w:fldChar w:fldCharType="begin"/>
        </w:r>
        <w:r>
          <w:instrText xml:space="preserve"> PAGEREF _Toc14191 \h </w:instrText>
        </w:r>
        <w:r>
          <w:fldChar w:fldCharType="separate"/>
        </w:r>
        <w:r>
          <w:t>60</w:t>
        </w:r>
        <w:r>
          <w:fldChar w:fldCharType="end"/>
        </w:r>
      </w:hyperlink>
    </w:p>
    <w:p>
      <w:pPr>
        <w:pStyle w:val="TOC1"/>
        <w:tabs>
          <w:tab w:val="right" w:leader="dot" w:pos="8306"/>
        </w:tabs>
      </w:pPr>
      <w:hyperlink w:anchor="_Toc14841" w:history="1">
        <w:r>
          <w:rPr>
            <w:rFonts w:ascii="仿宋" w:eastAsia="仿宋" w:hAnsi="仿宋" w:cs="仿宋" w:hint="eastAsia"/>
            <w:lang w:eastAsia="zh-CN"/>
          </w:rPr>
          <w:t>十三、成果转化与推广应用</w:t>
        </w:r>
        <w:r>
          <w:tab/>
        </w:r>
        <w:r>
          <w:fldChar w:fldCharType="begin"/>
        </w:r>
        <w:r>
          <w:instrText xml:space="preserve"> PAGEREF _Toc14841 \h </w:instrText>
        </w:r>
        <w:r>
          <w:fldChar w:fldCharType="separate"/>
        </w:r>
        <w:r>
          <w:t>61</w:t>
        </w:r>
        <w:r>
          <w:fldChar w:fldCharType="end"/>
        </w:r>
      </w:hyperlink>
    </w:p>
    <w:p>
      <w:pPr>
        <w:pStyle w:val="TOC2"/>
        <w:tabs>
          <w:tab w:val="right" w:leader="dot" w:pos="8306"/>
        </w:tabs>
      </w:pPr>
      <w:hyperlink w:anchor="_Toc3221" w:history="1">
        <w:r>
          <w:rPr>
            <w:rFonts w:ascii="仿宋" w:eastAsia="仿宋" w:hAnsi="仿宋" w:cs="仿宋" w:hint="eastAsia"/>
            <w:lang w:eastAsia="zh-CN"/>
          </w:rPr>
          <w:t>(一)、成果转化策略制定</w:t>
        </w:r>
        <w:r>
          <w:tab/>
        </w:r>
        <w:r>
          <w:fldChar w:fldCharType="begin"/>
        </w:r>
        <w:r>
          <w:instrText xml:space="preserve"> PAGEREF _Toc3221 \h </w:instrText>
        </w:r>
        <w:r>
          <w:fldChar w:fldCharType="separate"/>
        </w:r>
        <w:r>
          <w:t>61</w:t>
        </w:r>
        <w:r>
          <w:fldChar w:fldCharType="end"/>
        </w:r>
      </w:hyperlink>
    </w:p>
    <w:p>
      <w:pPr>
        <w:pStyle w:val="TOC2"/>
        <w:tabs>
          <w:tab w:val="right" w:leader="dot" w:pos="8306"/>
        </w:tabs>
      </w:pPr>
      <w:hyperlink w:anchor="_Toc16133" w:history="1">
        <w:r>
          <w:rPr>
            <w:rFonts w:ascii="仿宋" w:eastAsia="仿宋" w:hAnsi="仿宋" w:cs="仿宋" w:hint="eastAsia"/>
            <w:lang w:eastAsia="zh-CN"/>
          </w:rPr>
          <w:t>(二)、成果推广应用方案</w:t>
        </w:r>
        <w:r>
          <w:tab/>
        </w:r>
        <w:r>
          <w:fldChar w:fldCharType="begin"/>
        </w:r>
        <w:r>
          <w:instrText xml:space="preserve"> PAGEREF _Toc16133 \h </w:instrText>
        </w:r>
        <w:r>
          <w:fldChar w:fldCharType="separate"/>
        </w:r>
        <w:r>
          <w:t>62</w:t>
        </w:r>
        <w:r>
          <w:fldChar w:fldCharType="end"/>
        </w:r>
      </w:hyperlink>
    </w:p>
    <w:p>
      <w:pPr>
        <w:pStyle w:val="TOC1"/>
        <w:tabs>
          <w:tab w:val="right" w:leader="dot" w:pos="8306"/>
        </w:tabs>
      </w:pPr>
      <w:hyperlink w:anchor="_Toc15898" w:history="1">
        <w:r>
          <w:rPr>
            <w:rFonts w:ascii="仿宋" w:eastAsia="仿宋" w:hAnsi="仿宋" w:cs="仿宋" w:hint="eastAsia"/>
            <w:lang w:eastAsia="zh-CN"/>
          </w:rPr>
          <w:t>十四、知识产权管理与保护</w:t>
        </w:r>
        <w:r>
          <w:tab/>
        </w:r>
        <w:r>
          <w:fldChar w:fldCharType="begin"/>
        </w:r>
        <w:r>
          <w:instrText xml:space="preserve"> PAGEREF _Toc15898 \h </w:instrText>
        </w:r>
        <w:r>
          <w:fldChar w:fldCharType="separate"/>
        </w:r>
        <w:r>
          <w:t>64</w:t>
        </w:r>
        <w:r>
          <w:fldChar w:fldCharType="end"/>
        </w:r>
      </w:hyperlink>
    </w:p>
    <w:p>
      <w:pPr>
        <w:pStyle w:val="TOC2"/>
        <w:tabs>
          <w:tab w:val="right" w:leader="dot" w:pos="8306"/>
        </w:tabs>
      </w:pPr>
      <w:hyperlink w:anchor="_Toc32284" w:history="1">
        <w:r>
          <w:rPr>
            <w:rFonts w:ascii="仿宋" w:eastAsia="仿宋" w:hAnsi="仿宋" w:cs="仿宋" w:hint="eastAsia"/>
            <w:lang w:eastAsia="zh-CN"/>
          </w:rPr>
          <w:t>(一)、知识产权管理体系建设</w:t>
        </w:r>
        <w:r>
          <w:tab/>
        </w:r>
        <w:r>
          <w:fldChar w:fldCharType="begin"/>
        </w:r>
        <w:r>
          <w:instrText xml:space="preserve"> PAGEREF _Toc32284 \h </w:instrText>
        </w:r>
        <w:r>
          <w:fldChar w:fldCharType="separate"/>
        </w:r>
        <w:r>
          <w:t>64</w:t>
        </w:r>
        <w:r>
          <w:fldChar w:fldCharType="end"/>
        </w:r>
      </w:hyperlink>
    </w:p>
    <w:p>
      <w:pPr>
        <w:pStyle w:val="TOC2"/>
        <w:tabs>
          <w:tab w:val="right" w:leader="dot" w:pos="8306"/>
        </w:tabs>
      </w:pPr>
      <w:hyperlink w:anchor="_Toc17670" w:history="1">
        <w:r>
          <w:rPr>
            <w:rFonts w:ascii="仿宋" w:eastAsia="仿宋" w:hAnsi="仿宋" w:cs="仿宋" w:hint="eastAsia"/>
            <w:lang w:eastAsia="zh-CN"/>
          </w:rPr>
          <w:t>(二)、知识产权保护措施</w:t>
        </w:r>
        <w:r>
          <w:tab/>
        </w:r>
        <w:r>
          <w:fldChar w:fldCharType="begin"/>
        </w:r>
        <w:r>
          <w:instrText xml:space="preserve"> PAGEREF _Toc17670 \h </w:instrText>
        </w:r>
        <w:r>
          <w:fldChar w:fldCharType="separate"/>
        </w:r>
        <w:r>
          <w:t>64</w:t>
        </w:r>
        <w:r>
          <w:fldChar w:fldCharType="end"/>
        </w:r>
      </w:hyperlink>
    </w:p>
    <w:p>
      <w:pPr>
        <w:pStyle w:val="TOC1"/>
        <w:tabs>
          <w:tab w:val="right" w:leader="dot" w:pos="8306"/>
        </w:tabs>
      </w:pPr>
      <w:hyperlink w:anchor="_Toc24424" w:history="1">
        <w:r>
          <w:rPr>
            <w:rFonts w:ascii="仿宋" w:eastAsia="仿宋" w:hAnsi="仿宋" w:cs="仿宋" w:hint="eastAsia"/>
            <w:lang w:eastAsia="zh-CN"/>
          </w:rPr>
          <w:t>十五、合作与交流机制建立</w:t>
        </w:r>
        <w:r>
          <w:tab/>
        </w:r>
        <w:r>
          <w:fldChar w:fldCharType="begin"/>
        </w:r>
        <w:r>
          <w:instrText xml:space="preserve"> PAGEREF _Toc24424 \h </w:instrText>
        </w:r>
        <w:r>
          <w:fldChar w:fldCharType="separate"/>
        </w:r>
        <w:r>
          <w:t>66</w:t>
        </w:r>
        <w:r>
          <w:fldChar w:fldCharType="end"/>
        </w:r>
      </w:hyperlink>
    </w:p>
    <w:p>
      <w:pPr>
        <w:pStyle w:val="TOC2"/>
        <w:tabs>
          <w:tab w:val="right" w:leader="dot" w:pos="8306"/>
        </w:tabs>
      </w:pPr>
      <w:hyperlink w:anchor="_Toc30484" w:history="1">
        <w:r>
          <w:rPr>
            <w:rFonts w:ascii="仿宋" w:eastAsia="仿宋" w:hAnsi="仿宋" w:cs="仿宋" w:hint="eastAsia"/>
            <w:lang w:eastAsia="zh-CN"/>
          </w:rPr>
          <w:t>(一)、合作伙伴选择与合作方式</w:t>
        </w:r>
        <w:r>
          <w:tab/>
        </w:r>
        <w:r>
          <w:fldChar w:fldCharType="begin"/>
        </w:r>
        <w:r>
          <w:instrText xml:space="preserve"> PAGEREF _Toc30484 \h </w:instrText>
        </w:r>
        <w:r>
          <w:fldChar w:fldCharType="separate"/>
        </w:r>
        <w:r>
          <w:t>66</w:t>
        </w:r>
        <w:r>
          <w:fldChar w:fldCharType="end"/>
        </w:r>
      </w:hyperlink>
    </w:p>
    <w:p>
      <w:pPr>
        <w:pStyle w:val="TOC2"/>
        <w:tabs>
          <w:tab w:val="right" w:leader="dot" w:pos="8306"/>
        </w:tabs>
      </w:pPr>
      <w:hyperlink w:anchor="_Toc7945" w:history="1">
        <w:r>
          <w:rPr>
            <w:rFonts w:ascii="仿宋" w:eastAsia="仿宋" w:hAnsi="仿宋" w:cs="仿宋" w:hint="eastAsia"/>
            <w:lang w:eastAsia="zh-CN"/>
          </w:rPr>
          <w:t>(二)、交流与合作平台搭建</w:t>
        </w:r>
        <w:r>
          <w:tab/>
        </w:r>
        <w:r>
          <w:fldChar w:fldCharType="begin"/>
        </w:r>
        <w:r>
          <w:instrText xml:space="preserve"> PAGEREF _Toc7945 \h </w:instrText>
        </w:r>
        <w:r>
          <w:fldChar w:fldCharType="separate"/>
        </w:r>
        <w:r>
          <w:t>67</w:t>
        </w:r>
        <w:r>
          <w:fldChar w:fldCharType="end"/>
        </w:r>
      </w:hyperlink>
    </w:p>
    <w:p>
      <w:pPr>
        <w:pStyle w:val="TOC1"/>
        <w:tabs>
          <w:tab w:val="right" w:leader="dot" w:pos="8306"/>
        </w:tabs>
      </w:pPr>
      <w:hyperlink w:anchor="_Toc12269" w:history="1">
        <w:r>
          <w:rPr>
            <w:rFonts w:ascii="仿宋" w:eastAsia="仿宋" w:hAnsi="仿宋" w:cs="仿宋" w:hint="eastAsia"/>
            <w:lang w:eastAsia="zh-CN"/>
          </w:rPr>
          <w:t>十六、法律法规与政策遵循</w:t>
        </w:r>
        <w:r>
          <w:tab/>
        </w:r>
        <w:r>
          <w:fldChar w:fldCharType="begin"/>
        </w:r>
        <w:r>
          <w:instrText xml:space="preserve"> PAGEREF _Toc12269 \h </w:instrText>
        </w:r>
        <w:r>
          <w:fldChar w:fldCharType="separate"/>
        </w:r>
        <w:r>
          <w:t>69</w:t>
        </w:r>
        <w:r>
          <w:fldChar w:fldCharType="end"/>
        </w:r>
      </w:hyperlink>
    </w:p>
    <w:p>
      <w:pPr>
        <w:pStyle w:val="TOC2"/>
        <w:tabs>
          <w:tab w:val="right" w:leader="dot" w:pos="8306"/>
        </w:tabs>
      </w:pPr>
      <w:hyperlink w:anchor="_Toc8680" w:history="1">
        <w:r>
          <w:rPr>
            <w:rFonts w:ascii="仿宋" w:eastAsia="仿宋" w:hAnsi="仿宋" w:cs="仿宋" w:hint="eastAsia"/>
            <w:lang w:eastAsia="zh-CN"/>
          </w:rPr>
          <w:t>(一)、法律法规遵守</w:t>
        </w:r>
        <w:r>
          <w:tab/>
        </w:r>
        <w:r>
          <w:fldChar w:fldCharType="begin"/>
        </w:r>
        <w:r>
          <w:instrText xml:space="preserve"> PAGEREF _Toc8680 \h </w:instrText>
        </w:r>
        <w:r>
          <w:fldChar w:fldCharType="separate"/>
        </w:r>
        <w:r>
          <w:t>69</w:t>
        </w:r>
        <w:r>
          <w:fldChar w:fldCharType="end"/>
        </w:r>
      </w:hyperlink>
    </w:p>
    <w:p>
      <w:pPr>
        <w:pStyle w:val="TOC2"/>
        <w:tabs>
          <w:tab w:val="right" w:leader="dot" w:pos="8306"/>
        </w:tabs>
      </w:pPr>
      <w:hyperlink w:anchor="_Toc24882" w:history="1">
        <w:r>
          <w:rPr>
            <w:rFonts w:ascii="仿宋" w:eastAsia="仿宋" w:hAnsi="仿宋" w:cs="仿宋" w:hint="eastAsia"/>
            <w:lang w:eastAsia="zh-CN"/>
          </w:rPr>
          <w:t>(二)、政策导向与利用</w:t>
        </w:r>
        <w:r>
          <w:tab/>
        </w:r>
        <w:r>
          <w:fldChar w:fldCharType="begin"/>
        </w:r>
        <w:r>
          <w:instrText xml:space="preserve"> PAGEREF _Toc24882 \h </w:instrText>
        </w:r>
        <w:r>
          <w:fldChar w:fldCharType="separate"/>
        </w:r>
        <w:r>
          <w:t>70</w:t>
        </w:r>
        <w:r>
          <w:fldChar w:fldCharType="end"/>
        </w:r>
      </w:hyperlink>
    </w:p>
    <w:p>
      <w:pPr>
        <w:pStyle w:val="TOC1"/>
        <w:tabs>
          <w:tab w:val="right" w:leader="dot" w:pos="8306"/>
        </w:tabs>
      </w:pPr>
      <w:hyperlink w:anchor="_Toc6676" w:history="1">
        <w:r>
          <w:rPr>
            <w:rFonts w:ascii="仿宋" w:eastAsia="仿宋" w:hAnsi="仿宋" w:cs="仿宋" w:hint="eastAsia"/>
            <w:lang w:eastAsia="zh-CN"/>
          </w:rPr>
          <w:t>十七、项目施工方案</w:t>
        </w:r>
        <w:r>
          <w:tab/>
        </w:r>
        <w:r>
          <w:fldChar w:fldCharType="begin"/>
        </w:r>
        <w:r>
          <w:instrText xml:space="preserve"> PAGEREF _Toc6676 \h </w:instrText>
        </w:r>
        <w:r>
          <w:fldChar w:fldCharType="separate"/>
        </w:r>
        <w:r>
          <w:t>71</w:t>
        </w:r>
        <w:r>
          <w:fldChar w:fldCharType="end"/>
        </w:r>
      </w:hyperlink>
    </w:p>
    <w:p>
      <w:pPr>
        <w:pStyle w:val="TOC2"/>
        <w:tabs>
          <w:tab w:val="right" w:leader="dot" w:pos="8306"/>
        </w:tabs>
      </w:pPr>
      <w:hyperlink w:anchor="_Toc10208" w:history="1">
        <w:r>
          <w:rPr>
            <w:rFonts w:ascii="仿宋" w:eastAsia="仿宋" w:hAnsi="仿宋" w:cs="仿宋" w:hint="eastAsia"/>
            <w:lang w:eastAsia="zh-CN"/>
          </w:rPr>
          <w:t>(一)、施工组织设计</w:t>
        </w:r>
        <w:r>
          <w:tab/>
        </w:r>
        <w:r>
          <w:fldChar w:fldCharType="begin"/>
        </w:r>
        <w:r>
          <w:instrText xml:space="preserve"> PAGEREF _Toc10208 \h </w:instrText>
        </w:r>
        <w:r>
          <w:fldChar w:fldCharType="separate"/>
        </w:r>
        <w:r>
          <w:t>71</w:t>
        </w:r>
        <w:r>
          <w:fldChar w:fldCharType="end"/>
        </w:r>
      </w:hyperlink>
    </w:p>
    <w:p>
      <w:pPr>
        <w:pStyle w:val="TOC2"/>
        <w:tabs>
          <w:tab w:val="right" w:leader="dot" w:pos="8306"/>
        </w:tabs>
      </w:pPr>
      <w:hyperlink w:anchor="_Toc16148" w:history="1">
        <w:r>
          <w:rPr>
            <w:rFonts w:ascii="仿宋" w:eastAsia="仿宋" w:hAnsi="仿宋" w:cs="仿宋" w:hint="eastAsia"/>
            <w:lang w:eastAsia="zh-CN"/>
          </w:rPr>
          <w:t>(二)、施工工艺与技术路线</w:t>
        </w:r>
        <w:r>
          <w:tab/>
        </w:r>
        <w:r>
          <w:fldChar w:fldCharType="begin"/>
        </w:r>
        <w:r>
          <w:instrText xml:space="preserve"> PAGEREF _Toc16148 \h </w:instrText>
        </w:r>
        <w:r>
          <w:fldChar w:fldCharType="separate"/>
        </w:r>
        <w:r>
          <w:t>73</w:t>
        </w:r>
        <w:r>
          <w:fldChar w:fldCharType="end"/>
        </w:r>
      </w:hyperlink>
    </w:p>
    <w:p>
      <w:pPr>
        <w:pStyle w:val="TOC2"/>
        <w:tabs>
          <w:tab w:val="right" w:leader="dot" w:pos="8306"/>
        </w:tabs>
      </w:pPr>
      <w:hyperlink w:anchor="_Toc14808" w:history="1">
        <w:r>
          <w:rPr>
            <w:rFonts w:ascii="仿宋" w:eastAsia="仿宋" w:hAnsi="仿宋" w:cs="仿宋" w:hint="eastAsia"/>
            <w:lang w:eastAsia="zh-CN"/>
          </w:rPr>
          <w:t>(三)、关键节点施工计划</w:t>
        </w:r>
        <w:r>
          <w:tab/>
        </w:r>
        <w:r>
          <w:fldChar w:fldCharType="begin"/>
        </w:r>
        <w:r>
          <w:instrText xml:space="preserve"> PAGEREF _Toc14808 \h </w:instrText>
        </w:r>
        <w:r>
          <w:fldChar w:fldCharType="separate"/>
        </w:r>
        <w:r>
          <w:t>74</w:t>
        </w:r>
        <w:r>
          <w:fldChar w:fldCharType="end"/>
        </w:r>
      </w:hyperlink>
    </w:p>
    <w:p>
      <w:pPr>
        <w:pStyle w:val="TOC2"/>
        <w:tabs>
          <w:tab w:val="right" w:leader="dot" w:pos="8306"/>
        </w:tabs>
      </w:pPr>
      <w:hyperlink w:anchor="_Toc16862" w:history="1">
        <w:r>
          <w:rPr>
            <w:rFonts w:ascii="仿宋" w:eastAsia="仿宋" w:hAnsi="仿宋" w:cs="仿宋" w:hint="eastAsia"/>
            <w:lang w:eastAsia="zh-CN"/>
          </w:rPr>
          <w:t>(四)、施工现场管理</w:t>
        </w:r>
        <w:r>
          <w:tab/>
        </w:r>
        <w:r>
          <w:fldChar w:fldCharType="begin"/>
        </w:r>
        <w:r>
          <w:instrText xml:space="preserve"> PAGEREF _Toc16862 \h </w:instrText>
        </w:r>
        <w:r>
          <w:fldChar w:fldCharType="separate"/>
        </w:r>
        <w:r>
          <w:t>75</w:t>
        </w:r>
        <w:r>
          <w:fldChar w:fldCharType="end"/>
        </w:r>
      </w:hyperlink>
    </w:p>
    <w:p>
      <w:pPr>
        <w:pStyle w:val="TOC1"/>
        <w:tabs>
          <w:tab w:val="right" w:leader="dot" w:pos="8306"/>
        </w:tabs>
      </w:pPr>
      <w:hyperlink w:anchor="_Toc21640" w:history="1">
        <w:r>
          <w:rPr>
            <w:rFonts w:ascii="仿宋" w:eastAsia="仿宋" w:hAnsi="仿宋" w:cs="仿宋" w:hint="eastAsia"/>
            <w:lang w:eastAsia="zh-CN"/>
          </w:rPr>
          <w:t>十八、质量管理与控制</w:t>
        </w:r>
        <w:r>
          <w:tab/>
        </w:r>
        <w:r>
          <w:fldChar w:fldCharType="begin"/>
        </w:r>
        <w:r>
          <w:instrText xml:space="preserve"> PAGEREF _Toc21640 \h </w:instrText>
        </w:r>
        <w:r>
          <w:fldChar w:fldCharType="separate"/>
        </w:r>
        <w:r>
          <w:t>77</w:t>
        </w:r>
        <w:r>
          <w:fldChar w:fldCharType="end"/>
        </w:r>
      </w:hyperlink>
    </w:p>
    <w:p>
      <w:pPr>
        <w:pStyle w:val="TOC2"/>
        <w:tabs>
          <w:tab w:val="right" w:leader="dot" w:pos="8306"/>
        </w:tabs>
      </w:pPr>
      <w:hyperlink w:anchor="_Toc8517" w:history="1">
        <w:r>
          <w:rPr>
            <w:rFonts w:ascii="仿宋" w:eastAsia="仿宋" w:hAnsi="仿宋" w:cs="仿宋" w:hint="eastAsia"/>
            <w:lang w:eastAsia="zh-CN"/>
          </w:rPr>
          <w:t>(一)、质量管理体系建设</w:t>
        </w:r>
        <w:r>
          <w:tab/>
        </w:r>
        <w:r>
          <w:fldChar w:fldCharType="begin"/>
        </w:r>
        <w:r>
          <w:instrText xml:space="preserve"> PAGEREF _Toc8517 \h </w:instrText>
        </w:r>
        <w:r>
          <w:fldChar w:fldCharType="separate"/>
        </w:r>
        <w:r>
          <w:t>77</w:t>
        </w:r>
        <w:r>
          <w:fldChar w:fldCharType="end"/>
        </w:r>
      </w:hyperlink>
    </w:p>
    <w:p>
      <w:pPr>
        <w:pStyle w:val="TOC2"/>
        <w:tabs>
          <w:tab w:val="right" w:leader="dot" w:pos="8306"/>
        </w:tabs>
      </w:pPr>
      <w:hyperlink w:anchor="_Toc24079" w:history="1">
        <w:r>
          <w:rPr>
            <w:rFonts w:ascii="仿宋" w:eastAsia="仿宋" w:hAnsi="仿宋" w:cs="仿宋" w:hint="eastAsia"/>
            <w:lang w:eastAsia="zh-CN"/>
          </w:rPr>
          <w:t>(二)、质量控制措施</w:t>
        </w:r>
        <w:r>
          <w:tab/>
        </w:r>
        <w:r>
          <w:fldChar w:fldCharType="begin"/>
        </w:r>
        <w:r>
          <w:instrText xml:space="preserve"> PAGEREF _Toc24079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20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模塑绝缘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模塑绝缘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模塑绝缘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模塑绝缘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模塑绝缘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模塑绝缘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9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为了融入当地社区，模塑绝缘制品项目需深入理解当地的文化特色和社会习俗。例如，项目在设计广告和市场推广活动时，应考虑使用当地语言和符合地方文化的表达方式。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模塑绝缘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7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为了确保模塑绝缘制品项目的成功并最大限度地减轻潜在的社会风险，详细的风险分析和具体的应对策略至关重要。以下是针对项目可能面临的具体社会风险及相应对策的分析：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风险描述：模塑绝缘制品项目可能遭遇社区抵制，尤其如果社区成员认为项目会破坏他们的生活环境或忽略他们的意见。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风险描述：模塑绝缘制品项目的商业实践可能与当地的文化和价值观存在冲突，导致社会紧张和文化冲突。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风险描述：模塑绝缘制品项目可能会增加对公共资源和基础设施的需求，给当地带来额外压力，例如在水资源、能源供应和交通系统方面。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风险描述：模塑绝缘制品项目可能会引起当地社会结构和动态的变化，例如改变社区的人口组成和社交模式。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风险描述：在模塑绝缘制品项目运营过程中，可能涉及大量个人和商业敏感信息，存在信息安全和隐私保护的风险。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22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89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54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https://d.book118.com/025214301041011043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模塑绝缘制品项目建设总纲及方案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1366A"/>
    <w:rsid w:val="111136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1430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2023-12-24T15:50:00Z</dcterms:created>
  <dcterms:modified xsi:type="dcterms:W3CDTF">2023-12-24T15:50:27Z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1BBF1177F8A6453DBDF82361C41FEE0F_11</vt:lpwstr>
  </property>
  <property fmtid="{D5CDD505-2E9C-101B-9397-08002B2CF9AE}" pid="3" name="KSOProductBuildVer">
    <vt:lpwstr>2052-12.1.0.16120</vt:lpwstr>
  </property>
</Properties>
</file>