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31" w:history="1">
        <w:r>
          <w:rPr>
            <w:rFonts w:ascii="仿宋" w:eastAsia="仿宋" w:hAnsi="仿宋" w:cs="仿宋" w:hint="eastAsia"/>
            <w:lang w:eastAsia="zh-CN"/>
          </w:rPr>
          <w:t>前言</w:t>
        </w:r>
        <w:r>
          <w:tab/>
        </w:r>
        <w:r>
          <w:fldChar w:fldCharType="begin"/>
        </w:r>
        <w:r>
          <w:instrText xml:space="preserve"> PAGEREF _Toc5131 \h </w:instrText>
        </w:r>
        <w:r>
          <w:fldChar w:fldCharType="separate"/>
        </w:r>
        <w:r>
          <w:t>3</w:t>
        </w:r>
        <w:r>
          <w:fldChar w:fldCharType="end"/>
        </w:r>
      </w:hyperlink>
    </w:p>
    <w:p>
      <w:pPr>
        <w:pStyle w:val="TOC1"/>
        <w:tabs>
          <w:tab w:val="right" w:leader="dot" w:pos="8306"/>
        </w:tabs>
      </w:pPr>
      <w:hyperlink w:anchor="_Toc12714" w:history="1">
        <w:r>
          <w:rPr>
            <w:rFonts w:ascii="仿宋" w:eastAsia="仿宋" w:hAnsi="仿宋" w:cs="仿宋" w:hint="eastAsia"/>
            <w:lang w:eastAsia="zh-CN"/>
          </w:rPr>
          <w:t>一、资源开发及综合利用分析</w:t>
        </w:r>
        <w:r>
          <w:tab/>
        </w:r>
        <w:r>
          <w:fldChar w:fldCharType="begin"/>
        </w:r>
        <w:r>
          <w:instrText xml:space="preserve"> PAGEREF _Toc12714 \h </w:instrText>
        </w:r>
        <w:r>
          <w:fldChar w:fldCharType="separate"/>
        </w:r>
        <w:r>
          <w:t>3</w:t>
        </w:r>
        <w:r>
          <w:fldChar w:fldCharType="end"/>
        </w:r>
      </w:hyperlink>
    </w:p>
    <w:p>
      <w:pPr>
        <w:pStyle w:val="TOC2"/>
        <w:tabs>
          <w:tab w:val="right" w:leader="dot" w:pos="8306"/>
        </w:tabs>
      </w:pPr>
      <w:hyperlink w:anchor="_Toc4648" w:history="1">
        <w:r>
          <w:rPr>
            <w:rFonts w:ascii="仿宋" w:eastAsia="仿宋" w:hAnsi="仿宋" w:cs="仿宋" w:hint="eastAsia"/>
            <w:lang w:eastAsia="zh-CN"/>
          </w:rPr>
          <w:t>(一)、资源开发方案</w:t>
        </w:r>
        <w:r>
          <w:tab/>
        </w:r>
        <w:r>
          <w:fldChar w:fldCharType="begin"/>
        </w:r>
        <w:r>
          <w:instrText xml:space="preserve"> PAGEREF _Toc4648 \h </w:instrText>
        </w:r>
        <w:r>
          <w:fldChar w:fldCharType="separate"/>
        </w:r>
        <w:r>
          <w:t>3</w:t>
        </w:r>
        <w:r>
          <w:fldChar w:fldCharType="end"/>
        </w:r>
      </w:hyperlink>
    </w:p>
    <w:p>
      <w:pPr>
        <w:pStyle w:val="TOC2"/>
        <w:tabs>
          <w:tab w:val="right" w:leader="dot" w:pos="8306"/>
        </w:tabs>
      </w:pPr>
      <w:hyperlink w:anchor="_Toc26829" w:history="1">
        <w:r>
          <w:rPr>
            <w:rFonts w:ascii="仿宋" w:eastAsia="仿宋" w:hAnsi="仿宋" w:cs="仿宋" w:hint="eastAsia"/>
            <w:lang w:eastAsia="zh-CN"/>
          </w:rPr>
          <w:t>(二)、资源利用方案</w:t>
        </w:r>
        <w:r>
          <w:tab/>
        </w:r>
        <w:r>
          <w:fldChar w:fldCharType="begin"/>
        </w:r>
        <w:r>
          <w:instrText xml:space="preserve"> PAGEREF _Toc26829 \h </w:instrText>
        </w:r>
        <w:r>
          <w:fldChar w:fldCharType="separate"/>
        </w:r>
        <w:r>
          <w:t>4</w:t>
        </w:r>
        <w:r>
          <w:fldChar w:fldCharType="end"/>
        </w:r>
      </w:hyperlink>
    </w:p>
    <w:p>
      <w:pPr>
        <w:pStyle w:val="TOC2"/>
        <w:tabs>
          <w:tab w:val="right" w:leader="dot" w:pos="8306"/>
        </w:tabs>
      </w:pPr>
      <w:hyperlink w:anchor="_Toc20468" w:history="1">
        <w:r>
          <w:rPr>
            <w:rFonts w:ascii="仿宋" w:eastAsia="仿宋" w:hAnsi="仿宋" w:cs="仿宋" w:hint="eastAsia"/>
            <w:lang w:eastAsia="zh-CN"/>
          </w:rPr>
          <w:t>(三)、资源节约措施</w:t>
        </w:r>
        <w:r>
          <w:tab/>
        </w:r>
        <w:r>
          <w:fldChar w:fldCharType="begin"/>
        </w:r>
        <w:r>
          <w:instrText xml:space="preserve"> PAGEREF _Toc20468 \h </w:instrText>
        </w:r>
        <w:r>
          <w:fldChar w:fldCharType="separate"/>
        </w:r>
        <w:r>
          <w:t>5</w:t>
        </w:r>
        <w:r>
          <w:fldChar w:fldCharType="end"/>
        </w:r>
      </w:hyperlink>
    </w:p>
    <w:p>
      <w:pPr>
        <w:pStyle w:val="TOC1"/>
        <w:tabs>
          <w:tab w:val="right" w:leader="dot" w:pos="8306"/>
        </w:tabs>
      </w:pPr>
      <w:hyperlink w:anchor="_Toc7916" w:history="1">
        <w:r>
          <w:rPr>
            <w:rFonts w:ascii="仿宋" w:eastAsia="仿宋" w:hAnsi="仿宋" w:cs="仿宋" w:hint="eastAsia"/>
            <w:lang w:eastAsia="zh-CN"/>
          </w:rPr>
          <w:t>二、项目监理与质量保证</w:t>
        </w:r>
        <w:r>
          <w:tab/>
        </w:r>
        <w:r>
          <w:fldChar w:fldCharType="begin"/>
        </w:r>
        <w:r>
          <w:instrText xml:space="preserve"> PAGEREF _Toc7916 \h </w:instrText>
        </w:r>
        <w:r>
          <w:fldChar w:fldCharType="separate"/>
        </w:r>
        <w:r>
          <w:t>6</w:t>
        </w:r>
        <w:r>
          <w:fldChar w:fldCharType="end"/>
        </w:r>
      </w:hyperlink>
    </w:p>
    <w:p>
      <w:pPr>
        <w:pStyle w:val="TOC2"/>
        <w:tabs>
          <w:tab w:val="right" w:leader="dot" w:pos="8306"/>
        </w:tabs>
      </w:pPr>
      <w:hyperlink w:anchor="_Toc5033" w:history="1">
        <w:r>
          <w:rPr>
            <w:rFonts w:ascii="仿宋" w:eastAsia="仿宋" w:hAnsi="仿宋" w:cs="仿宋" w:hint="eastAsia"/>
            <w:lang w:eastAsia="zh-CN"/>
          </w:rPr>
          <w:t>(一)、监理体系构建</w:t>
        </w:r>
        <w:r>
          <w:tab/>
        </w:r>
        <w:r>
          <w:fldChar w:fldCharType="begin"/>
        </w:r>
        <w:r>
          <w:instrText xml:space="preserve"> PAGEREF _Toc5033 \h </w:instrText>
        </w:r>
        <w:r>
          <w:fldChar w:fldCharType="separate"/>
        </w:r>
        <w:r>
          <w:t>6</w:t>
        </w:r>
        <w:r>
          <w:fldChar w:fldCharType="end"/>
        </w:r>
      </w:hyperlink>
    </w:p>
    <w:p>
      <w:pPr>
        <w:pStyle w:val="TOC2"/>
        <w:tabs>
          <w:tab w:val="right" w:leader="dot" w:pos="8306"/>
        </w:tabs>
      </w:pPr>
      <w:hyperlink w:anchor="_Toc951" w:history="1">
        <w:r>
          <w:rPr>
            <w:rFonts w:ascii="仿宋" w:eastAsia="仿宋" w:hAnsi="仿宋" w:cs="仿宋" w:hint="eastAsia"/>
            <w:lang w:eastAsia="zh-CN"/>
          </w:rPr>
          <w:t>(二)、质量保证体系实施</w:t>
        </w:r>
        <w:r>
          <w:tab/>
        </w:r>
        <w:r>
          <w:fldChar w:fldCharType="begin"/>
        </w:r>
        <w:r>
          <w:instrText xml:space="preserve"> PAGEREF _Toc951 \h </w:instrText>
        </w:r>
        <w:r>
          <w:fldChar w:fldCharType="separate"/>
        </w:r>
        <w:r>
          <w:t>7</w:t>
        </w:r>
        <w:r>
          <w:fldChar w:fldCharType="end"/>
        </w:r>
      </w:hyperlink>
    </w:p>
    <w:p>
      <w:pPr>
        <w:pStyle w:val="TOC2"/>
        <w:tabs>
          <w:tab w:val="right" w:leader="dot" w:pos="8306"/>
        </w:tabs>
      </w:pPr>
      <w:hyperlink w:anchor="_Toc12074" w:history="1">
        <w:r>
          <w:rPr>
            <w:rFonts w:ascii="仿宋" w:eastAsia="仿宋" w:hAnsi="仿宋" w:cs="仿宋" w:hint="eastAsia"/>
            <w:lang w:eastAsia="zh-CN"/>
          </w:rPr>
          <w:t>(三)、监理与质量控制流程</w:t>
        </w:r>
        <w:r>
          <w:tab/>
        </w:r>
        <w:r>
          <w:fldChar w:fldCharType="begin"/>
        </w:r>
        <w:r>
          <w:instrText xml:space="preserve"> PAGEREF _Toc12074 \h </w:instrText>
        </w:r>
        <w:r>
          <w:fldChar w:fldCharType="separate"/>
        </w:r>
        <w:r>
          <w:t>8</w:t>
        </w:r>
        <w:r>
          <w:fldChar w:fldCharType="end"/>
        </w:r>
      </w:hyperlink>
    </w:p>
    <w:p>
      <w:pPr>
        <w:pStyle w:val="TOC1"/>
        <w:tabs>
          <w:tab w:val="right" w:leader="dot" w:pos="8306"/>
        </w:tabs>
      </w:pPr>
      <w:hyperlink w:anchor="_Toc18095" w:history="1">
        <w:r>
          <w:rPr>
            <w:rFonts w:ascii="仿宋" w:eastAsia="仿宋" w:hAnsi="仿宋" w:cs="仿宋" w:hint="eastAsia"/>
            <w:lang w:eastAsia="zh-CN"/>
          </w:rPr>
          <w:t>三、项目选址研究</w:t>
        </w:r>
        <w:r>
          <w:tab/>
        </w:r>
        <w:r>
          <w:fldChar w:fldCharType="begin"/>
        </w:r>
        <w:r>
          <w:instrText xml:space="preserve"> PAGEREF _Toc18095 \h </w:instrText>
        </w:r>
        <w:r>
          <w:fldChar w:fldCharType="separate"/>
        </w:r>
        <w:r>
          <w:t>8</w:t>
        </w:r>
        <w:r>
          <w:fldChar w:fldCharType="end"/>
        </w:r>
      </w:hyperlink>
    </w:p>
    <w:p>
      <w:pPr>
        <w:pStyle w:val="TOC2"/>
        <w:tabs>
          <w:tab w:val="right" w:leader="dot" w:pos="8306"/>
        </w:tabs>
      </w:pPr>
      <w:hyperlink w:anchor="_Toc19575" w:history="1">
        <w:r>
          <w:rPr>
            <w:rFonts w:ascii="仿宋" w:eastAsia="仿宋" w:hAnsi="仿宋" w:cs="仿宋" w:hint="eastAsia"/>
            <w:lang w:eastAsia="zh-CN"/>
          </w:rPr>
          <w:t>(一)、项目选址原则</w:t>
        </w:r>
        <w:r>
          <w:tab/>
        </w:r>
        <w:r>
          <w:fldChar w:fldCharType="begin"/>
        </w:r>
        <w:r>
          <w:instrText xml:space="preserve"> PAGEREF _Toc19575 \h </w:instrText>
        </w:r>
        <w:r>
          <w:fldChar w:fldCharType="separate"/>
        </w:r>
        <w:r>
          <w:t>8</w:t>
        </w:r>
        <w:r>
          <w:fldChar w:fldCharType="end"/>
        </w:r>
      </w:hyperlink>
    </w:p>
    <w:p>
      <w:pPr>
        <w:pStyle w:val="TOC2"/>
        <w:tabs>
          <w:tab w:val="right" w:leader="dot" w:pos="8306"/>
        </w:tabs>
      </w:pPr>
      <w:hyperlink w:anchor="_Toc18505" w:history="1">
        <w:r>
          <w:rPr>
            <w:rFonts w:ascii="仿宋" w:eastAsia="仿宋" w:hAnsi="仿宋" w:cs="仿宋" w:hint="eastAsia"/>
            <w:lang w:eastAsia="zh-CN"/>
          </w:rPr>
          <w:t>(二)、项目选址</w:t>
        </w:r>
        <w:r>
          <w:tab/>
        </w:r>
        <w:r>
          <w:fldChar w:fldCharType="begin"/>
        </w:r>
        <w:r>
          <w:instrText xml:space="preserve"> PAGEREF _Toc18505 \h </w:instrText>
        </w:r>
        <w:r>
          <w:fldChar w:fldCharType="separate"/>
        </w:r>
        <w:r>
          <w:t>12</w:t>
        </w:r>
        <w:r>
          <w:fldChar w:fldCharType="end"/>
        </w:r>
      </w:hyperlink>
    </w:p>
    <w:p>
      <w:pPr>
        <w:pStyle w:val="TOC2"/>
        <w:tabs>
          <w:tab w:val="right" w:leader="dot" w:pos="8306"/>
        </w:tabs>
      </w:pPr>
      <w:hyperlink w:anchor="_Toc5826" w:history="1">
        <w:r>
          <w:rPr>
            <w:rFonts w:ascii="仿宋" w:eastAsia="仿宋" w:hAnsi="仿宋" w:cs="仿宋" w:hint="eastAsia"/>
            <w:lang w:eastAsia="zh-CN"/>
          </w:rPr>
          <w:t>(三)、建设条件分析</w:t>
        </w:r>
        <w:r>
          <w:tab/>
        </w:r>
        <w:r>
          <w:fldChar w:fldCharType="begin"/>
        </w:r>
        <w:r>
          <w:instrText xml:space="preserve"> PAGEREF _Toc5826 \h </w:instrText>
        </w:r>
        <w:r>
          <w:fldChar w:fldCharType="separate"/>
        </w:r>
        <w:r>
          <w:t>14</w:t>
        </w:r>
        <w:r>
          <w:fldChar w:fldCharType="end"/>
        </w:r>
      </w:hyperlink>
    </w:p>
    <w:p>
      <w:pPr>
        <w:pStyle w:val="TOC2"/>
        <w:tabs>
          <w:tab w:val="right" w:leader="dot" w:pos="8306"/>
        </w:tabs>
      </w:pPr>
      <w:hyperlink w:anchor="_Toc26943" w:history="1">
        <w:r>
          <w:rPr>
            <w:rFonts w:ascii="仿宋" w:eastAsia="仿宋" w:hAnsi="仿宋" w:cs="仿宋" w:hint="eastAsia"/>
            <w:lang w:eastAsia="zh-CN"/>
          </w:rPr>
          <w:t>(四)、用地控制指标</w:t>
        </w:r>
        <w:r>
          <w:tab/>
        </w:r>
        <w:r>
          <w:fldChar w:fldCharType="begin"/>
        </w:r>
        <w:r>
          <w:instrText xml:space="preserve"> PAGEREF _Toc26943 \h </w:instrText>
        </w:r>
        <w:r>
          <w:fldChar w:fldCharType="separate"/>
        </w:r>
        <w:r>
          <w:t>15</w:t>
        </w:r>
        <w:r>
          <w:fldChar w:fldCharType="end"/>
        </w:r>
      </w:hyperlink>
    </w:p>
    <w:p>
      <w:pPr>
        <w:pStyle w:val="TOC2"/>
        <w:tabs>
          <w:tab w:val="right" w:leader="dot" w:pos="8306"/>
        </w:tabs>
      </w:pPr>
      <w:hyperlink w:anchor="_Toc27901" w:history="1">
        <w:r>
          <w:rPr>
            <w:rFonts w:ascii="仿宋" w:eastAsia="仿宋" w:hAnsi="仿宋" w:cs="仿宋" w:hint="eastAsia"/>
            <w:lang w:eastAsia="zh-CN"/>
          </w:rPr>
          <w:t>(五)、地总体要求</w:t>
        </w:r>
        <w:r>
          <w:tab/>
        </w:r>
        <w:r>
          <w:fldChar w:fldCharType="begin"/>
        </w:r>
        <w:r>
          <w:instrText xml:space="preserve"> PAGEREF _Toc27901 \h </w:instrText>
        </w:r>
        <w:r>
          <w:fldChar w:fldCharType="separate"/>
        </w:r>
        <w:r>
          <w:t>16</w:t>
        </w:r>
        <w:r>
          <w:fldChar w:fldCharType="end"/>
        </w:r>
      </w:hyperlink>
    </w:p>
    <w:p>
      <w:pPr>
        <w:pStyle w:val="TOC2"/>
        <w:tabs>
          <w:tab w:val="right" w:leader="dot" w:pos="8306"/>
        </w:tabs>
      </w:pPr>
      <w:hyperlink w:anchor="_Toc4431" w:history="1">
        <w:r>
          <w:rPr>
            <w:rFonts w:ascii="仿宋" w:eastAsia="仿宋" w:hAnsi="仿宋" w:cs="仿宋" w:hint="eastAsia"/>
            <w:lang w:eastAsia="zh-CN"/>
          </w:rPr>
          <w:t>(六)、节约用地措施</w:t>
        </w:r>
        <w:r>
          <w:tab/>
        </w:r>
        <w:r>
          <w:fldChar w:fldCharType="begin"/>
        </w:r>
        <w:r>
          <w:instrText xml:space="preserve"> PAGEREF _Toc4431 \h </w:instrText>
        </w:r>
        <w:r>
          <w:fldChar w:fldCharType="separate"/>
        </w:r>
        <w:r>
          <w:t>18</w:t>
        </w:r>
        <w:r>
          <w:fldChar w:fldCharType="end"/>
        </w:r>
      </w:hyperlink>
    </w:p>
    <w:p>
      <w:pPr>
        <w:pStyle w:val="TOC2"/>
        <w:tabs>
          <w:tab w:val="right" w:leader="dot" w:pos="8306"/>
        </w:tabs>
      </w:pPr>
      <w:hyperlink w:anchor="_Toc29222" w:history="1">
        <w:r>
          <w:rPr>
            <w:rFonts w:ascii="仿宋" w:eastAsia="仿宋" w:hAnsi="仿宋" w:cs="仿宋" w:hint="eastAsia"/>
            <w:lang w:eastAsia="zh-CN"/>
          </w:rPr>
          <w:t>(七)、选址综合评价</w:t>
        </w:r>
        <w:r>
          <w:tab/>
        </w:r>
        <w:r>
          <w:fldChar w:fldCharType="begin"/>
        </w:r>
        <w:r>
          <w:instrText xml:space="preserve"> PAGEREF _Toc29222 \h </w:instrText>
        </w:r>
        <w:r>
          <w:fldChar w:fldCharType="separate"/>
        </w:r>
        <w:r>
          <w:t>19</w:t>
        </w:r>
        <w:r>
          <w:fldChar w:fldCharType="end"/>
        </w:r>
      </w:hyperlink>
    </w:p>
    <w:p>
      <w:pPr>
        <w:pStyle w:val="TOC1"/>
        <w:tabs>
          <w:tab w:val="right" w:leader="dot" w:pos="8306"/>
        </w:tabs>
      </w:pPr>
      <w:hyperlink w:anchor="_Toc4336" w:history="1">
        <w:r>
          <w:rPr>
            <w:rFonts w:ascii="仿宋" w:eastAsia="仿宋" w:hAnsi="仿宋" w:cs="仿宋" w:hint="eastAsia"/>
            <w:lang w:eastAsia="zh-CN"/>
          </w:rPr>
          <w:t>四、财务管理与成本控制</w:t>
        </w:r>
        <w:r>
          <w:tab/>
        </w:r>
        <w:r>
          <w:fldChar w:fldCharType="begin"/>
        </w:r>
        <w:r>
          <w:instrText xml:space="preserve"> PAGEREF _Toc4336 \h </w:instrText>
        </w:r>
        <w:r>
          <w:fldChar w:fldCharType="separate"/>
        </w:r>
        <w:r>
          <w:t>20</w:t>
        </w:r>
        <w:r>
          <w:fldChar w:fldCharType="end"/>
        </w:r>
      </w:hyperlink>
    </w:p>
    <w:p>
      <w:pPr>
        <w:pStyle w:val="TOC2"/>
        <w:tabs>
          <w:tab w:val="right" w:leader="dot" w:pos="8306"/>
        </w:tabs>
      </w:pPr>
      <w:hyperlink w:anchor="_Toc12437" w:history="1">
        <w:r>
          <w:rPr>
            <w:rFonts w:ascii="仿宋" w:eastAsia="仿宋" w:hAnsi="仿宋" w:cs="仿宋" w:hint="eastAsia"/>
            <w:lang w:eastAsia="zh-CN"/>
          </w:rPr>
          <w:t>(一)、财务管理体系建设</w:t>
        </w:r>
        <w:r>
          <w:tab/>
        </w:r>
        <w:r>
          <w:fldChar w:fldCharType="begin"/>
        </w:r>
        <w:r>
          <w:instrText xml:space="preserve"> PAGEREF _Toc12437 \h </w:instrText>
        </w:r>
        <w:r>
          <w:fldChar w:fldCharType="separate"/>
        </w:r>
        <w:r>
          <w:t>20</w:t>
        </w:r>
        <w:r>
          <w:fldChar w:fldCharType="end"/>
        </w:r>
      </w:hyperlink>
    </w:p>
    <w:p>
      <w:pPr>
        <w:pStyle w:val="TOC2"/>
        <w:tabs>
          <w:tab w:val="right" w:leader="dot" w:pos="8306"/>
        </w:tabs>
      </w:pPr>
      <w:hyperlink w:anchor="_Toc24014" w:history="1">
        <w:r>
          <w:rPr>
            <w:rFonts w:ascii="仿宋" w:eastAsia="仿宋" w:hAnsi="仿宋" w:cs="仿宋" w:hint="eastAsia"/>
            <w:lang w:eastAsia="zh-CN"/>
          </w:rPr>
          <w:t>(二)、成本控制措施</w:t>
        </w:r>
        <w:r>
          <w:tab/>
        </w:r>
        <w:r>
          <w:fldChar w:fldCharType="begin"/>
        </w:r>
        <w:r>
          <w:instrText xml:space="preserve"> PAGEREF _Toc24014 \h </w:instrText>
        </w:r>
        <w:r>
          <w:fldChar w:fldCharType="separate"/>
        </w:r>
        <w:r>
          <w:t>21</w:t>
        </w:r>
        <w:r>
          <w:fldChar w:fldCharType="end"/>
        </w:r>
      </w:hyperlink>
    </w:p>
    <w:p>
      <w:pPr>
        <w:pStyle w:val="TOC1"/>
        <w:tabs>
          <w:tab w:val="right" w:leader="dot" w:pos="8306"/>
        </w:tabs>
      </w:pPr>
      <w:hyperlink w:anchor="_Toc28952" w:history="1">
        <w:r>
          <w:rPr>
            <w:rFonts w:ascii="仿宋" w:eastAsia="仿宋" w:hAnsi="仿宋" w:cs="仿宋" w:hint="eastAsia"/>
            <w:lang w:eastAsia="zh-CN"/>
          </w:rPr>
          <w:t>五、社会影响分析</w:t>
        </w:r>
        <w:r>
          <w:tab/>
        </w:r>
        <w:r>
          <w:fldChar w:fldCharType="begin"/>
        </w:r>
        <w:r>
          <w:instrText xml:space="preserve"> PAGEREF _Toc28952 \h </w:instrText>
        </w:r>
        <w:r>
          <w:fldChar w:fldCharType="separate"/>
        </w:r>
        <w:r>
          <w:t>22</w:t>
        </w:r>
        <w:r>
          <w:fldChar w:fldCharType="end"/>
        </w:r>
      </w:hyperlink>
    </w:p>
    <w:p>
      <w:pPr>
        <w:pStyle w:val="TOC2"/>
        <w:tabs>
          <w:tab w:val="right" w:leader="dot" w:pos="8306"/>
        </w:tabs>
      </w:pPr>
      <w:hyperlink w:anchor="_Toc26636" w:history="1">
        <w:r>
          <w:rPr>
            <w:rFonts w:ascii="仿宋" w:eastAsia="仿宋" w:hAnsi="仿宋" w:cs="仿宋" w:hint="eastAsia"/>
            <w:lang w:eastAsia="zh-CN"/>
          </w:rPr>
          <w:t>(一)、社会影响效果分析</w:t>
        </w:r>
        <w:r>
          <w:tab/>
        </w:r>
        <w:r>
          <w:fldChar w:fldCharType="begin"/>
        </w:r>
        <w:r>
          <w:instrText xml:space="preserve"> PAGEREF _Toc26636 \h </w:instrText>
        </w:r>
        <w:r>
          <w:fldChar w:fldCharType="separate"/>
        </w:r>
        <w:r>
          <w:t>22</w:t>
        </w:r>
        <w:r>
          <w:fldChar w:fldCharType="end"/>
        </w:r>
      </w:hyperlink>
    </w:p>
    <w:p>
      <w:pPr>
        <w:pStyle w:val="TOC2"/>
        <w:tabs>
          <w:tab w:val="right" w:leader="dot" w:pos="8306"/>
        </w:tabs>
      </w:pPr>
      <w:hyperlink w:anchor="_Toc11176" w:history="1">
        <w:r>
          <w:rPr>
            <w:rFonts w:ascii="仿宋" w:eastAsia="仿宋" w:hAnsi="仿宋" w:cs="仿宋" w:hint="eastAsia"/>
            <w:lang w:eastAsia="zh-CN"/>
          </w:rPr>
          <w:t>(二)、社会适应性分析</w:t>
        </w:r>
        <w:r>
          <w:tab/>
        </w:r>
        <w:r>
          <w:fldChar w:fldCharType="begin"/>
        </w:r>
        <w:r>
          <w:instrText xml:space="preserve"> PAGEREF _Toc11176 \h </w:instrText>
        </w:r>
        <w:r>
          <w:fldChar w:fldCharType="separate"/>
        </w:r>
        <w:r>
          <w:t>25</w:t>
        </w:r>
        <w:r>
          <w:fldChar w:fldCharType="end"/>
        </w:r>
      </w:hyperlink>
    </w:p>
    <w:p>
      <w:pPr>
        <w:pStyle w:val="TOC2"/>
        <w:tabs>
          <w:tab w:val="right" w:leader="dot" w:pos="8306"/>
        </w:tabs>
      </w:pPr>
      <w:hyperlink w:anchor="_Toc30359" w:history="1">
        <w:r>
          <w:rPr>
            <w:rFonts w:ascii="仿宋" w:eastAsia="仿宋" w:hAnsi="仿宋" w:cs="仿宋" w:hint="eastAsia"/>
            <w:lang w:eastAsia="zh-CN"/>
          </w:rPr>
          <w:t>(三)、社会风险及对策分析</w:t>
        </w:r>
        <w:r>
          <w:tab/>
        </w:r>
        <w:r>
          <w:fldChar w:fldCharType="begin"/>
        </w:r>
        <w:r>
          <w:instrText xml:space="preserve"> PAGEREF _Toc30359 \h </w:instrText>
        </w:r>
        <w:r>
          <w:fldChar w:fldCharType="separate"/>
        </w:r>
        <w:r>
          <w:t>26</w:t>
        </w:r>
        <w:r>
          <w:fldChar w:fldCharType="end"/>
        </w:r>
      </w:hyperlink>
    </w:p>
    <w:p>
      <w:pPr>
        <w:pStyle w:val="TOC1"/>
        <w:tabs>
          <w:tab w:val="right" w:leader="dot" w:pos="8306"/>
        </w:tabs>
      </w:pPr>
      <w:hyperlink w:anchor="_Toc26355" w:history="1">
        <w:r>
          <w:rPr>
            <w:rFonts w:ascii="仿宋" w:eastAsia="仿宋" w:hAnsi="仿宋" w:cs="仿宋" w:hint="eastAsia"/>
            <w:lang w:eastAsia="zh-CN"/>
          </w:rPr>
          <w:t>六、背景、必要性分析</w:t>
        </w:r>
        <w:r>
          <w:tab/>
        </w:r>
        <w:r>
          <w:fldChar w:fldCharType="begin"/>
        </w:r>
        <w:r>
          <w:instrText xml:space="preserve"> PAGEREF _Toc26355 \h </w:instrText>
        </w:r>
        <w:r>
          <w:fldChar w:fldCharType="separate"/>
        </w:r>
        <w:r>
          <w:t>30</w:t>
        </w:r>
        <w:r>
          <w:fldChar w:fldCharType="end"/>
        </w:r>
      </w:hyperlink>
    </w:p>
    <w:p>
      <w:pPr>
        <w:pStyle w:val="TOC2"/>
        <w:tabs>
          <w:tab w:val="right" w:leader="dot" w:pos="8306"/>
        </w:tabs>
      </w:pPr>
      <w:hyperlink w:anchor="_Toc11025" w:history="1">
        <w:r>
          <w:rPr>
            <w:rFonts w:ascii="仿宋" w:eastAsia="仿宋" w:hAnsi="仿宋" w:cs="仿宋" w:hint="eastAsia"/>
            <w:lang w:eastAsia="zh-CN"/>
          </w:rPr>
          <w:t>(一)、项目建设背景</w:t>
        </w:r>
        <w:r>
          <w:tab/>
        </w:r>
        <w:r>
          <w:fldChar w:fldCharType="begin"/>
        </w:r>
        <w:r>
          <w:instrText xml:space="preserve"> PAGEREF _Toc11025 \h </w:instrText>
        </w:r>
        <w:r>
          <w:fldChar w:fldCharType="separate"/>
        </w:r>
        <w:r>
          <w:t>30</w:t>
        </w:r>
        <w:r>
          <w:fldChar w:fldCharType="end"/>
        </w:r>
      </w:hyperlink>
    </w:p>
    <w:p>
      <w:pPr>
        <w:pStyle w:val="TOC2"/>
        <w:tabs>
          <w:tab w:val="right" w:leader="dot" w:pos="8306"/>
        </w:tabs>
      </w:pPr>
      <w:hyperlink w:anchor="_Toc17686" w:history="1">
        <w:r>
          <w:rPr>
            <w:rFonts w:ascii="仿宋" w:eastAsia="仿宋" w:hAnsi="仿宋" w:cs="仿宋" w:hint="eastAsia"/>
            <w:lang w:eastAsia="zh-CN"/>
          </w:rPr>
          <w:t>(二)、必要性分析</w:t>
        </w:r>
        <w:r>
          <w:tab/>
        </w:r>
        <w:r>
          <w:fldChar w:fldCharType="begin"/>
        </w:r>
        <w:r>
          <w:instrText xml:space="preserve"> PAGEREF _Toc17686 \h </w:instrText>
        </w:r>
        <w:r>
          <w:fldChar w:fldCharType="separate"/>
        </w:r>
        <w:r>
          <w:t>31</w:t>
        </w:r>
        <w:r>
          <w:fldChar w:fldCharType="end"/>
        </w:r>
      </w:hyperlink>
    </w:p>
    <w:p>
      <w:pPr>
        <w:pStyle w:val="TOC2"/>
        <w:tabs>
          <w:tab w:val="right" w:leader="dot" w:pos="8306"/>
        </w:tabs>
      </w:pPr>
      <w:hyperlink w:anchor="_Toc4637" w:history="1">
        <w:r>
          <w:rPr>
            <w:rFonts w:ascii="仿宋" w:eastAsia="仿宋" w:hAnsi="仿宋" w:cs="仿宋" w:hint="eastAsia"/>
            <w:lang w:eastAsia="zh-CN"/>
          </w:rPr>
          <w:t>(三)、项目建设有利条件</w:t>
        </w:r>
        <w:r>
          <w:tab/>
        </w:r>
        <w:r>
          <w:fldChar w:fldCharType="begin"/>
        </w:r>
        <w:r>
          <w:instrText xml:space="preserve"> PAGEREF _Toc4637 \h </w:instrText>
        </w:r>
        <w:r>
          <w:fldChar w:fldCharType="separate"/>
        </w:r>
        <w:r>
          <w:t>32</w:t>
        </w:r>
        <w:r>
          <w:fldChar w:fldCharType="end"/>
        </w:r>
      </w:hyperlink>
    </w:p>
    <w:p>
      <w:pPr>
        <w:pStyle w:val="TOC1"/>
        <w:tabs>
          <w:tab w:val="right" w:leader="dot" w:pos="8306"/>
        </w:tabs>
      </w:pPr>
      <w:hyperlink w:anchor="_Toc12084" w:history="1">
        <w:r>
          <w:rPr>
            <w:rFonts w:ascii="仿宋" w:eastAsia="仿宋" w:hAnsi="仿宋" w:cs="仿宋" w:hint="eastAsia"/>
            <w:lang w:eastAsia="zh-CN"/>
          </w:rPr>
          <w:t>七、技术创新与产业升级</w:t>
        </w:r>
        <w:r>
          <w:tab/>
        </w:r>
        <w:r>
          <w:fldChar w:fldCharType="begin"/>
        </w:r>
        <w:r>
          <w:instrText xml:space="preserve"> PAGEREF _Toc12084 \h </w:instrText>
        </w:r>
        <w:r>
          <w:fldChar w:fldCharType="separate"/>
        </w:r>
        <w:r>
          <w:t>34</w:t>
        </w:r>
        <w:r>
          <w:fldChar w:fldCharType="end"/>
        </w:r>
      </w:hyperlink>
    </w:p>
    <w:p>
      <w:pPr>
        <w:pStyle w:val="TOC2"/>
        <w:tabs>
          <w:tab w:val="right" w:leader="dot" w:pos="8306"/>
        </w:tabs>
      </w:pPr>
      <w:hyperlink w:anchor="_Toc2841" w:history="1">
        <w:r>
          <w:rPr>
            <w:rFonts w:ascii="仿宋" w:eastAsia="仿宋" w:hAnsi="仿宋" w:cs="仿宋" w:hint="eastAsia"/>
            <w:lang w:eastAsia="zh-CN"/>
          </w:rPr>
          <w:t>(一)、技术创新方向与目标</w:t>
        </w:r>
        <w:r>
          <w:tab/>
        </w:r>
        <w:r>
          <w:fldChar w:fldCharType="begin"/>
        </w:r>
        <w:r>
          <w:instrText xml:space="preserve"> PAGEREF _Toc2841 \h </w:instrText>
        </w:r>
        <w:r>
          <w:fldChar w:fldCharType="separate"/>
        </w:r>
        <w:r>
          <w:t>34</w:t>
        </w:r>
        <w:r>
          <w:fldChar w:fldCharType="end"/>
        </w:r>
      </w:hyperlink>
    </w:p>
    <w:p>
      <w:pPr>
        <w:pStyle w:val="TOC2"/>
        <w:tabs>
          <w:tab w:val="right" w:leader="dot" w:pos="8306"/>
        </w:tabs>
      </w:pPr>
      <w:hyperlink w:anchor="_Toc24280" w:history="1">
        <w:r>
          <w:rPr>
            <w:rFonts w:ascii="仿宋" w:eastAsia="仿宋" w:hAnsi="仿宋" w:cs="仿宋" w:hint="eastAsia"/>
            <w:lang w:eastAsia="zh-CN"/>
          </w:rPr>
          <w:t>(二)、产业升级路径与措施</w:t>
        </w:r>
        <w:r>
          <w:tab/>
        </w:r>
        <w:r>
          <w:fldChar w:fldCharType="begin"/>
        </w:r>
        <w:r>
          <w:instrText xml:space="preserve"> PAGEREF _Toc24280 \h </w:instrText>
        </w:r>
        <w:r>
          <w:fldChar w:fldCharType="separate"/>
        </w:r>
        <w:r>
          <w:t>35</w:t>
        </w:r>
        <w:r>
          <w:fldChar w:fldCharType="end"/>
        </w:r>
      </w:hyperlink>
    </w:p>
    <w:p>
      <w:pPr>
        <w:pStyle w:val="TOC1"/>
        <w:tabs>
          <w:tab w:val="right" w:leader="dot" w:pos="8306"/>
        </w:tabs>
      </w:pPr>
      <w:hyperlink w:anchor="_Toc27268" w:history="1">
        <w:r>
          <w:rPr>
            <w:rFonts w:ascii="仿宋" w:eastAsia="仿宋" w:hAnsi="仿宋" w:cs="仿宋" w:hint="eastAsia"/>
            <w:lang w:eastAsia="zh-CN"/>
          </w:rPr>
          <w:t>八、环境保护与治理方案</w:t>
        </w:r>
        <w:r>
          <w:tab/>
        </w:r>
        <w:r>
          <w:fldChar w:fldCharType="begin"/>
        </w:r>
        <w:r>
          <w:instrText xml:space="preserve"> PAGEREF _Toc27268 \h </w:instrText>
        </w:r>
        <w:r>
          <w:fldChar w:fldCharType="separate"/>
        </w:r>
        <w:r>
          <w:t>36</w:t>
        </w:r>
        <w:r>
          <w:fldChar w:fldCharType="end"/>
        </w:r>
      </w:hyperlink>
    </w:p>
    <w:p>
      <w:pPr>
        <w:pStyle w:val="TOC2"/>
        <w:tabs>
          <w:tab w:val="right" w:leader="dot" w:pos="8306"/>
        </w:tabs>
      </w:pPr>
      <w:hyperlink w:anchor="_Toc15162" w:history="1">
        <w:r>
          <w:rPr>
            <w:rFonts w:ascii="仿宋" w:eastAsia="仿宋" w:hAnsi="仿宋" w:cs="仿宋" w:hint="eastAsia"/>
            <w:lang w:eastAsia="zh-CN"/>
          </w:rPr>
          <w:t>(一)、项目环境影响评估</w:t>
        </w:r>
        <w:r>
          <w:tab/>
        </w:r>
        <w:r>
          <w:fldChar w:fldCharType="begin"/>
        </w:r>
        <w:r>
          <w:instrText xml:space="preserve"> PAGEREF _Toc15162 \h </w:instrText>
        </w:r>
        <w:r>
          <w:fldChar w:fldCharType="separate"/>
        </w:r>
        <w:r>
          <w:t>36</w:t>
        </w:r>
        <w:r>
          <w:fldChar w:fldCharType="end"/>
        </w:r>
      </w:hyperlink>
    </w:p>
    <w:p>
      <w:pPr>
        <w:pStyle w:val="TOC2"/>
        <w:tabs>
          <w:tab w:val="right" w:leader="dot" w:pos="8306"/>
        </w:tabs>
      </w:pPr>
      <w:hyperlink w:anchor="_Toc5274" w:history="1">
        <w:r>
          <w:rPr>
            <w:rFonts w:ascii="仿宋" w:eastAsia="仿宋" w:hAnsi="仿宋" w:cs="仿宋" w:hint="eastAsia"/>
            <w:lang w:eastAsia="zh-CN"/>
          </w:rPr>
          <w:t>(二)、环境保护措施与治理方案</w:t>
        </w:r>
        <w:r>
          <w:tab/>
        </w:r>
        <w:r>
          <w:fldChar w:fldCharType="begin"/>
        </w:r>
        <w:r>
          <w:instrText xml:space="preserve"> PAGEREF _Toc5274 \h </w:instrText>
        </w:r>
        <w:r>
          <w:fldChar w:fldCharType="separate"/>
        </w:r>
        <w:r>
          <w:t>37</w:t>
        </w:r>
        <w:r>
          <w:fldChar w:fldCharType="end"/>
        </w:r>
      </w:hyperlink>
    </w:p>
    <w:p>
      <w:pPr>
        <w:pStyle w:val="TOC1"/>
        <w:tabs>
          <w:tab w:val="right" w:leader="dot" w:pos="8306"/>
        </w:tabs>
      </w:pPr>
      <w:hyperlink w:anchor="_Toc29156" w:history="1">
        <w:r>
          <w:rPr>
            <w:rFonts w:ascii="仿宋" w:eastAsia="仿宋" w:hAnsi="仿宋" w:cs="仿宋" w:hint="eastAsia"/>
            <w:lang w:eastAsia="zh-CN"/>
          </w:rPr>
          <w:t>九、经济效益与社会效益优化</w:t>
        </w:r>
        <w:r>
          <w:tab/>
        </w:r>
        <w:r>
          <w:fldChar w:fldCharType="begin"/>
        </w:r>
        <w:r>
          <w:instrText xml:space="preserve"> PAGEREF _Toc29156 \h </w:instrText>
        </w:r>
        <w:r>
          <w:fldChar w:fldCharType="separate"/>
        </w:r>
        <w:r>
          <w:t>37</w:t>
        </w:r>
        <w:r>
          <w:fldChar w:fldCharType="end"/>
        </w:r>
      </w:hyperlink>
    </w:p>
    <w:p>
      <w:pPr>
        <w:pStyle w:val="TOC2"/>
        <w:tabs>
          <w:tab w:val="right" w:leader="dot" w:pos="8306"/>
        </w:tabs>
      </w:pPr>
      <w:hyperlink w:anchor="_Toc31226" w:history="1">
        <w:r>
          <w:rPr>
            <w:rFonts w:ascii="仿宋" w:eastAsia="仿宋" w:hAnsi="仿宋" w:cs="仿宋" w:hint="eastAsia"/>
            <w:lang w:eastAsia="zh-CN"/>
          </w:rPr>
          <w:t>(一)、经济效益提升策略</w:t>
        </w:r>
        <w:r>
          <w:tab/>
        </w:r>
        <w:r>
          <w:fldChar w:fldCharType="begin"/>
        </w:r>
        <w:r>
          <w:instrText xml:space="preserve"> PAGEREF _Toc31226 \h </w:instrText>
        </w:r>
        <w:r>
          <w:fldChar w:fldCharType="separate"/>
        </w:r>
        <w:r>
          <w:t>37</w:t>
        </w:r>
        <w:r>
          <w:fldChar w:fldCharType="end"/>
        </w:r>
      </w:hyperlink>
    </w:p>
    <w:p>
      <w:pPr>
        <w:pStyle w:val="TOC2"/>
        <w:tabs>
          <w:tab w:val="right" w:leader="dot" w:pos="8306"/>
        </w:tabs>
      </w:pPr>
      <w:hyperlink w:anchor="_Toc11594" w:history="1">
        <w:r>
          <w:rPr>
            <w:rFonts w:ascii="仿宋" w:eastAsia="仿宋" w:hAnsi="仿宋" w:cs="仿宋" w:hint="eastAsia"/>
            <w:lang w:eastAsia="zh-CN"/>
          </w:rPr>
          <w:t>(二)、社会效益增强方案</w:t>
        </w:r>
        <w:r>
          <w:tab/>
        </w:r>
        <w:r>
          <w:fldChar w:fldCharType="begin"/>
        </w:r>
        <w:r>
          <w:instrText xml:space="preserve"> PAGEREF _Toc11594 \h </w:instrText>
        </w:r>
        <w:r>
          <w:fldChar w:fldCharType="separate"/>
        </w:r>
        <w:r>
          <w:t>38</w:t>
        </w:r>
        <w:r>
          <w:fldChar w:fldCharType="end"/>
        </w:r>
      </w:hyperlink>
    </w:p>
    <w:p>
      <w:pPr>
        <w:pStyle w:val="TOC1"/>
        <w:tabs>
          <w:tab w:val="right" w:leader="dot" w:pos="8306"/>
        </w:tabs>
      </w:pPr>
      <w:hyperlink w:anchor="_Toc28239" w:history="1">
        <w:r>
          <w:rPr>
            <w:rFonts w:ascii="仿宋" w:eastAsia="仿宋" w:hAnsi="仿宋" w:cs="仿宋" w:hint="eastAsia"/>
            <w:lang w:eastAsia="zh-CN"/>
          </w:rPr>
          <w:t>十、项目变更管理</w:t>
        </w:r>
        <w:r>
          <w:tab/>
        </w:r>
        <w:r>
          <w:fldChar w:fldCharType="begin"/>
        </w:r>
        <w:r>
          <w:instrText xml:space="preserve"> PAGEREF _Toc28239 \h </w:instrText>
        </w:r>
        <w:r>
          <w:fldChar w:fldCharType="separate"/>
        </w:r>
        <w:r>
          <w:t>39</w:t>
        </w:r>
        <w:r>
          <w:fldChar w:fldCharType="end"/>
        </w:r>
      </w:hyperlink>
    </w:p>
    <w:p>
      <w:pPr>
        <w:pStyle w:val="TOC2"/>
        <w:tabs>
          <w:tab w:val="right" w:leader="dot" w:pos="8306"/>
        </w:tabs>
      </w:pPr>
      <w:hyperlink w:anchor="_Toc8528" w:history="1">
        <w:r>
          <w:rPr>
            <w:rFonts w:ascii="仿宋" w:eastAsia="仿宋" w:hAnsi="仿宋" w:cs="仿宋" w:hint="eastAsia"/>
            <w:lang w:eastAsia="zh-CN"/>
          </w:rPr>
          <w:t>(一)、变更控制流程</w:t>
        </w:r>
        <w:r>
          <w:tab/>
        </w:r>
        <w:r>
          <w:fldChar w:fldCharType="begin"/>
        </w:r>
        <w:r>
          <w:instrText xml:space="preserve"> PAGEREF _Toc8528 \h </w:instrText>
        </w:r>
        <w:r>
          <w:fldChar w:fldCharType="separate"/>
        </w:r>
        <w:r>
          <w:t>39</w:t>
        </w:r>
        <w:r>
          <w:fldChar w:fldCharType="end"/>
        </w:r>
      </w:hyperlink>
    </w:p>
    <w:p>
      <w:pPr>
        <w:pStyle w:val="TOC2"/>
        <w:tabs>
          <w:tab w:val="right" w:leader="dot" w:pos="8306"/>
        </w:tabs>
      </w:pPr>
      <w:hyperlink w:anchor="_Toc20810" w:history="1">
        <w:r>
          <w:rPr>
            <w:rFonts w:ascii="仿宋" w:eastAsia="仿宋" w:hAnsi="仿宋" w:cs="仿宋" w:hint="eastAsia"/>
            <w:lang w:eastAsia="zh-CN"/>
          </w:rPr>
          <w:t>(二)、影响评估与处理</w:t>
        </w:r>
        <w:r>
          <w:tab/>
        </w:r>
        <w:r>
          <w:fldChar w:fldCharType="begin"/>
        </w:r>
        <w:r>
          <w:instrText xml:space="preserve"> PAGEREF _Toc20810 \h </w:instrText>
        </w:r>
        <w:r>
          <w:fldChar w:fldCharType="separate"/>
        </w:r>
        <w:r>
          <w:t>40</w:t>
        </w:r>
        <w:r>
          <w:fldChar w:fldCharType="end"/>
        </w:r>
      </w:hyperlink>
    </w:p>
    <w:p>
      <w:pPr>
        <w:pStyle w:val="TOC2"/>
        <w:tabs>
          <w:tab w:val="right" w:leader="dot" w:pos="8306"/>
        </w:tabs>
      </w:pPr>
      <w:hyperlink w:anchor="_Toc9430" w:history="1">
        <w:r>
          <w:rPr>
            <w:rFonts w:ascii="仿宋" w:eastAsia="仿宋" w:hAnsi="仿宋" w:cs="仿宋" w:hint="eastAsia"/>
            <w:lang w:eastAsia="zh-CN"/>
          </w:rPr>
          <w:t>(三)、变更记录与追踪</w:t>
        </w:r>
        <w:r>
          <w:tab/>
        </w:r>
        <w:r>
          <w:fldChar w:fldCharType="begin"/>
        </w:r>
        <w:r>
          <w:instrText xml:space="preserve"> PAGEREF _Toc9430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2" w:history="1">
        <w:r>
          <w:rPr>
            <w:rFonts w:ascii="仿宋" w:eastAsia="仿宋" w:hAnsi="仿宋" w:cs="仿宋" w:hint="eastAsia"/>
            <w:lang w:eastAsia="zh-CN"/>
          </w:rPr>
          <w:t>(四)、变更管理策略</w:t>
        </w:r>
        <w:r>
          <w:tab/>
        </w:r>
        <w:r>
          <w:fldChar w:fldCharType="begin"/>
        </w:r>
        <w:r>
          <w:instrText xml:space="preserve"> PAGEREF _Toc1142 \h </w:instrText>
        </w:r>
        <w:r>
          <w:fldChar w:fldCharType="separate"/>
        </w:r>
        <w:r>
          <w:t>43</w:t>
        </w:r>
        <w:r>
          <w:fldChar w:fldCharType="end"/>
        </w:r>
      </w:hyperlink>
    </w:p>
    <w:p>
      <w:pPr>
        <w:pStyle w:val="TOC1"/>
        <w:tabs>
          <w:tab w:val="right" w:leader="dot" w:pos="8306"/>
        </w:tabs>
      </w:pPr>
      <w:hyperlink w:anchor="_Toc2235" w:history="1">
        <w:r>
          <w:rPr>
            <w:rFonts w:ascii="仿宋" w:eastAsia="仿宋" w:hAnsi="仿宋" w:cs="仿宋" w:hint="eastAsia"/>
            <w:lang w:eastAsia="zh-CN"/>
          </w:rPr>
          <w:t>十一、资金管理与财务规划</w:t>
        </w:r>
        <w:r>
          <w:tab/>
        </w:r>
        <w:r>
          <w:fldChar w:fldCharType="begin"/>
        </w:r>
        <w:r>
          <w:instrText xml:space="preserve"> PAGEREF _Toc2235 \h </w:instrText>
        </w:r>
        <w:r>
          <w:fldChar w:fldCharType="separate"/>
        </w:r>
        <w:r>
          <w:t>45</w:t>
        </w:r>
        <w:r>
          <w:fldChar w:fldCharType="end"/>
        </w:r>
      </w:hyperlink>
    </w:p>
    <w:p>
      <w:pPr>
        <w:pStyle w:val="TOC2"/>
        <w:tabs>
          <w:tab w:val="right" w:leader="dot" w:pos="8306"/>
        </w:tabs>
      </w:pPr>
      <w:hyperlink w:anchor="_Toc15534" w:history="1">
        <w:r>
          <w:rPr>
            <w:rFonts w:ascii="仿宋" w:eastAsia="仿宋" w:hAnsi="仿宋" w:cs="仿宋" w:hint="eastAsia"/>
            <w:lang w:eastAsia="zh-CN"/>
          </w:rPr>
          <w:t>(一)、项目资金来源与筹措</w:t>
        </w:r>
        <w:r>
          <w:tab/>
        </w:r>
        <w:r>
          <w:fldChar w:fldCharType="begin"/>
        </w:r>
        <w:r>
          <w:instrText xml:space="preserve"> PAGEREF _Toc15534 \h </w:instrText>
        </w:r>
        <w:r>
          <w:fldChar w:fldCharType="separate"/>
        </w:r>
        <w:r>
          <w:t>45</w:t>
        </w:r>
        <w:r>
          <w:fldChar w:fldCharType="end"/>
        </w:r>
      </w:hyperlink>
    </w:p>
    <w:p>
      <w:pPr>
        <w:pStyle w:val="TOC2"/>
        <w:tabs>
          <w:tab w:val="right" w:leader="dot" w:pos="8306"/>
        </w:tabs>
      </w:pPr>
      <w:hyperlink w:anchor="_Toc8191" w:history="1">
        <w:r>
          <w:rPr>
            <w:rFonts w:ascii="仿宋" w:eastAsia="仿宋" w:hAnsi="仿宋" w:cs="仿宋" w:hint="eastAsia"/>
            <w:lang w:eastAsia="zh-CN"/>
          </w:rPr>
          <w:t>(二)、资金使用与监管</w:t>
        </w:r>
        <w:r>
          <w:tab/>
        </w:r>
        <w:r>
          <w:fldChar w:fldCharType="begin"/>
        </w:r>
        <w:r>
          <w:instrText xml:space="preserve"> PAGEREF _Toc8191 \h </w:instrText>
        </w:r>
        <w:r>
          <w:fldChar w:fldCharType="separate"/>
        </w:r>
        <w:r>
          <w:t>47</w:t>
        </w:r>
        <w:r>
          <w:fldChar w:fldCharType="end"/>
        </w:r>
      </w:hyperlink>
    </w:p>
    <w:p>
      <w:pPr>
        <w:pStyle w:val="TOC2"/>
        <w:tabs>
          <w:tab w:val="right" w:leader="dot" w:pos="8306"/>
        </w:tabs>
      </w:pPr>
      <w:hyperlink w:anchor="_Toc29756" w:history="1">
        <w:r>
          <w:rPr>
            <w:rFonts w:ascii="仿宋" w:eastAsia="仿宋" w:hAnsi="仿宋" w:cs="仿宋" w:hint="eastAsia"/>
            <w:lang w:eastAsia="zh-CN"/>
          </w:rPr>
          <w:t>(三)、财务规划与预测</w:t>
        </w:r>
        <w:r>
          <w:tab/>
        </w:r>
        <w:r>
          <w:fldChar w:fldCharType="begin"/>
        </w:r>
        <w:r>
          <w:instrText xml:space="preserve"> PAGEREF _Toc29756 \h </w:instrText>
        </w:r>
        <w:r>
          <w:fldChar w:fldCharType="separate"/>
        </w:r>
        <w:r>
          <w:t>48</w:t>
        </w:r>
        <w:r>
          <w:fldChar w:fldCharType="end"/>
        </w:r>
      </w:hyperlink>
    </w:p>
    <w:p>
      <w:pPr>
        <w:pStyle w:val="TOC1"/>
        <w:tabs>
          <w:tab w:val="right" w:leader="dot" w:pos="8306"/>
        </w:tabs>
      </w:pPr>
      <w:hyperlink w:anchor="_Toc18921" w:history="1">
        <w:r>
          <w:rPr>
            <w:rFonts w:ascii="仿宋" w:eastAsia="仿宋" w:hAnsi="仿宋" w:cs="仿宋" w:hint="eastAsia"/>
            <w:lang w:eastAsia="zh-CN"/>
          </w:rPr>
          <w:t>十二、土地利用与规划方案</w:t>
        </w:r>
        <w:r>
          <w:tab/>
        </w:r>
        <w:r>
          <w:fldChar w:fldCharType="begin"/>
        </w:r>
        <w:r>
          <w:instrText xml:space="preserve"> PAGEREF _Toc18921 \h </w:instrText>
        </w:r>
        <w:r>
          <w:fldChar w:fldCharType="separate"/>
        </w:r>
        <w:r>
          <w:t>49</w:t>
        </w:r>
        <w:r>
          <w:fldChar w:fldCharType="end"/>
        </w:r>
      </w:hyperlink>
    </w:p>
    <w:p>
      <w:pPr>
        <w:pStyle w:val="TOC2"/>
        <w:tabs>
          <w:tab w:val="right" w:leader="dot" w:pos="8306"/>
        </w:tabs>
      </w:pPr>
      <w:hyperlink w:anchor="_Toc10981" w:history="1">
        <w:r>
          <w:rPr>
            <w:rFonts w:ascii="仿宋" w:eastAsia="仿宋" w:hAnsi="仿宋" w:cs="仿宋" w:hint="eastAsia"/>
            <w:lang w:eastAsia="zh-CN"/>
          </w:rPr>
          <w:t>(一)、项目用地情况分析</w:t>
        </w:r>
        <w:r>
          <w:tab/>
        </w:r>
        <w:r>
          <w:fldChar w:fldCharType="begin"/>
        </w:r>
        <w:r>
          <w:instrText xml:space="preserve"> PAGEREF _Toc10981 \h </w:instrText>
        </w:r>
        <w:r>
          <w:fldChar w:fldCharType="separate"/>
        </w:r>
        <w:r>
          <w:t>49</w:t>
        </w:r>
        <w:r>
          <w:fldChar w:fldCharType="end"/>
        </w:r>
      </w:hyperlink>
    </w:p>
    <w:p>
      <w:pPr>
        <w:pStyle w:val="TOC2"/>
        <w:tabs>
          <w:tab w:val="right" w:leader="dot" w:pos="8306"/>
        </w:tabs>
      </w:pPr>
      <w:hyperlink w:anchor="_Toc5720" w:history="1">
        <w:r>
          <w:rPr>
            <w:rFonts w:ascii="仿宋" w:eastAsia="仿宋" w:hAnsi="仿宋" w:cs="仿宋" w:hint="eastAsia"/>
            <w:lang w:eastAsia="zh-CN"/>
          </w:rPr>
          <w:t>(二)、土地利用规划方案</w:t>
        </w:r>
        <w:r>
          <w:tab/>
        </w:r>
        <w:r>
          <w:fldChar w:fldCharType="begin"/>
        </w:r>
        <w:r>
          <w:instrText xml:space="preserve"> PAGEREF _Toc5720 \h </w:instrText>
        </w:r>
        <w:r>
          <w:fldChar w:fldCharType="separate"/>
        </w:r>
        <w:r>
          <w:t>50</w:t>
        </w:r>
        <w:r>
          <w:fldChar w:fldCharType="end"/>
        </w:r>
      </w:hyperlink>
    </w:p>
    <w:p>
      <w:pPr>
        <w:pStyle w:val="TOC1"/>
        <w:tabs>
          <w:tab w:val="right" w:leader="dot" w:pos="8306"/>
        </w:tabs>
      </w:pPr>
      <w:hyperlink w:anchor="_Toc19318" w:history="1">
        <w:r>
          <w:rPr>
            <w:rFonts w:ascii="仿宋" w:eastAsia="仿宋" w:hAnsi="仿宋" w:cs="仿宋" w:hint="eastAsia"/>
            <w:lang w:eastAsia="zh-CN"/>
          </w:rPr>
          <w:t>十三、项目施工方案</w:t>
        </w:r>
        <w:r>
          <w:tab/>
        </w:r>
        <w:r>
          <w:fldChar w:fldCharType="begin"/>
        </w:r>
        <w:r>
          <w:instrText xml:space="preserve"> PAGEREF _Toc19318 \h </w:instrText>
        </w:r>
        <w:r>
          <w:fldChar w:fldCharType="separate"/>
        </w:r>
        <w:r>
          <w:t>51</w:t>
        </w:r>
        <w:r>
          <w:fldChar w:fldCharType="end"/>
        </w:r>
      </w:hyperlink>
    </w:p>
    <w:p>
      <w:pPr>
        <w:pStyle w:val="TOC2"/>
        <w:tabs>
          <w:tab w:val="right" w:leader="dot" w:pos="8306"/>
        </w:tabs>
      </w:pPr>
      <w:hyperlink w:anchor="_Toc7597" w:history="1">
        <w:r>
          <w:rPr>
            <w:rFonts w:ascii="仿宋" w:eastAsia="仿宋" w:hAnsi="仿宋" w:cs="仿宋" w:hint="eastAsia"/>
            <w:lang w:eastAsia="zh-CN"/>
          </w:rPr>
          <w:t>(一)、施工组织设计</w:t>
        </w:r>
        <w:r>
          <w:tab/>
        </w:r>
        <w:r>
          <w:fldChar w:fldCharType="begin"/>
        </w:r>
        <w:r>
          <w:instrText xml:space="preserve"> PAGEREF _Toc7597 \h </w:instrText>
        </w:r>
        <w:r>
          <w:fldChar w:fldCharType="separate"/>
        </w:r>
        <w:r>
          <w:t>51</w:t>
        </w:r>
        <w:r>
          <w:fldChar w:fldCharType="end"/>
        </w:r>
      </w:hyperlink>
    </w:p>
    <w:p>
      <w:pPr>
        <w:pStyle w:val="TOC2"/>
        <w:tabs>
          <w:tab w:val="right" w:leader="dot" w:pos="8306"/>
        </w:tabs>
      </w:pPr>
      <w:hyperlink w:anchor="_Toc2694" w:history="1">
        <w:r>
          <w:rPr>
            <w:rFonts w:ascii="仿宋" w:eastAsia="仿宋" w:hAnsi="仿宋" w:cs="仿宋" w:hint="eastAsia"/>
            <w:lang w:eastAsia="zh-CN"/>
          </w:rPr>
          <w:t>(二)、施工工艺与技术路线</w:t>
        </w:r>
        <w:r>
          <w:tab/>
        </w:r>
        <w:r>
          <w:fldChar w:fldCharType="begin"/>
        </w:r>
        <w:r>
          <w:instrText xml:space="preserve"> PAGEREF _Toc2694 \h </w:instrText>
        </w:r>
        <w:r>
          <w:fldChar w:fldCharType="separate"/>
        </w:r>
        <w:r>
          <w:t>53</w:t>
        </w:r>
        <w:r>
          <w:fldChar w:fldCharType="end"/>
        </w:r>
      </w:hyperlink>
    </w:p>
    <w:p>
      <w:pPr>
        <w:pStyle w:val="TOC2"/>
        <w:tabs>
          <w:tab w:val="right" w:leader="dot" w:pos="8306"/>
        </w:tabs>
      </w:pPr>
      <w:hyperlink w:anchor="_Toc12525" w:history="1">
        <w:r>
          <w:rPr>
            <w:rFonts w:ascii="仿宋" w:eastAsia="仿宋" w:hAnsi="仿宋" w:cs="仿宋" w:hint="eastAsia"/>
            <w:lang w:eastAsia="zh-CN"/>
          </w:rPr>
          <w:t>(三)、关键节点施工计划</w:t>
        </w:r>
        <w:r>
          <w:tab/>
        </w:r>
        <w:r>
          <w:fldChar w:fldCharType="begin"/>
        </w:r>
        <w:r>
          <w:instrText xml:space="preserve"> PAGEREF _Toc12525 \h </w:instrText>
        </w:r>
        <w:r>
          <w:fldChar w:fldCharType="separate"/>
        </w:r>
        <w:r>
          <w:t>54</w:t>
        </w:r>
        <w:r>
          <w:fldChar w:fldCharType="end"/>
        </w:r>
      </w:hyperlink>
    </w:p>
    <w:p>
      <w:pPr>
        <w:pStyle w:val="TOC2"/>
        <w:tabs>
          <w:tab w:val="right" w:leader="dot" w:pos="8306"/>
        </w:tabs>
      </w:pPr>
      <w:hyperlink w:anchor="_Toc28817" w:history="1">
        <w:r>
          <w:rPr>
            <w:rFonts w:ascii="仿宋" w:eastAsia="仿宋" w:hAnsi="仿宋" w:cs="仿宋" w:hint="eastAsia"/>
            <w:lang w:eastAsia="zh-CN"/>
          </w:rPr>
          <w:t>(四)、施工现场管理</w:t>
        </w:r>
        <w:r>
          <w:tab/>
        </w:r>
        <w:r>
          <w:fldChar w:fldCharType="begin"/>
        </w:r>
        <w:r>
          <w:instrText xml:space="preserve"> PAGEREF _Toc28817 \h </w:instrText>
        </w:r>
        <w:r>
          <w:fldChar w:fldCharType="separate"/>
        </w:r>
        <w:r>
          <w:t>55</w:t>
        </w:r>
        <w:r>
          <w:fldChar w:fldCharType="end"/>
        </w:r>
      </w:hyperlink>
    </w:p>
    <w:p>
      <w:pPr>
        <w:pStyle w:val="TOC1"/>
        <w:tabs>
          <w:tab w:val="right" w:leader="dot" w:pos="8306"/>
        </w:tabs>
      </w:pPr>
      <w:hyperlink w:anchor="_Toc27660" w:history="1">
        <w:r>
          <w:rPr>
            <w:rFonts w:ascii="仿宋" w:eastAsia="仿宋" w:hAnsi="仿宋" w:cs="仿宋" w:hint="eastAsia"/>
            <w:lang w:eastAsia="zh-CN"/>
          </w:rPr>
          <w:t>十四、知识产权管理与保护</w:t>
        </w:r>
        <w:r>
          <w:tab/>
        </w:r>
        <w:r>
          <w:fldChar w:fldCharType="begin"/>
        </w:r>
        <w:r>
          <w:instrText xml:space="preserve"> PAGEREF _Toc27660 \h </w:instrText>
        </w:r>
        <w:r>
          <w:fldChar w:fldCharType="separate"/>
        </w:r>
        <w:r>
          <w:t>57</w:t>
        </w:r>
        <w:r>
          <w:fldChar w:fldCharType="end"/>
        </w:r>
      </w:hyperlink>
    </w:p>
    <w:p>
      <w:pPr>
        <w:pStyle w:val="TOC2"/>
        <w:tabs>
          <w:tab w:val="right" w:leader="dot" w:pos="8306"/>
        </w:tabs>
      </w:pPr>
      <w:hyperlink w:anchor="_Toc4500" w:history="1">
        <w:r>
          <w:rPr>
            <w:rFonts w:ascii="仿宋" w:eastAsia="仿宋" w:hAnsi="仿宋" w:cs="仿宋" w:hint="eastAsia"/>
            <w:lang w:eastAsia="zh-CN"/>
          </w:rPr>
          <w:t>(一)、知识产权管理体系建设</w:t>
        </w:r>
        <w:r>
          <w:tab/>
        </w:r>
        <w:r>
          <w:fldChar w:fldCharType="begin"/>
        </w:r>
        <w:r>
          <w:instrText xml:space="preserve"> PAGEREF _Toc4500 \h </w:instrText>
        </w:r>
        <w:r>
          <w:fldChar w:fldCharType="separate"/>
        </w:r>
        <w:r>
          <w:t>57</w:t>
        </w:r>
        <w:r>
          <w:fldChar w:fldCharType="end"/>
        </w:r>
      </w:hyperlink>
    </w:p>
    <w:p>
      <w:pPr>
        <w:pStyle w:val="TOC2"/>
        <w:tabs>
          <w:tab w:val="right" w:leader="dot" w:pos="8306"/>
        </w:tabs>
      </w:pPr>
      <w:hyperlink w:anchor="_Toc17284" w:history="1">
        <w:r>
          <w:rPr>
            <w:rFonts w:ascii="仿宋" w:eastAsia="仿宋" w:hAnsi="仿宋" w:cs="仿宋" w:hint="eastAsia"/>
            <w:lang w:eastAsia="zh-CN"/>
          </w:rPr>
          <w:t>(二)、知识产权保护措施</w:t>
        </w:r>
        <w:r>
          <w:tab/>
        </w:r>
        <w:r>
          <w:fldChar w:fldCharType="begin"/>
        </w:r>
        <w:r>
          <w:instrText xml:space="preserve"> PAGEREF _Toc17284 \h </w:instrText>
        </w:r>
        <w:r>
          <w:fldChar w:fldCharType="separate"/>
        </w:r>
        <w:r>
          <w:t>58</w:t>
        </w:r>
        <w:r>
          <w:fldChar w:fldCharType="end"/>
        </w:r>
      </w:hyperlink>
    </w:p>
    <w:p>
      <w:pPr>
        <w:pStyle w:val="TOC1"/>
        <w:tabs>
          <w:tab w:val="right" w:leader="dot" w:pos="8306"/>
        </w:tabs>
      </w:pPr>
      <w:hyperlink w:anchor="_Toc18124" w:history="1">
        <w:r>
          <w:rPr>
            <w:rFonts w:ascii="仿宋" w:eastAsia="仿宋" w:hAnsi="仿宋" w:cs="仿宋" w:hint="eastAsia"/>
            <w:lang w:eastAsia="zh-CN"/>
          </w:rPr>
          <w:t>十五、成果转化与推广应用</w:t>
        </w:r>
        <w:r>
          <w:tab/>
        </w:r>
        <w:r>
          <w:fldChar w:fldCharType="begin"/>
        </w:r>
        <w:r>
          <w:instrText xml:space="preserve"> PAGEREF _Toc18124 \h </w:instrText>
        </w:r>
        <w:r>
          <w:fldChar w:fldCharType="separate"/>
        </w:r>
        <w:r>
          <w:t>60</w:t>
        </w:r>
        <w:r>
          <w:fldChar w:fldCharType="end"/>
        </w:r>
      </w:hyperlink>
    </w:p>
    <w:p>
      <w:pPr>
        <w:pStyle w:val="TOC2"/>
        <w:tabs>
          <w:tab w:val="right" w:leader="dot" w:pos="8306"/>
        </w:tabs>
      </w:pPr>
      <w:hyperlink w:anchor="_Toc12191" w:history="1">
        <w:r>
          <w:rPr>
            <w:rFonts w:ascii="仿宋" w:eastAsia="仿宋" w:hAnsi="仿宋" w:cs="仿宋" w:hint="eastAsia"/>
            <w:lang w:eastAsia="zh-CN"/>
          </w:rPr>
          <w:t>(一)、成果转化策略制定</w:t>
        </w:r>
        <w:r>
          <w:tab/>
        </w:r>
        <w:r>
          <w:fldChar w:fldCharType="begin"/>
        </w:r>
        <w:r>
          <w:instrText xml:space="preserve"> PAGEREF _Toc12191 \h </w:instrText>
        </w:r>
        <w:r>
          <w:fldChar w:fldCharType="separate"/>
        </w:r>
        <w:r>
          <w:t>60</w:t>
        </w:r>
        <w:r>
          <w:fldChar w:fldCharType="end"/>
        </w:r>
      </w:hyperlink>
    </w:p>
    <w:p>
      <w:pPr>
        <w:pStyle w:val="TOC2"/>
        <w:tabs>
          <w:tab w:val="right" w:leader="dot" w:pos="8306"/>
        </w:tabs>
      </w:pPr>
      <w:hyperlink w:anchor="_Toc9042" w:history="1">
        <w:r>
          <w:rPr>
            <w:rFonts w:ascii="仿宋" w:eastAsia="仿宋" w:hAnsi="仿宋" w:cs="仿宋" w:hint="eastAsia"/>
            <w:lang w:eastAsia="zh-CN"/>
          </w:rPr>
          <w:t>(二)、成果推广应用方案</w:t>
        </w:r>
        <w:r>
          <w:tab/>
        </w:r>
        <w:r>
          <w:fldChar w:fldCharType="begin"/>
        </w:r>
        <w:r>
          <w:instrText xml:space="preserve"> PAGEREF _Toc9042 \h </w:instrText>
        </w:r>
        <w:r>
          <w:fldChar w:fldCharType="separate"/>
        </w:r>
        <w:r>
          <w:t>61</w:t>
        </w:r>
        <w:r>
          <w:fldChar w:fldCharType="end"/>
        </w:r>
      </w:hyperlink>
    </w:p>
    <w:p>
      <w:pPr>
        <w:pStyle w:val="TOC1"/>
        <w:tabs>
          <w:tab w:val="right" w:leader="dot" w:pos="8306"/>
        </w:tabs>
      </w:pPr>
      <w:hyperlink w:anchor="_Toc27426" w:history="1">
        <w:r>
          <w:rPr>
            <w:rFonts w:ascii="仿宋" w:eastAsia="仿宋" w:hAnsi="仿宋" w:cs="仿宋" w:hint="eastAsia"/>
            <w:lang w:eastAsia="zh-CN"/>
          </w:rPr>
          <w:t>十六、创新驱动与持续发展</w:t>
        </w:r>
        <w:r>
          <w:tab/>
        </w:r>
        <w:r>
          <w:fldChar w:fldCharType="begin"/>
        </w:r>
        <w:r>
          <w:instrText xml:space="preserve"> PAGEREF _Toc27426 \h </w:instrText>
        </w:r>
        <w:r>
          <w:fldChar w:fldCharType="separate"/>
        </w:r>
        <w:r>
          <w:t>63</w:t>
        </w:r>
        <w:r>
          <w:fldChar w:fldCharType="end"/>
        </w:r>
      </w:hyperlink>
    </w:p>
    <w:p>
      <w:pPr>
        <w:pStyle w:val="TOC2"/>
        <w:tabs>
          <w:tab w:val="right" w:leader="dot" w:pos="8306"/>
        </w:tabs>
      </w:pPr>
      <w:hyperlink w:anchor="_Toc25252" w:history="1">
        <w:r>
          <w:rPr>
            <w:rFonts w:ascii="仿宋" w:eastAsia="仿宋" w:hAnsi="仿宋" w:cs="仿宋" w:hint="eastAsia"/>
            <w:lang w:eastAsia="zh-CN"/>
          </w:rPr>
          <w:t>(一)、创新驱动战略实施</w:t>
        </w:r>
        <w:r>
          <w:tab/>
        </w:r>
        <w:r>
          <w:fldChar w:fldCharType="begin"/>
        </w:r>
        <w:r>
          <w:instrText xml:space="preserve"> PAGEREF _Toc25252 \h </w:instrText>
        </w:r>
        <w:r>
          <w:fldChar w:fldCharType="separate"/>
        </w:r>
        <w:r>
          <w:t>63</w:t>
        </w:r>
        <w:r>
          <w:fldChar w:fldCharType="end"/>
        </w:r>
      </w:hyperlink>
    </w:p>
    <w:p>
      <w:pPr>
        <w:pStyle w:val="TOC2"/>
        <w:tabs>
          <w:tab w:val="right" w:leader="dot" w:pos="8306"/>
        </w:tabs>
      </w:pPr>
      <w:hyperlink w:anchor="_Toc10297" w:history="1">
        <w:r>
          <w:rPr>
            <w:rFonts w:ascii="仿宋" w:eastAsia="仿宋" w:hAnsi="仿宋" w:cs="仿宋" w:hint="eastAsia"/>
            <w:lang w:eastAsia="zh-CN"/>
          </w:rPr>
          <w:t>(二)、持续发展路径探索</w:t>
        </w:r>
        <w:r>
          <w:tab/>
        </w:r>
        <w:r>
          <w:fldChar w:fldCharType="begin"/>
        </w:r>
        <w:r>
          <w:instrText xml:space="preserve"> PAGEREF _Toc10297 \h </w:instrText>
        </w:r>
        <w:r>
          <w:fldChar w:fldCharType="separate"/>
        </w:r>
        <w:r>
          <w:t>64</w:t>
        </w:r>
        <w:r>
          <w:fldChar w:fldCharType="end"/>
        </w:r>
      </w:hyperlink>
    </w:p>
    <w:p>
      <w:pPr>
        <w:pStyle w:val="TOC1"/>
        <w:tabs>
          <w:tab w:val="right" w:leader="dot" w:pos="8306"/>
        </w:tabs>
      </w:pPr>
      <w:hyperlink w:anchor="_Toc18521" w:history="1">
        <w:r>
          <w:rPr>
            <w:rFonts w:ascii="仿宋" w:eastAsia="仿宋" w:hAnsi="仿宋" w:cs="仿宋" w:hint="eastAsia"/>
            <w:lang w:eastAsia="zh-CN"/>
          </w:rPr>
          <w:t>十七、产业协同与集群发展</w:t>
        </w:r>
        <w:r>
          <w:tab/>
        </w:r>
        <w:r>
          <w:fldChar w:fldCharType="begin"/>
        </w:r>
        <w:r>
          <w:instrText xml:space="preserve"> PAGEREF _Toc18521 \h </w:instrText>
        </w:r>
        <w:r>
          <w:fldChar w:fldCharType="separate"/>
        </w:r>
        <w:r>
          <w:t>68</w:t>
        </w:r>
        <w:r>
          <w:fldChar w:fldCharType="end"/>
        </w:r>
      </w:hyperlink>
    </w:p>
    <w:p>
      <w:pPr>
        <w:pStyle w:val="TOC2"/>
        <w:tabs>
          <w:tab w:val="right" w:leader="dot" w:pos="8306"/>
        </w:tabs>
      </w:pPr>
      <w:hyperlink w:anchor="_Toc30161" w:history="1">
        <w:r>
          <w:rPr>
            <w:rFonts w:ascii="仿宋" w:eastAsia="仿宋" w:hAnsi="仿宋" w:cs="仿宋" w:hint="eastAsia"/>
            <w:lang w:eastAsia="zh-CN"/>
          </w:rPr>
          <w:t>(一)、产业协同机制建设</w:t>
        </w:r>
        <w:r>
          <w:tab/>
        </w:r>
        <w:r>
          <w:fldChar w:fldCharType="begin"/>
        </w:r>
        <w:r>
          <w:instrText xml:space="preserve"> PAGEREF _Toc30161 \h </w:instrText>
        </w:r>
        <w:r>
          <w:fldChar w:fldCharType="separate"/>
        </w:r>
        <w:r>
          <w:t>68</w:t>
        </w:r>
        <w:r>
          <w:fldChar w:fldCharType="end"/>
        </w:r>
      </w:hyperlink>
    </w:p>
    <w:p>
      <w:pPr>
        <w:pStyle w:val="TOC2"/>
        <w:tabs>
          <w:tab w:val="right" w:leader="dot" w:pos="8306"/>
        </w:tabs>
      </w:pPr>
      <w:hyperlink w:anchor="_Toc25232" w:history="1">
        <w:r>
          <w:rPr>
            <w:rFonts w:ascii="仿宋" w:eastAsia="仿宋" w:hAnsi="仿宋" w:cs="仿宋" w:hint="eastAsia"/>
            <w:lang w:eastAsia="zh-CN"/>
          </w:rPr>
          <w:t>(二)、产业集群培育与发展</w:t>
        </w:r>
        <w:r>
          <w:tab/>
        </w:r>
        <w:r>
          <w:fldChar w:fldCharType="begin"/>
        </w:r>
        <w:r>
          <w:instrText xml:space="preserve"> PAGEREF _Toc25232 \h </w:instrText>
        </w:r>
        <w:r>
          <w:fldChar w:fldCharType="separate"/>
        </w:r>
        <w:r>
          <w:t>69</w:t>
        </w:r>
        <w:r>
          <w:fldChar w:fldCharType="end"/>
        </w:r>
      </w:hyperlink>
    </w:p>
    <w:p>
      <w:pPr>
        <w:pStyle w:val="TOC1"/>
        <w:tabs>
          <w:tab w:val="right" w:leader="dot" w:pos="8306"/>
        </w:tabs>
      </w:pPr>
      <w:hyperlink w:anchor="_Toc8394" w:history="1">
        <w:r>
          <w:rPr>
            <w:rFonts w:ascii="仿宋" w:eastAsia="仿宋" w:hAnsi="仿宋" w:cs="仿宋" w:hint="eastAsia"/>
            <w:lang w:eastAsia="zh-CN"/>
          </w:rPr>
          <w:t>十八、法律法规与政策遵循</w:t>
        </w:r>
        <w:r>
          <w:tab/>
        </w:r>
        <w:r>
          <w:fldChar w:fldCharType="begin"/>
        </w:r>
        <w:r>
          <w:instrText xml:space="preserve"> PAGEREF _Toc8394 \h </w:instrText>
        </w:r>
        <w:r>
          <w:fldChar w:fldCharType="separate"/>
        </w:r>
        <w:r>
          <w:t>70</w:t>
        </w:r>
        <w:r>
          <w:fldChar w:fldCharType="end"/>
        </w:r>
      </w:hyperlink>
    </w:p>
    <w:p>
      <w:pPr>
        <w:pStyle w:val="TOC2"/>
        <w:tabs>
          <w:tab w:val="right" w:leader="dot" w:pos="8306"/>
        </w:tabs>
      </w:pPr>
      <w:hyperlink w:anchor="_Toc27879" w:history="1">
        <w:r>
          <w:rPr>
            <w:rFonts w:ascii="仿宋" w:eastAsia="仿宋" w:hAnsi="仿宋" w:cs="仿宋" w:hint="eastAsia"/>
            <w:lang w:eastAsia="zh-CN"/>
          </w:rPr>
          <w:t>(一)、法律法规遵守</w:t>
        </w:r>
        <w:r>
          <w:tab/>
        </w:r>
        <w:r>
          <w:fldChar w:fldCharType="begin"/>
        </w:r>
        <w:r>
          <w:instrText xml:space="preserve"> PAGEREF _Toc27879 \h </w:instrText>
        </w:r>
        <w:r>
          <w:fldChar w:fldCharType="separate"/>
        </w:r>
        <w:r>
          <w:t>70</w:t>
        </w:r>
        <w:r>
          <w:fldChar w:fldCharType="end"/>
        </w:r>
      </w:hyperlink>
    </w:p>
    <w:p>
      <w:pPr>
        <w:pStyle w:val="TOC2"/>
        <w:tabs>
          <w:tab w:val="right" w:leader="dot" w:pos="8306"/>
        </w:tabs>
      </w:pPr>
      <w:hyperlink w:anchor="_Toc30625" w:history="1">
        <w:r>
          <w:rPr>
            <w:rFonts w:ascii="仿宋" w:eastAsia="仿宋" w:hAnsi="仿宋" w:cs="仿宋" w:hint="eastAsia"/>
            <w:lang w:eastAsia="zh-CN"/>
          </w:rPr>
          <w:t>(二)、政策导向与利用</w:t>
        </w:r>
        <w:r>
          <w:tab/>
        </w:r>
        <w:r>
          <w:fldChar w:fldCharType="begin"/>
        </w:r>
        <w:r>
          <w:instrText xml:space="preserve"> PAGEREF _Toc30625 \h </w:instrText>
        </w:r>
        <w:r>
          <w:fldChar w:fldCharType="separate"/>
        </w:r>
        <w:r>
          <w:t>71</w:t>
        </w:r>
        <w:r>
          <w:fldChar w:fldCharType="end"/>
        </w:r>
      </w:hyperlink>
    </w:p>
    <w:p>
      <w:pPr>
        <w:pStyle w:val="TOC1"/>
        <w:tabs>
          <w:tab w:val="right" w:leader="dot" w:pos="8306"/>
        </w:tabs>
      </w:pPr>
      <w:hyperlink w:anchor="_Toc16367" w:history="1">
        <w:r>
          <w:rPr>
            <w:rFonts w:ascii="仿宋" w:eastAsia="仿宋" w:hAnsi="仿宋" w:cs="仿宋" w:hint="eastAsia"/>
            <w:lang w:eastAsia="zh-CN"/>
          </w:rPr>
          <w:t>十九、合作与交流机制建立</w:t>
        </w:r>
        <w:r>
          <w:tab/>
        </w:r>
        <w:r>
          <w:fldChar w:fldCharType="begin"/>
        </w:r>
        <w:r>
          <w:instrText xml:space="preserve"> PAGEREF _Toc16367 \h </w:instrText>
        </w:r>
        <w:r>
          <w:fldChar w:fldCharType="separate"/>
        </w:r>
        <w:r>
          <w:t>72</w:t>
        </w:r>
        <w:r>
          <w:fldChar w:fldCharType="end"/>
        </w:r>
      </w:hyperlink>
    </w:p>
    <w:p>
      <w:pPr>
        <w:pStyle w:val="TOC2"/>
        <w:tabs>
          <w:tab w:val="right" w:leader="dot" w:pos="8306"/>
        </w:tabs>
      </w:pPr>
      <w:hyperlink w:anchor="_Toc19587" w:history="1">
        <w:r>
          <w:rPr>
            <w:rFonts w:ascii="仿宋" w:eastAsia="仿宋" w:hAnsi="仿宋" w:cs="仿宋" w:hint="eastAsia"/>
            <w:lang w:eastAsia="zh-CN"/>
          </w:rPr>
          <w:t>(一)、合作伙伴选择与合作方式</w:t>
        </w:r>
        <w:r>
          <w:tab/>
        </w:r>
        <w:r>
          <w:fldChar w:fldCharType="begin"/>
        </w:r>
        <w:r>
          <w:instrText xml:space="preserve"> PAGEREF _Toc19587 \h </w:instrText>
        </w:r>
        <w:r>
          <w:fldChar w:fldCharType="separate"/>
        </w:r>
        <w:r>
          <w:t>72</w:t>
        </w:r>
        <w:r>
          <w:fldChar w:fldCharType="end"/>
        </w:r>
      </w:hyperlink>
    </w:p>
    <w:p>
      <w:pPr>
        <w:pStyle w:val="TOC2"/>
        <w:tabs>
          <w:tab w:val="right" w:leader="dot" w:pos="8306"/>
        </w:tabs>
      </w:pPr>
      <w:hyperlink w:anchor="_Toc22906" w:history="1">
        <w:r>
          <w:rPr>
            <w:rFonts w:ascii="仿宋" w:eastAsia="仿宋" w:hAnsi="仿宋" w:cs="仿宋" w:hint="eastAsia"/>
            <w:lang w:eastAsia="zh-CN"/>
          </w:rPr>
          <w:t>(二)、交流与合作平台搭建</w:t>
        </w:r>
        <w:r>
          <w:tab/>
        </w:r>
        <w:r>
          <w:fldChar w:fldCharType="begin"/>
        </w:r>
        <w:r>
          <w:instrText xml:space="preserve"> PAGEREF _Toc22906 \h </w:instrText>
        </w:r>
        <w:r>
          <w:fldChar w:fldCharType="separate"/>
        </w:r>
        <w:r>
          <w:t>74</w:t>
        </w:r>
        <w:r>
          <w:fldChar w:fldCharType="end"/>
        </w:r>
      </w:hyperlink>
    </w:p>
    <w:p>
      <w:pPr>
        <w:pStyle w:val="TOC1"/>
        <w:tabs>
          <w:tab w:val="right" w:leader="dot" w:pos="8306"/>
        </w:tabs>
      </w:pPr>
      <w:hyperlink w:anchor="_Toc11327" w:history="1">
        <w:r>
          <w:rPr>
            <w:rFonts w:ascii="仿宋" w:eastAsia="仿宋" w:hAnsi="仿宋" w:cs="仿宋" w:hint="eastAsia"/>
            <w:lang w:eastAsia="zh-CN"/>
          </w:rPr>
          <w:t>二十、设施与设备管理</w:t>
        </w:r>
        <w:r>
          <w:tab/>
        </w:r>
        <w:r>
          <w:fldChar w:fldCharType="begin"/>
        </w:r>
        <w:r>
          <w:instrText xml:space="preserve"> PAGEREF _Toc11327 \h </w:instrText>
        </w:r>
        <w:r>
          <w:fldChar w:fldCharType="separate"/>
        </w:r>
        <w:r>
          <w:t>75</w:t>
        </w:r>
        <w:r>
          <w:fldChar w:fldCharType="end"/>
        </w:r>
      </w:hyperlink>
    </w:p>
    <w:p>
      <w:pPr>
        <w:pStyle w:val="TOC2"/>
        <w:tabs>
          <w:tab w:val="right" w:leader="dot" w:pos="8306"/>
        </w:tabs>
      </w:pPr>
      <w:hyperlink w:anchor="_Toc32571" w:history="1">
        <w:r>
          <w:rPr>
            <w:rFonts w:ascii="仿宋" w:eastAsia="仿宋" w:hAnsi="仿宋" w:cs="仿宋" w:hint="eastAsia"/>
            <w:lang w:eastAsia="zh-CN"/>
          </w:rPr>
          <w:t>(一)、设施规划与配置</w:t>
        </w:r>
        <w:r>
          <w:tab/>
        </w:r>
        <w:r>
          <w:fldChar w:fldCharType="begin"/>
        </w:r>
        <w:r>
          <w:instrText xml:space="preserve"> PAGEREF _Toc32571 \h </w:instrText>
        </w:r>
        <w:r>
          <w:fldChar w:fldCharType="separate"/>
        </w:r>
        <w:r>
          <w:t>75</w:t>
        </w:r>
        <w:r>
          <w:fldChar w:fldCharType="end"/>
        </w:r>
      </w:hyperlink>
    </w:p>
    <w:p>
      <w:pPr>
        <w:pStyle w:val="TOC2"/>
        <w:tabs>
          <w:tab w:val="right" w:leader="dot" w:pos="8306"/>
        </w:tabs>
      </w:pPr>
      <w:hyperlink w:anchor="_Toc6558" w:history="1">
        <w:r>
          <w:rPr>
            <w:rFonts w:ascii="仿宋" w:eastAsia="仿宋" w:hAnsi="仿宋" w:cs="仿宋" w:hint="eastAsia"/>
            <w:lang w:eastAsia="zh-CN"/>
          </w:rPr>
          <w:t>(二)、设备采购与维护管理</w:t>
        </w:r>
        <w:r>
          <w:tab/>
        </w:r>
        <w:r>
          <w:fldChar w:fldCharType="begin"/>
        </w:r>
        <w:r>
          <w:instrText xml:space="preserve"> PAGEREF _Toc6558 \h </w:instrText>
        </w:r>
        <w:r>
          <w:fldChar w:fldCharType="separate"/>
        </w:r>
        <w:r>
          <w:t>76</w:t>
        </w:r>
        <w:r>
          <w:fldChar w:fldCharType="end"/>
        </w:r>
      </w:hyperlink>
    </w:p>
    <w:p>
      <w:pPr>
        <w:pStyle w:val="TOC2"/>
        <w:tabs>
          <w:tab w:val="right" w:leader="dot" w:pos="8306"/>
        </w:tabs>
      </w:pPr>
      <w:hyperlink w:anchor="_Toc10719" w:history="1">
        <w:r>
          <w:rPr>
            <w:rFonts w:ascii="仿宋" w:eastAsia="仿宋" w:hAnsi="仿宋" w:cs="仿宋" w:hint="eastAsia"/>
            <w:lang w:eastAsia="zh-CN"/>
          </w:rPr>
          <w:t>(三)、设施设备升级策略</w:t>
        </w:r>
        <w:r>
          <w:tab/>
        </w:r>
        <w:r>
          <w:fldChar w:fldCharType="begin"/>
        </w:r>
        <w:r>
          <w:instrText xml:space="preserve"> PAGEREF _Toc10719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1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6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一、环己胺项目的技术资源开发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二、环己胺项目的人力资源管理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环己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三、环己胺项目的资金资源筹措与优化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环己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82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环己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环己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环己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46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环己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环己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智能技术的应用：环己胺项目将利用智能技术，如物联网（IoT）和大数据分析，来监控和优化资源使用。通过实时数据分析，项目可以更有效地管理能源消耗、减少原材料浪费，并提高生产过程的整体效率。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91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03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5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07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09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9575"/>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https://d.book118.com/025222141211011044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9784B"/>
    <w:rsid w:val="31A978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2221412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2024-01-12T22:59:00Z</dcterms:created>
  <dcterms:modified xsi:type="dcterms:W3CDTF">2024-01-12T22:59:37Z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4B4CE2C3D1AA4A38A635F74454761742_11</vt:lpwstr>
  </property>
  <property fmtid="{D5CDD505-2E9C-101B-9397-08002B2CF9AE}" pid="3" name="KSOProductBuildVer">
    <vt:lpwstr>2052-12.1.0.16120</vt:lpwstr>
  </property>
</Properties>
</file>