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2" w:history="1">
        <w:r>
          <w:rPr>
            <w:rFonts w:ascii="仿宋" w:eastAsia="仿宋" w:hAnsi="仿宋" w:cs="仿宋" w:hint="eastAsia"/>
            <w:lang w:eastAsia="zh-CN"/>
          </w:rPr>
          <w:t>序言</w:t>
        </w:r>
        <w:r>
          <w:tab/>
        </w:r>
        <w:r>
          <w:fldChar w:fldCharType="begin"/>
        </w:r>
        <w:r>
          <w:instrText xml:space="preserve"> PAGEREF _Toc28092 \h </w:instrText>
        </w:r>
        <w:r>
          <w:fldChar w:fldCharType="separate"/>
        </w:r>
        <w:r>
          <w:t>3</w:t>
        </w:r>
        <w:r>
          <w:fldChar w:fldCharType="end"/>
        </w:r>
      </w:hyperlink>
    </w:p>
    <w:p>
      <w:pPr>
        <w:pStyle w:val="TOC1"/>
        <w:tabs>
          <w:tab w:val="right" w:leader="dot" w:pos="8306"/>
        </w:tabs>
      </w:pPr>
      <w:hyperlink w:anchor="_Toc1123" w:history="1">
        <w:r>
          <w:rPr>
            <w:rFonts w:ascii="仿宋" w:eastAsia="仿宋" w:hAnsi="仿宋" w:cs="仿宋" w:hint="eastAsia"/>
            <w:lang w:eastAsia="zh-CN"/>
          </w:rPr>
          <w:t>一、醋酸乙酯项目概论</w:t>
        </w:r>
        <w:r>
          <w:tab/>
        </w:r>
        <w:r>
          <w:fldChar w:fldCharType="begin"/>
        </w:r>
        <w:r>
          <w:instrText xml:space="preserve"> PAGEREF _Toc1123 \h </w:instrText>
        </w:r>
        <w:r>
          <w:fldChar w:fldCharType="separate"/>
        </w:r>
        <w:r>
          <w:t>3</w:t>
        </w:r>
        <w:r>
          <w:fldChar w:fldCharType="end"/>
        </w:r>
      </w:hyperlink>
    </w:p>
    <w:p>
      <w:pPr>
        <w:pStyle w:val="TOC2"/>
        <w:tabs>
          <w:tab w:val="right" w:leader="dot" w:pos="8306"/>
        </w:tabs>
      </w:pPr>
      <w:hyperlink w:anchor="_Toc11576" w:history="1">
        <w:r>
          <w:rPr>
            <w:rFonts w:ascii="仿宋" w:eastAsia="仿宋" w:hAnsi="仿宋" w:cs="仿宋" w:hint="eastAsia"/>
            <w:lang w:eastAsia="zh-CN"/>
          </w:rPr>
          <w:t>(一)、醋酸乙酯项目概况</w:t>
        </w:r>
        <w:r>
          <w:tab/>
        </w:r>
        <w:r>
          <w:fldChar w:fldCharType="begin"/>
        </w:r>
        <w:r>
          <w:instrText xml:space="preserve"> PAGEREF _Toc11576 \h </w:instrText>
        </w:r>
        <w:r>
          <w:fldChar w:fldCharType="separate"/>
        </w:r>
        <w:r>
          <w:t>3</w:t>
        </w:r>
        <w:r>
          <w:fldChar w:fldCharType="end"/>
        </w:r>
      </w:hyperlink>
    </w:p>
    <w:p>
      <w:pPr>
        <w:pStyle w:val="TOC2"/>
        <w:tabs>
          <w:tab w:val="right" w:leader="dot" w:pos="8306"/>
        </w:tabs>
      </w:pPr>
      <w:hyperlink w:anchor="_Toc17931" w:history="1">
        <w:r>
          <w:rPr>
            <w:rFonts w:ascii="仿宋" w:eastAsia="仿宋" w:hAnsi="仿宋" w:cs="仿宋" w:hint="eastAsia"/>
            <w:lang w:eastAsia="zh-CN"/>
          </w:rPr>
          <w:t>(二)、醋酸乙酯项目目标</w:t>
        </w:r>
        <w:r>
          <w:tab/>
        </w:r>
        <w:r>
          <w:fldChar w:fldCharType="begin"/>
        </w:r>
        <w:r>
          <w:instrText xml:space="preserve"> PAGEREF _Toc17931 \h </w:instrText>
        </w:r>
        <w:r>
          <w:fldChar w:fldCharType="separate"/>
        </w:r>
        <w:r>
          <w:t>5</w:t>
        </w:r>
        <w:r>
          <w:fldChar w:fldCharType="end"/>
        </w:r>
      </w:hyperlink>
    </w:p>
    <w:p>
      <w:pPr>
        <w:pStyle w:val="TOC2"/>
        <w:tabs>
          <w:tab w:val="right" w:leader="dot" w:pos="8306"/>
        </w:tabs>
      </w:pPr>
      <w:hyperlink w:anchor="_Toc29841" w:history="1">
        <w:r>
          <w:rPr>
            <w:rFonts w:ascii="仿宋" w:eastAsia="仿宋" w:hAnsi="仿宋" w:cs="仿宋" w:hint="eastAsia"/>
            <w:lang w:eastAsia="zh-CN"/>
          </w:rPr>
          <w:t>(三)、醋酸乙酯项目提出的理由</w:t>
        </w:r>
        <w:r>
          <w:tab/>
        </w:r>
        <w:r>
          <w:fldChar w:fldCharType="begin"/>
        </w:r>
        <w:r>
          <w:instrText xml:space="preserve"> PAGEREF _Toc29841 \h </w:instrText>
        </w:r>
        <w:r>
          <w:fldChar w:fldCharType="separate"/>
        </w:r>
        <w:r>
          <w:t>6</w:t>
        </w:r>
        <w:r>
          <w:fldChar w:fldCharType="end"/>
        </w:r>
      </w:hyperlink>
    </w:p>
    <w:p>
      <w:pPr>
        <w:pStyle w:val="TOC2"/>
        <w:tabs>
          <w:tab w:val="right" w:leader="dot" w:pos="8306"/>
        </w:tabs>
      </w:pPr>
      <w:hyperlink w:anchor="_Toc9518" w:history="1">
        <w:r>
          <w:rPr>
            <w:rFonts w:ascii="仿宋" w:eastAsia="仿宋" w:hAnsi="仿宋" w:cs="仿宋" w:hint="eastAsia"/>
            <w:lang w:eastAsia="zh-CN"/>
          </w:rPr>
          <w:t>(四)、醋酸乙酯项目意义</w:t>
        </w:r>
        <w:r>
          <w:tab/>
        </w:r>
        <w:r>
          <w:fldChar w:fldCharType="begin"/>
        </w:r>
        <w:r>
          <w:instrText xml:space="preserve"> PAGEREF _Toc9518 \h </w:instrText>
        </w:r>
        <w:r>
          <w:fldChar w:fldCharType="separate"/>
        </w:r>
        <w:r>
          <w:t>8</w:t>
        </w:r>
        <w:r>
          <w:fldChar w:fldCharType="end"/>
        </w:r>
      </w:hyperlink>
    </w:p>
    <w:p>
      <w:pPr>
        <w:pStyle w:val="TOC2"/>
        <w:tabs>
          <w:tab w:val="right" w:leader="dot" w:pos="8306"/>
        </w:tabs>
      </w:pPr>
      <w:hyperlink w:anchor="_Toc10551" w:history="1">
        <w:r>
          <w:rPr>
            <w:rFonts w:ascii="仿宋" w:eastAsia="仿宋" w:hAnsi="仿宋" w:cs="仿宋" w:hint="eastAsia"/>
            <w:lang w:eastAsia="zh-CN"/>
          </w:rPr>
          <w:t>(五)、醋酸乙酯项目背景</w:t>
        </w:r>
        <w:r>
          <w:tab/>
        </w:r>
        <w:r>
          <w:fldChar w:fldCharType="begin"/>
        </w:r>
        <w:r>
          <w:instrText xml:space="preserve"> PAGEREF _Toc10551 \h </w:instrText>
        </w:r>
        <w:r>
          <w:fldChar w:fldCharType="separate"/>
        </w:r>
        <w:r>
          <w:t>8</w:t>
        </w:r>
        <w:r>
          <w:fldChar w:fldCharType="end"/>
        </w:r>
      </w:hyperlink>
    </w:p>
    <w:p>
      <w:pPr>
        <w:pStyle w:val="TOC1"/>
        <w:tabs>
          <w:tab w:val="right" w:leader="dot" w:pos="8306"/>
        </w:tabs>
      </w:pPr>
      <w:hyperlink w:anchor="_Toc15404" w:history="1">
        <w:r>
          <w:rPr>
            <w:rFonts w:ascii="仿宋" w:eastAsia="仿宋" w:hAnsi="仿宋" w:cs="仿宋" w:hint="eastAsia"/>
            <w:lang w:eastAsia="zh-CN"/>
          </w:rPr>
          <w:t>二、醋酸乙酯项目选址可行性分析</w:t>
        </w:r>
        <w:r>
          <w:tab/>
        </w:r>
        <w:r>
          <w:fldChar w:fldCharType="begin"/>
        </w:r>
        <w:r>
          <w:instrText xml:space="preserve"> PAGEREF _Toc15404 \h </w:instrText>
        </w:r>
        <w:r>
          <w:fldChar w:fldCharType="separate"/>
        </w:r>
        <w:r>
          <w:t>9</w:t>
        </w:r>
        <w:r>
          <w:fldChar w:fldCharType="end"/>
        </w:r>
      </w:hyperlink>
    </w:p>
    <w:p>
      <w:pPr>
        <w:pStyle w:val="TOC2"/>
        <w:tabs>
          <w:tab w:val="right" w:leader="dot" w:pos="8306"/>
        </w:tabs>
      </w:pPr>
      <w:hyperlink w:anchor="_Toc17425" w:history="1">
        <w:r>
          <w:rPr>
            <w:rFonts w:ascii="仿宋" w:eastAsia="仿宋" w:hAnsi="仿宋" w:cs="仿宋" w:hint="eastAsia"/>
            <w:lang w:eastAsia="zh-CN"/>
          </w:rPr>
          <w:t>(一)、醋酸乙酯项目选址</w:t>
        </w:r>
        <w:r>
          <w:tab/>
        </w:r>
        <w:r>
          <w:fldChar w:fldCharType="begin"/>
        </w:r>
        <w:r>
          <w:instrText xml:space="preserve"> PAGEREF _Toc17425 \h </w:instrText>
        </w:r>
        <w:r>
          <w:fldChar w:fldCharType="separate"/>
        </w:r>
        <w:r>
          <w:t>9</w:t>
        </w:r>
        <w:r>
          <w:fldChar w:fldCharType="end"/>
        </w:r>
      </w:hyperlink>
    </w:p>
    <w:p>
      <w:pPr>
        <w:pStyle w:val="TOC2"/>
        <w:tabs>
          <w:tab w:val="right" w:leader="dot" w:pos="8306"/>
        </w:tabs>
      </w:pPr>
      <w:hyperlink w:anchor="_Toc20550" w:history="1">
        <w:r>
          <w:rPr>
            <w:rFonts w:ascii="仿宋" w:eastAsia="仿宋" w:hAnsi="仿宋" w:cs="仿宋" w:hint="eastAsia"/>
            <w:lang w:eastAsia="zh-CN"/>
          </w:rPr>
          <w:t>(二)、用地控制指标</w:t>
        </w:r>
        <w:r>
          <w:tab/>
        </w:r>
        <w:r>
          <w:fldChar w:fldCharType="begin"/>
        </w:r>
        <w:r>
          <w:instrText xml:space="preserve"> PAGEREF _Toc20550 \h </w:instrText>
        </w:r>
        <w:r>
          <w:fldChar w:fldCharType="separate"/>
        </w:r>
        <w:r>
          <w:t>9</w:t>
        </w:r>
        <w:r>
          <w:fldChar w:fldCharType="end"/>
        </w:r>
      </w:hyperlink>
    </w:p>
    <w:p>
      <w:pPr>
        <w:pStyle w:val="TOC2"/>
        <w:tabs>
          <w:tab w:val="right" w:leader="dot" w:pos="8306"/>
        </w:tabs>
      </w:pPr>
      <w:hyperlink w:anchor="_Toc19817" w:history="1">
        <w:r>
          <w:rPr>
            <w:rFonts w:ascii="仿宋" w:eastAsia="仿宋" w:hAnsi="仿宋" w:cs="仿宋" w:hint="eastAsia"/>
            <w:lang w:eastAsia="zh-CN"/>
          </w:rPr>
          <w:t>(三)、节约用地措施</w:t>
        </w:r>
        <w:r>
          <w:tab/>
        </w:r>
        <w:r>
          <w:fldChar w:fldCharType="begin"/>
        </w:r>
        <w:r>
          <w:instrText xml:space="preserve"> PAGEREF _Toc19817 \h </w:instrText>
        </w:r>
        <w:r>
          <w:fldChar w:fldCharType="separate"/>
        </w:r>
        <w:r>
          <w:t>11</w:t>
        </w:r>
        <w:r>
          <w:fldChar w:fldCharType="end"/>
        </w:r>
      </w:hyperlink>
    </w:p>
    <w:p>
      <w:pPr>
        <w:pStyle w:val="TOC2"/>
        <w:tabs>
          <w:tab w:val="right" w:leader="dot" w:pos="8306"/>
        </w:tabs>
      </w:pPr>
      <w:hyperlink w:anchor="_Toc2155" w:history="1">
        <w:r>
          <w:rPr>
            <w:rFonts w:ascii="仿宋" w:eastAsia="仿宋" w:hAnsi="仿宋" w:cs="仿宋" w:hint="eastAsia"/>
            <w:lang w:eastAsia="zh-CN"/>
          </w:rPr>
          <w:t>(四)、总图布置方案</w:t>
        </w:r>
        <w:r>
          <w:tab/>
        </w:r>
        <w:r>
          <w:fldChar w:fldCharType="begin"/>
        </w:r>
        <w:r>
          <w:instrText xml:space="preserve"> PAGEREF _Toc2155 \h </w:instrText>
        </w:r>
        <w:r>
          <w:fldChar w:fldCharType="separate"/>
        </w:r>
        <w:r>
          <w:t>12</w:t>
        </w:r>
        <w:r>
          <w:fldChar w:fldCharType="end"/>
        </w:r>
      </w:hyperlink>
    </w:p>
    <w:p>
      <w:pPr>
        <w:pStyle w:val="TOC2"/>
        <w:tabs>
          <w:tab w:val="right" w:leader="dot" w:pos="8306"/>
        </w:tabs>
      </w:pPr>
      <w:hyperlink w:anchor="_Toc14614" w:history="1">
        <w:r>
          <w:rPr>
            <w:rFonts w:ascii="仿宋" w:eastAsia="仿宋" w:hAnsi="仿宋" w:cs="仿宋" w:hint="eastAsia"/>
            <w:lang w:eastAsia="zh-CN"/>
          </w:rPr>
          <w:t>(五)、选址综合评价</w:t>
        </w:r>
        <w:r>
          <w:tab/>
        </w:r>
        <w:r>
          <w:fldChar w:fldCharType="begin"/>
        </w:r>
        <w:r>
          <w:instrText xml:space="preserve"> PAGEREF _Toc14614 \h </w:instrText>
        </w:r>
        <w:r>
          <w:fldChar w:fldCharType="separate"/>
        </w:r>
        <w:r>
          <w:t>13</w:t>
        </w:r>
        <w:r>
          <w:fldChar w:fldCharType="end"/>
        </w:r>
      </w:hyperlink>
    </w:p>
    <w:p>
      <w:pPr>
        <w:pStyle w:val="TOC1"/>
        <w:tabs>
          <w:tab w:val="right" w:leader="dot" w:pos="8306"/>
        </w:tabs>
      </w:pPr>
      <w:hyperlink w:anchor="_Toc22315" w:history="1">
        <w:r>
          <w:rPr>
            <w:rFonts w:ascii="仿宋" w:eastAsia="仿宋" w:hAnsi="仿宋" w:cs="仿宋" w:hint="eastAsia"/>
            <w:lang w:eastAsia="zh-CN"/>
          </w:rPr>
          <w:t>三、醋酸乙酯项目文档管理</w:t>
        </w:r>
        <w:r>
          <w:tab/>
        </w:r>
        <w:r>
          <w:fldChar w:fldCharType="begin"/>
        </w:r>
        <w:r>
          <w:instrText xml:space="preserve"> PAGEREF _Toc22315 \h </w:instrText>
        </w:r>
        <w:r>
          <w:fldChar w:fldCharType="separate"/>
        </w:r>
        <w:r>
          <w:t>15</w:t>
        </w:r>
        <w:r>
          <w:fldChar w:fldCharType="end"/>
        </w:r>
      </w:hyperlink>
    </w:p>
    <w:p>
      <w:pPr>
        <w:pStyle w:val="TOC2"/>
        <w:tabs>
          <w:tab w:val="right" w:leader="dot" w:pos="8306"/>
        </w:tabs>
      </w:pPr>
      <w:hyperlink w:anchor="_Toc11549" w:history="1">
        <w:r>
          <w:rPr>
            <w:rFonts w:ascii="仿宋" w:eastAsia="仿宋" w:hAnsi="仿宋" w:cs="仿宋" w:hint="eastAsia"/>
            <w:lang w:eastAsia="zh-CN"/>
          </w:rPr>
          <w:t>(一)、文档编制与审查</w:t>
        </w:r>
        <w:r>
          <w:tab/>
        </w:r>
        <w:r>
          <w:fldChar w:fldCharType="begin"/>
        </w:r>
        <w:r>
          <w:instrText xml:space="preserve"> PAGEREF _Toc11549 \h </w:instrText>
        </w:r>
        <w:r>
          <w:fldChar w:fldCharType="separate"/>
        </w:r>
        <w:r>
          <w:t>15</w:t>
        </w:r>
        <w:r>
          <w:fldChar w:fldCharType="end"/>
        </w:r>
      </w:hyperlink>
    </w:p>
    <w:p>
      <w:pPr>
        <w:pStyle w:val="TOC2"/>
        <w:tabs>
          <w:tab w:val="right" w:leader="dot" w:pos="8306"/>
        </w:tabs>
      </w:pPr>
      <w:hyperlink w:anchor="_Toc6503" w:history="1">
        <w:r>
          <w:rPr>
            <w:rFonts w:ascii="仿宋" w:eastAsia="仿宋" w:hAnsi="仿宋" w:cs="仿宋" w:hint="eastAsia"/>
            <w:lang w:eastAsia="zh-CN"/>
          </w:rPr>
          <w:t>(二)、文档发布与分发</w:t>
        </w:r>
        <w:r>
          <w:tab/>
        </w:r>
        <w:r>
          <w:fldChar w:fldCharType="begin"/>
        </w:r>
        <w:r>
          <w:instrText xml:space="preserve"> PAGEREF _Toc6503 \h </w:instrText>
        </w:r>
        <w:r>
          <w:fldChar w:fldCharType="separate"/>
        </w:r>
        <w:r>
          <w:t>16</w:t>
        </w:r>
        <w:r>
          <w:fldChar w:fldCharType="end"/>
        </w:r>
      </w:hyperlink>
    </w:p>
    <w:p>
      <w:pPr>
        <w:pStyle w:val="TOC2"/>
        <w:tabs>
          <w:tab w:val="right" w:leader="dot" w:pos="8306"/>
        </w:tabs>
      </w:pPr>
      <w:hyperlink w:anchor="_Toc19993" w:history="1">
        <w:r>
          <w:rPr>
            <w:rFonts w:ascii="仿宋" w:eastAsia="仿宋" w:hAnsi="仿宋" w:cs="仿宋" w:hint="eastAsia"/>
            <w:lang w:eastAsia="zh-CN"/>
          </w:rPr>
          <w:t>(三)、文档存档与归档</w:t>
        </w:r>
        <w:r>
          <w:tab/>
        </w:r>
        <w:r>
          <w:fldChar w:fldCharType="begin"/>
        </w:r>
        <w:r>
          <w:instrText xml:space="preserve"> PAGEREF _Toc19993 \h </w:instrText>
        </w:r>
        <w:r>
          <w:fldChar w:fldCharType="separate"/>
        </w:r>
        <w:r>
          <w:t>17</w:t>
        </w:r>
        <w:r>
          <w:fldChar w:fldCharType="end"/>
        </w:r>
      </w:hyperlink>
    </w:p>
    <w:p>
      <w:pPr>
        <w:pStyle w:val="TOC1"/>
        <w:tabs>
          <w:tab w:val="right" w:leader="dot" w:pos="8306"/>
        </w:tabs>
      </w:pPr>
      <w:hyperlink w:anchor="_Toc14212" w:history="1">
        <w:r>
          <w:rPr>
            <w:rFonts w:ascii="仿宋" w:eastAsia="仿宋" w:hAnsi="仿宋" w:cs="仿宋" w:hint="eastAsia"/>
            <w:lang w:eastAsia="zh-CN"/>
          </w:rPr>
          <w:t>四、醋酸乙酯项目危机管理</w:t>
        </w:r>
        <w:r>
          <w:tab/>
        </w:r>
        <w:r>
          <w:fldChar w:fldCharType="begin"/>
        </w:r>
        <w:r>
          <w:instrText xml:space="preserve"> PAGEREF _Toc14212 \h </w:instrText>
        </w:r>
        <w:r>
          <w:fldChar w:fldCharType="separate"/>
        </w:r>
        <w:r>
          <w:t>18</w:t>
        </w:r>
        <w:r>
          <w:fldChar w:fldCharType="end"/>
        </w:r>
      </w:hyperlink>
    </w:p>
    <w:p>
      <w:pPr>
        <w:pStyle w:val="TOC2"/>
        <w:tabs>
          <w:tab w:val="right" w:leader="dot" w:pos="8306"/>
        </w:tabs>
      </w:pPr>
      <w:hyperlink w:anchor="_Toc18477" w:history="1">
        <w:r>
          <w:rPr>
            <w:rFonts w:ascii="仿宋" w:eastAsia="仿宋" w:hAnsi="仿宋" w:cs="仿宋" w:hint="eastAsia"/>
            <w:lang w:eastAsia="zh-CN"/>
          </w:rPr>
          <w:t>(一)、危机预警与识别</w:t>
        </w:r>
        <w:r>
          <w:tab/>
        </w:r>
        <w:r>
          <w:fldChar w:fldCharType="begin"/>
        </w:r>
        <w:r>
          <w:instrText xml:space="preserve"> PAGEREF _Toc18477 \h </w:instrText>
        </w:r>
        <w:r>
          <w:fldChar w:fldCharType="separate"/>
        </w:r>
        <w:r>
          <w:t>18</w:t>
        </w:r>
        <w:r>
          <w:fldChar w:fldCharType="end"/>
        </w:r>
      </w:hyperlink>
    </w:p>
    <w:p>
      <w:pPr>
        <w:pStyle w:val="TOC2"/>
        <w:tabs>
          <w:tab w:val="right" w:leader="dot" w:pos="8306"/>
        </w:tabs>
      </w:pPr>
      <w:hyperlink w:anchor="_Toc17701" w:history="1">
        <w:r>
          <w:rPr>
            <w:rFonts w:ascii="仿宋" w:eastAsia="仿宋" w:hAnsi="仿宋" w:cs="仿宋" w:hint="eastAsia"/>
            <w:lang w:eastAsia="zh-CN"/>
          </w:rPr>
          <w:t>(二)、危机应对与恢复</w:t>
        </w:r>
        <w:r>
          <w:tab/>
        </w:r>
        <w:r>
          <w:fldChar w:fldCharType="begin"/>
        </w:r>
        <w:r>
          <w:instrText xml:space="preserve"> PAGEREF _Toc17701 \h </w:instrText>
        </w:r>
        <w:r>
          <w:fldChar w:fldCharType="separate"/>
        </w:r>
        <w:r>
          <w:t>19</w:t>
        </w:r>
        <w:r>
          <w:fldChar w:fldCharType="end"/>
        </w:r>
      </w:hyperlink>
    </w:p>
    <w:p>
      <w:pPr>
        <w:pStyle w:val="TOC1"/>
        <w:tabs>
          <w:tab w:val="right" w:leader="dot" w:pos="8306"/>
        </w:tabs>
      </w:pPr>
      <w:hyperlink w:anchor="_Toc16467" w:history="1">
        <w:r>
          <w:rPr>
            <w:rFonts w:ascii="仿宋" w:eastAsia="仿宋" w:hAnsi="仿宋" w:cs="仿宋" w:hint="eastAsia"/>
            <w:lang w:eastAsia="zh-CN"/>
          </w:rPr>
          <w:t>五、醋酸乙酯项目绩效评估</w:t>
        </w:r>
        <w:r>
          <w:tab/>
        </w:r>
        <w:r>
          <w:fldChar w:fldCharType="begin"/>
        </w:r>
        <w:r>
          <w:instrText xml:space="preserve"> PAGEREF _Toc16467 \h </w:instrText>
        </w:r>
        <w:r>
          <w:fldChar w:fldCharType="separate"/>
        </w:r>
        <w:r>
          <w:t>20</w:t>
        </w:r>
        <w:r>
          <w:fldChar w:fldCharType="end"/>
        </w:r>
      </w:hyperlink>
    </w:p>
    <w:p>
      <w:pPr>
        <w:pStyle w:val="TOC2"/>
        <w:tabs>
          <w:tab w:val="right" w:leader="dot" w:pos="8306"/>
        </w:tabs>
      </w:pPr>
      <w:hyperlink w:anchor="_Toc15286" w:history="1">
        <w:r>
          <w:rPr>
            <w:rFonts w:ascii="仿宋" w:eastAsia="仿宋" w:hAnsi="仿宋" w:cs="仿宋" w:hint="eastAsia"/>
            <w:lang w:eastAsia="zh-CN"/>
          </w:rPr>
          <w:t>(一)、绩效评估指标</w:t>
        </w:r>
        <w:r>
          <w:tab/>
        </w:r>
        <w:r>
          <w:fldChar w:fldCharType="begin"/>
        </w:r>
        <w:r>
          <w:instrText xml:space="preserve"> PAGEREF _Toc15286 \h </w:instrText>
        </w:r>
        <w:r>
          <w:fldChar w:fldCharType="separate"/>
        </w:r>
        <w:r>
          <w:t>20</w:t>
        </w:r>
        <w:r>
          <w:fldChar w:fldCharType="end"/>
        </w:r>
      </w:hyperlink>
    </w:p>
    <w:p>
      <w:pPr>
        <w:pStyle w:val="TOC2"/>
        <w:tabs>
          <w:tab w:val="right" w:leader="dot" w:pos="8306"/>
        </w:tabs>
      </w:pPr>
      <w:hyperlink w:anchor="_Toc31035" w:history="1">
        <w:r>
          <w:rPr>
            <w:rFonts w:ascii="仿宋" w:eastAsia="仿宋" w:hAnsi="仿宋" w:cs="仿宋" w:hint="eastAsia"/>
            <w:lang w:eastAsia="zh-CN"/>
          </w:rPr>
          <w:t>(二)、绩效评估方法</w:t>
        </w:r>
        <w:r>
          <w:tab/>
        </w:r>
        <w:r>
          <w:fldChar w:fldCharType="begin"/>
        </w:r>
        <w:r>
          <w:instrText xml:space="preserve"> PAGEREF _Toc31035 \h </w:instrText>
        </w:r>
        <w:r>
          <w:fldChar w:fldCharType="separate"/>
        </w:r>
        <w:r>
          <w:t>21</w:t>
        </w:r>
        <w:r>
          <w:fldChar w:fldCharType="end"/>
        </w:r>
      </w:hyperlink>
    </w:p>
    <w:p>
      <w:pPr>
        <w:pStyle w:val="TOC2"/>
        <w:tabs>
          <w:tab w:val="right" w:leader="dot" w:pos="8306"/>
        </w:tabs>
      </w:pPr>
      <w:hyperlink w:anchor="_Toc3662" w:history="1">
        <w:r>
          <w:rPr>
            <w:rFonts w:ascii="仿宋" w:eastAsia="仿宋" w:hAnsi="仿宋" w:cs="仿宋" w:hint="eastAsia"/>
            <w:lang w:eastAsia="zh-CN"/>
          </w:rPr>
          <w:t>(三)、绩效评估周期</w:t>
        </w:r>
        <w:r>
          <w:tab/>
        </w:r>
        <w:r>
          <w:fldChar w:fldCharType="begin"/>
        </w:r>
        <w:r>
          <w:instrText xml:space="preserve"> PAGEREF _Toc3662 \h </w:instrText>
        </w:r>
        <w:r>
          <w:fldChar w:fldCharType="separate"/>
        </w:r>
        <w:r>
          <w:t>22</w:t>
        </w:r>
        <w:r>
          <w:fldChar w:fldCharType="end"/>
        </w:r>
      </w:hyperlink>
    </w:p>
    <w:p>
      <w:pPr>
        <w:pStyle w:val="TOC1"/>
        <w:tabs>
          <w:tab w:val="right" w:leader="dot" w:pos="8306"/>
        </w:tabs>
      </w:pPr>
      <w:hyperlink w:anchor="_Toc4129" w:history="1">
        <w:r>
          <w:rPr>
            <w:rFonts w:ascii="仿宋" w:eastAsia="仿宋" w:hAnsi="仿宋" w:cs="仿宋" w:hint="eastAsia"/>
            <w:lang w:eastAsia="zh-CN"/>
          </w:rPr>
          <w:t>六、醋酸乙酯项目建设背景及必要性分析</w:t>
        </w:r>
        <w:r>
          <w:tab/>
        </w:r>
        <w:r>
          <w:fldChar w:fldCharType="begin"/>
        </w:r>
        <w:r>
          <w:instrText xml:space="preserve"> PAGEREF _Toc4129 \h </w:instrText>
        </w:r>
        <w:r>
          <w:fldChar w:fldCharType="separate"/>
        </w:r>
        <w:r>
          <w:t>23</w:t>
        </w:r>
        <w:r>
          <w:fldChar w:fldCharType="end"/>
        </w:r>
      </w:hyperlink>
    </w:p>
    <w:p>
      <w:pPr>
        <w:pStyle w:val="TOC2"/>
        <w:tabs>
          <w:tab w:val="right" w:leader="dot" w:pos="8306"/>
        </w:tabs>
      </w:pPr>
      <w:hyperlink w:anchor="_Toc2485" w:history="1">
        <w:r>
          <w:rPr>
            <w:rFonts w:ascii="仿宋" w:eastAsia="仿宋" w:hAnsi="仿宋" w:cs="仿宋" w:hint="eastAsia"/>
            <w:lang w:eastAsia="zh-CN"/>
          </w:rPr>
          <w:t>(一)、醋酸乙酯项目背景分析</w:t>
        </w:r>
        <w:r>
          <w:tab/>
        </w:r>
        <w:r>
          <w:fldChar w:fldCharType="begin"/>
        </w:r>
        <w:r>
          <w:instrText xml:space="preserve"> PAGEREF _Toc2485 \h </w:instrText>
        </w:r>
        <w:r>
          <w:fldChar w:fldCharType="separate"/>
        </w:r>
        <w:r>
          <w:t>23</w:t>
        </w:r>
        <w:r>
          <w:fldChar w:fldCharType="end"/>
        </w:r>
      </w:hyperlink>
    </w:p>
    <w:p>
      <w:pPr>
        <w:pStyle w:val="TOC2"/>
        <w:tabs>
          <w:tab w:val="right" w:leader="dot" w:pos="8306"/>
        </w:tabs>
      </w:pPr>
      <w:hyperlink w:anchor="_Toc6459" w:history="1">
        <w:r>
          <w:rPr>
            <w:rFonts w:ascii="仿宋" w:eastAsia="仿宋" w:hAnsi="仿宋" w:cs="仿宋" w:hint="eastAsia"/>
            <w:lang w:eastAsia="zh-CN"/>
          </w:rPr>
          <w:t>(二)、醋酸乙酯项目建设必要性分析</w:t>
        </w:r>
        <w:r>
          <w:tab/>
        </w:r>
        <w:r>
          <w:fldChar w:fldCharType="begin"/>
        </w:r>
        <w:r>
          <w:instrText xml:space="preserve"> PAGEREF _Toc6459 \h </w:instrText>
        </w:r>
        <w:r>
          <w:fldChar w:fldCharType="separate"/>
        </w:r>
        <w:r>
          <w:t>25</w:t>
        </w:r>
        <w:r>
          <w:fldChar w:fldCharType="end"/>
        </w:r>
      </w:hyperlink>
    </w:p>
    <w:p>
      <w:pPr>
        <w:pStyle w:val="TOC1"/>
        <w:tabs>
          <w:tab w:val="right" w:leader="dot" w:pos="8306"/>
        </w:tabs>
      </w:pPr>
      <w:hyperlink w:anchor="_Toc18839" w:history="1">
        <w:r>
          <w:rPr>
            <w:rFonts w:ascii="仿宋" w:eastAsia="仿宋" w:hAnsi="仿宋" w:cs="仿宋" w:hint="eastAsia"/>
            <w:lang w:eastAsia="zh-CN"/>
          </w:rPr>
          <w:t>七、醋酸乙酯项目投资规划</w:t>
        </w:r>
        <w:r>
          <w:tab/>
        </w:r>
        <w:r>
          <w:fldChar w:fldCharType="begin"/>
        </w:r>
        <w:r>
          <w:instrText xml:space="preserve"> PAGEREF _Toc18839 \h </w:instrText>
        </w:r>
        <w:r>
          <w:fldChar w:fldCharType="separate"/>
        </w:r>
        <w:r>
          <w:t>26</w:t>
        </w:r>
        <w:r>
          <w:fldChar w:fldCharType="end"/>
        </w:r>
      </w:hyperlink>
    </w:p>
    <w:p>
      <w:pPr>
        <w:pStyle w:val="TOC2"/>
        <w:tabs>
          <w:tab w:val="right" w:leader="dot" w:pos="8306"/>
        </w:tabs>
      </w:pPr>
      <w:hyperlink w:anchor="_Toc24749" w:history="1">
        <w:r>
          <w:rPr>
            <w:rFonts w:ascii="仿宋" w:eastAsia="仿宋" w:hAnsi="仿宋" w:cs="仿宋" w:hint="eastAsia"/>
            <w:lang w:eastAsia="zh-CN"/>
          </w:rPr>
          <w:t>(一)、醋酸乙酯项目总投资估算</w:t>
        </w:r>
        <w:r>
          <w:tab/>
        </w:r>
        <w:r>
          <w:fldChar w:fldCharType="begin"/>
        </w:r>
        <w:r>
          <w:instrText xml:space="preserve"> PAGEREF _Toc24749 \h </w:instrText>
        </w:r>
        <w:r>
          <w:fldChar w:fldCharType="separate"/>
        </w:r>
        <w:r>
          <w:t>26</w:t>
        </w:r>
        <w:r>
          <w:fldChar w:fldCharType="end"/>
        </w:r>
      </w:hyperlink>
    </w:p>
    <w:p>
      <w:pPr>
        <w:pStyle w:val="TOC2"/>
        <w:tabs>
          <w:tab w:val="right" w:leader="dot" w:pos="8306"/>
        </w:tabs>
      </w:pPr>
      <w:hyperlink w:anchor="_Toc5147" w:history="1">
        <w:r>
          <w:rPr>
            <w:rFonts w:ascii="仿宋" w:eastAsia="仿宋" w:hAnsi="仿宋" w:cs="仿宋" w:hint="eastAsia"/>
            <w:lang w:eastAsia="zh-CN"/>
          </w:rPr>
          <w:t>(二)、资金筹措</w:t>
        </w:r>
        <w:r>
          <w:tab/>
        </w:r>
        <w:r>
          <w:fldChar w:fldCharType="begin"/>
        </w:r>
        <w:r>
          <w:instrText xml:space="preserve"> PAGEREF _Toc5147 \h </w:instrText>
        </w:r>
        <w:r>
          <w:fldChar w:fldCharType="separate"/>
        </w:r>
        <w:r>
          <w:t>28</w:t>
        </w:r>
        <w:r>
          <w:fldChar w:fldCharType="end"/>
        </w:r>
      </w:hyperlink>
    </w:p>
    <w:p>
      <w:pPr>
        <w:pStyle w:val="TOC1"/>
        <w:tabs>
          <w:tab w:val="right" w:leader="dot" w:pos="8306"/>
        </w:tabs>
      </w:pPr>
      <w:hyperlink w:anchor="_Toc31793" w:history="1">
        <w:r>
          <w:rPr>
            <w:rFonts w:ascii="仿宋" w:eastAsia="仿宋" w:hAnsi="仿宋" w:cs="仿宋" w:hint="eastAsia"/>
            <w:lang w:eastAsia="zh-CN"/>
          </w:rPr>
          <w:t>八、醋酸乙酯项目技术管理</w:t>
        </w:r>
        <w:r>
          <w:tab/>
        </w:r>
        <w:r>
          <w:fldChar w:fldCharType="begin"/>
        </w:r>
        <w:r>
          <w:instrText xml:space="preserve"> PAGEREF _Toc31793 \h </w:instrText>
        </w:r>
        <w:r>
          <w:fldChar w:fldCharType="separate"/>
        </w:r>
        <w:r>
          <w:t>28</w:t>
        </w:r>
        <w:r>
          <w:fldChar w:fldCharType="end"/>
        </w:r>
      </w:hyperlink>
    </w:p>
    <w:p>
      <w:pPr>
        <w:pStyle w:val="TOC2"/>
        <w:tabs>
          <w:tab w:val="right" w:leader="dot" w:pos="8306"/>
        </w:tabs>
      </w:pPr>
      <w:hyperlink w:anchor="_Toc14208" w:history="1">
        <w:r>
          <w:rPr>
            <w:rFonts w:ascii="仿宋" w:eastAsia="仿宋" w:hAnsi="仿宋" w:cs="仿宋" w:hint="eastAsia"/>
            <w:lang w:eastAsia="zh-CN"/>
          </w:rPr>
          <w:t>(一)、技术方案选用方向</w:t>
        </w:r>
        <w:r>
          <w:tab/>
        </w:r>
        <w:r>
          <w:fldChar w:fldCharType="begin"/>
        </w:r>
        <w:r>
          <w:instrText xml:space="preserve"> PAGEREF _Toc14208 \h </w:instrText>
        </w:r>
        <w:r>
          <w:fldChar w:fldCharType="separate"/>
        </w:r>
        <w:r>
          <w:t>28</w:t>
        </w:r>
        <w:r>
          <w:fldChar w:fldCharType="end"/>
        </w:r>
      </w:hyperlink>
    </w:p>
    <w:p>
      <w:pPr>
        <w:pStyle w:val="TOC2"/>
        <w:tabs>
          <w:tab w:val="right" w:leader="dot" w:pos="8306"/>
        </w:tabs>
      </w:pPr>
      <w:hyperlink w:anchor="_Toc31435" w:history="1">
        <w:r>
          <w:rPr>
            <w:rFonts w:ascii="仿宋" w:eastAsia="仿宋" w:hAnsi="仿宋" w:cs="仿宋" w:hint="eastAsia"/>
            <w:lang w:eastAsia="zh-CN"/>
          </w:rPr>
          <w:t>(二)、工艺技术方案选用原则</w:t>
        </w:r>
        <w:r>
          <w:tab/>
        </w:r>
        <w:r>
          <w:fldChar w:fldCharType="begin"/>
        </w:r>
        <w:r>
          <w:instrText xml:space="preserve"> PAGEREF _Toc31435 \h </w:instrText>
        </w:r>
        <w:r>
          <w:fldChar w:fldCharType="separate"/>
        </w:r>
        <w:r>
          <w:t>30</w:t>
        </w:r>
        <w:r>
          <w:fldChar w:fldCharType="end"/>
        </w:r>
      </w:hyperlink>
    </w:p>
    <w:p>
      <w:pPr>
        <w:pStyle w:val="TOC2"/>
        <w:tabs>
          <w:tab w:val="right" w:leader="dot" w:pos="8306"/>
        </w:tabs>
      </w:pPr>
      <w:hyperlink w:anchor="_Toc8567" w:history="1">
        <w:r>
          <w:rPr>
            <w:rFonts w:ascii="仿宋" w:eastAsia="仿宋" w:hAnsi="仿宋" w:cs="仿宋" w:hint="eastAsia"/>
            <w:lang w:eastAsia="zh-CN"/>
          </w:rPr>
          <w:t>(三)、工艺技术方案要求</w:t>
        </w:r>
        <w:r>
          <w:tab/>
        </w:r>
        <w:r>
          <w:fldChar w:fldCharType="begin"/>
        </w:r>
        <w:r>
          <w:instrText xml:space="preserve"> PAGEREF _Toc8567 \h </w:instrText>
        </w:r>
        <w:r>
          <w:fldChar w:fldCharType="separate"/>
        </w:r>
        <w:r>
          <w:t>32</w:t>
        </w:r>
        <w:r>
          <w:fldChar w:fldCharType="end"/>
        </w:r>
      </w:hyperlink>
    </w:p>
    <w:p>
      <w:pPr>
        <w:pStyle w:val="TOC1"/>
        <w:tabs>
          <w:tab w:val="right" w:leader="dot" w:pos="8306"/>
        </w:tabs>
      </w:pPr>
      <w:hyperlink w:anchor="_Toc11068" w:history="1">
        <w:r>
          <w:rPr>
            <w:rFonts w:ascii="仿宋" w:eastAsia="仿宋" w:hAnsi="仿宋" w:cs="仿宋" w:hint="eastAsia"/>
            <w:lang w:eastAsia="zh-CN"/>
          </w:rPr>
          <w:t>九、醋酸乙酯项目创新与研发</w:t>
        </w:r>
        <w:r>
          <w:tab/>
        </w:r>
        <w:r>
          <w:fldChar w:fldCharType="begin"/>
        </w:r>
        <w:r>
          <w:instrText xml:space="preserve"> PAGEREF _Toc11068 \h </w:instrText>
        </w:r>
        <w:r>
          <w:fldChar w:fldCharType="separate"/>
        </w:r>
        <w:r>
          <w:t>34</w:t>
        </w:r>
        <w:r>
          <w:fldChar w:fldCharType="end"/>
        </w:r>
      </w:hyperlink>
    </w:p>
    <w:p>
      <w:pPr>
        <w:pStyle w:val="TOC2"/>
        <w:tabs>
          <w:tab w:val="right" w:leader="dot" w:pos="8306"/>
        </w:tabs>
      </w:pPr>
      <w:hyperlink w:anchor="_Toc26177" w:history="1">
        <w:r>
          <w:rPr>
            <w:rFonts w:ascii="仿宋" w:eastAsia="仿宋" w:hAnsi="仿宋" w:cs="仿宋" w:hint="eastAsia"/>
            <w:lang w:eastAsia="zh-CN"/>
          </w:rPr>
          <w:t>(一)、创新策略与方向</w:t>
        </w:r>
        <w:r>
          <w:tab/>
        </w:r>
        <w:r>
          <w:fldChar w:fldCharType="begin"/>
        </w:r>
        <w:r>
          <w:instrText xml:space="preserve"> PAGEREF _Toc26177 \h </w:instrText>
        </w:r>
        <w:r>
          <w:fldChar w:fldCharType="separate"/>
        </w:r>
        <w:r>
          <w:t>34</w:t>
        </w:r>
        <w:r>
          <w:fldChar w:fldCharType="end"/>
        </w:r>
      </w:hyperlink>
    </w:p>
    <w:p>
      <w:pPr>
        <w:pStyle w:val="TOC2"/>
        <w:tabs>
          <w:tab w:val="right" w:leader="dot" w:pos="8306"/>
        </w:tabs>
      </w:pPr>
      <w:hyperlink w:anchor="_Toc30497" w:history="1">
        <w:r>
          <w:rPr>
            <w:rFonts w:ascii="仿宋" w:eastAsia="仿宋" w:hAnsi="仿宋" w:cs="仿宋" w:hint="eastAsia"/>
            <w:lang w:eastAsia="zh-CN"/>
          </w:rPr>
          <w:t>(二)、研发规划与投入</w:t>
        </w:r>
        <w:r>
          <w:tab/>
        </w:r>
        <w:r>
          <w:fldChar w:fldCharType="begin"/>
        </w:r>
        <w:r>
          <w:instrText xml:space="preserve"> PAGEREF _Toc30497 \h </w:instrText>
        </w:r>
        <w:r>
          <w:fldChar w:fldCharType="separate"/>
        </w:r>
        <w:r>
          <w:t>36</w:t>
        </w:r>
        <w:r>
          <w:fldChar w:fldCharType="end"/>
        </w:r>
      </w:hyperlink>
    </w:p>
    <w:p>
      <w:pPr>
        <w:pStyle w:val="TOC1"/>
        <w:tabs>
          <w:tab w:val="right" w:leader="dot" w:pos="8306"/>
        </w:tabs>
      </w:pPr>
      <w:hyperlink w:anchor="_Toc24039" w:history="1">
        <w:r>
          <w:rPr>
            <w:rFonts w:ascii="仿宋" w:eastAsia="仿宋" w:hAnsi="仿宋" w:cs="仿宋" w:hint="eastAsia"/>
            <w:lang w:eastAsia="zh-CN"/>
          </w:rPr>
          <w:t>十、醋酸乙酯项目风险管理</w:t>
        </w:r>
        <w:r>
          <w:tab/>
        </w:r>
        <w:r>
          <w:fldChar w:fldCharType="begin"/>
        </w:r>
        <w:r>
          <w:instrText xml:space="preserve"> PAGEREF _Toc24039 \h </w:instrText>
        </w:r>
        <w:r>
          <w:fldChar w:fldCharType="separate"/>
        </w:r>
        <w:r>
          <w:t>38</w:t>
        </w:r>
        <w:r>
          <w:fldChar w:fldCharType="end"/>
        </w:r>
      </w:hyperlink>
    </w:p>
    <w:p>
      <w:pPr>
        <w:pStyle w:val="TOC2"/>
        <w:tabs>
          <w:tab w:val="right" w:leader="dot" w:pos="8306"/>
        </w:tabs>
      </w:pPr>
      <w:hyperlink w:anchor="_Toc32724" w:history="1">
        <w:r>
          <w:rPr>
            <w:rFonts w:ascii="仿宋" w:eastAsia="仿宋" w:hAnsi="仿宋" w:cs="仿宋" w:hint="eastAsia"/>
            <w:lang w:eastAsia="zh-CN"/>
          </w:rPr>
          <w:t>(一)、风险识别与评估</w:t>
        </w:r>
        <w:r>
          <w:tab/>
        </w:r>
        <w:r>
          <w:fldChar w:fldCharType="begin"/>
        </w:r>
        <w:r>
          <w:instrText xml:space="preserve"> PAGEREF _Toc32724 \h </w:instrText>
        </w:r>
        <w:r>
          <w:fldChar w:fldCharType="separate"/>
        </w:r>
        <w:r>
          <w:t>38</w:t>
        </w:r>
        <w:r>
          <w:fldChar w:fldCharType="end"/>
        </w:r>
      </w:hyperlink>
    </w:p>
    <w:p>
      <w:pPr>
        <w:pStyle w:val="TOC2"/>
        <w:tabs>
          <w:tab w:val="right" w:leader="dot" w:pos="8306"/>
        </w:tabs>
      </w:pPr>
      <w:hyperlink w:anchor="_Toc28673" w:history="1">
        <w:r>
          <w:rPr>
            <w:rFonts w:ascii="仿宋" w:eastAsia="仿宋" w:hAnsi="仿宋" w:cs="仿宋" w:hint="eastAsia"/>
            <w:lang w:eastAsia="zh-CN"/>
          </w:rPr>
          <w:t>(二)、风险应对策略</w:t>
        </w:r>
        <w:r>
          <w:tab/>
        </w:r>
        <w:r>
          <w:fldChar w:fldCharType="begin"/>
        </w:r>
        <w:r>
          <w:instrText xml:space="preserve"> PAGEREF _Toc28673 \h </w:instrText>
        </w:r>
        <w:r>
          <w:fldChar w:fldCharType="separate"/>
        </w:r>
        <w:r>
          <w:t>39</w:t>
        </w:r>
        <w:r>
          <w:fldChar w:fldCharType="end"/>
        </w:r>
      </w:hyperlink>
    </w:p>
    <w:p>
      <w:pPr>
        <w:pStyle w:val="TOC2"/>
        <w:tabs>
          <w:tab w:val="right" w:leader="dot" w:pos="8306"/>
        </w:tabs>
      </w:pPr>
      <w:hyperlink w:anchor="_Toc21387" w:history="1">
        <w:r>
          <w:rPr>
            <w:rFonts w:ascii="仿宋" w:eastAsia="仿宋" w:hAnsi="仿宋" w:cs="仿宋" w:hint="eastAsia"/>
            <w:lang w:eastAsia="zh-CN"/>
          </w:rPr>
          <w:t>(三)、风险监控与控制</w:t>
        </w:r>
        <w:r>
          <w:tab/>
        </w:r>
        <w:r>
          <w:fldChar w:fldCharType="begin"/>
        </w:r>
        <w:r>
          <w:instrText xml:space="preserve"> PAGEREF _Toc21387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85" w:history="1">
        <w:r>
          <w:rPr>
            <w:rFonts w:ascii="仿宋" w:eastAsia="仿宋" w:hAnsi="仿宋" w:cs="仿宋" w:hint="eastAsia"/>
            <w:lang w:eastAsia="zh-CN"/>
          </w:rPr>
          <w:t>十一、醋酸乙酯项目环境影响分析</w:t>
        </w:r>
        <w:r>
          <w:tab/>
        </w:r>
        <w:r>
          <w:fldChar w:fldCharType="begin"/>
        </w:r>
        <w:r>
          <w:instrText xml:space="preserve"> PAGEREF _Toc10985 \h </w:instrText>
        </w:r>
        <w:r>
          <w:fldChar w:fldCharType="separate"/>
        </w:r>
        <w:r>
          <w:t>42</w:t>
        </w:r>
        <w:r>
          <w:fldChar w:fldCharType="end"/>
        </w:r>
      </w:hyperlink>
    </w:p>
    <w:p>
      <w:pPr>
        <w:pStyle w:val="TOC2"/>
        <w:tabs>
          <w:tab w:val="right" w:leader="dot" w:pos="8306"/>
        </w:tabs>
      </w:pPr>
      <w:hyperlink w:anchor="_Toc1104" w:history="1">
        <w:r>
          <w:rPr>
            <w:rFonts w:ascii="仿宋" w:eastAsia="仿宋" w:hAnsi="仿宋" w:cs="仿宋" w:hint="eastAsia"/>
            <w:lang w:eastAsia="zh-CN"/>
          </w:rPr>
          <w:t>(一)、建设区域环境质量现状</w:t>
        </w:r>
        <w:r>
          <w:tab/>
        </w:r>
        <w:r>
          <w:fldChar w:fldCharType="begin"/>
        </w:r>
        <w:r>
          <w:instrText xml:space="preserve"> PAGEREF _Toc1104 \h </w:instrText>
        </w:r>
        <w:r>
          <w:fldChar w:fldCharType="separate"/>
        </w:r>
        <w:r>
          <w:t>42</w:t>
        </w:r>
        <w:r>
          <w:fldChar w:fldCharType="end"/>
        </w:r>
      </w:hyperlink>
    </w:p>
    <w:p>
      <w:pPr>
        <w:pStyle w:val="TOC2"/>
        <w:tabs>
          <w:tab w:val="right" w:leader="dot" w:pos="8306"/>
        </w:tabs>
      </w:pPr>
      <w:hyperlink w:anchor="_Toc26954" w:history="1">
        <w:r>
          <w:rPr>
            <w:rFonts w:ascii="仿宋" w:eastAsia="仿宋" w:hAnsi="仿宋" w:cs="仿宋" w:hint="eastAsia"/>
            <w:lang w:eastAsia="zh-CN"/>
          </w:rPr>
          <w:t>(二)、建设期环境保护</w:t>
        </w:r>
        <w:r>
          <w:tab/>
        </w:r>
        <w:r>
          <w:fldChar w:fldCharType="begin"/>
        </w:r>
        <w:r>
          <w:instrText xml:space="preserve"> PAGEREF _Toc26954 \h </w:instrText>
        </w:r>
        <w:r>
          <w:fldChar w:fldCharType="separate"/>
        </w:r>
        <w:r>
          <w:t>43</w:t>
        </w:r>
        <w:r>
          <w:fldChar w:fldCharType="end"/>
        </w:r>
      </w:hyperlink>
    </w:p>
    <w:p>
      <w:pPr>
        <w:pStyle w:val="TOC2"/>
        <w:tabs>
          <w:tab w:val="right" w:leader="dot" w:pos="8306"/>
        </w:tabs>
      </w:pPr>
      <w:hyperlink w:anchor="_Toc30654" w:history="1">
        <w:r>
          <w:rPr>
            <w:rFonts w:ascii="仿宋" w:eastAsia="仿宋" w:hAnsi="仿宋" w:cs="仿宋" w:hint="eastAsia"/>
            <w:lang w:eastAsia="zh-CN"/>
          </w:rPr>
          <w:t>(三)、运营期环境保护</w:t>
        </w:r>
        <w:r>
          <w:tab/>
        </w:r>
        <w:r>
          <w:fldChar w:fldCharType="begin"/>
        </w:r>
        <w:r>
          <w:instrText xml:space="preserve"> PAGEREF _Toc30654 \h </w:instrText>
        </w:r>
        <w:r>
          <w:fldChar w:fldCharType="separate"/>
        </w:r>
        <w:r>
          <w:t>44</w:t>
        </w:r>
        <w:r>
          <w:fldChar w:fldCharType="end"/>
        </w:r>
      </w:hyperlink>
    </w:p>
    <w:p>
      <w:pPr>
        <w:pStyle w:val="TOC2"/>
        <w:tabs>
          <w:tab w:val="right" w:leader="dot" w:pos="8306"/>
        </w:tabs>
      </w:pPr>
      <w:hyperlink w:anchor="_Toc8558" w:history="1">
        <w:r>
          <w:rPr>
            <w:rFonts w:ascii="仿宋" w:eastAsia="仿宋" w:hAnsi="仿宋" w:cs="仿宋" w:hint="eastAsia"/>
            <w:lang w:eastAsia="zh-CN"/>
          </w:rPr>
          <w:t>(四)、醋酸乙酯项目建设对区域经济的影响</w:t>
        </w:r>
        <w:r>
          <w:tab/>
        </w:r>
        <w:r>
          <w:fldChar w:fldCharType="begin"/>
        </w:r>
        <w:r>
          <w:instrText xml:space="preserve"> PAGEREF _Toc8558 \h </w:instrText>
        </w:r>
        <w:r>
          <w:fldChar w:fldCharType="separate"/>
        </w:r>
        <w:r>
          <w:t>46</w:t>
        </w:r>
        <w:r>
          <w:fldChar w:fldCharType="end"/>
        </w:r>
      </w:hyperlink>
    </w:p>
    <w:p>
      <w:pPr>
        <w:pStyle w:val="TOC2"/>
        <w:tabs>
          <w:tab w:val="right" w:leader="dot" w:pos="8306"/>
        </w:tabs>
      </w:pPr>
      <w:hyperlink w:anchor="_Toc15787" w:history="1">
        <w:r>
          <w:rPr>
            <w:rFonts w:ascii="仿宋" w:eastAsia="仿宋" w:hAnsi="仿宋" w:cs="仿宋" w:hint="eastAsia"/>
            <w:lang w:eastAsia="zh-CN"/>
          </w:rPr>
          <w:t>(五)、废弃物处理</w:t>
        </w:r>
        <w:r>
          <w:tab/>
        </w:r>
        <w:r>
          <w:fldChar w:fldCharType="begin"/>
        </w:r>
        <w:r>
          <w:instrText xml:space="preserve"> PAGEREF _Toc15787 \h </w:instrText>
        </w:r>
        <w:r>
          <w:fldChar w:fldCharType="separate"/>
        </w:r>
        <w:r>
          <w:t>47</w:t>
        </w:r>
        <w:r>
          <w:fldChar w:fldCharType="end"/>
        </w:r>
      </w:hyperlink>
    </w:p>
    <w:p>
      <w:pPr>
        <w:pStyle w:val="TOC2"/>
        <w:tabs>
          <w:tab w:val="right" w:leader="dot" w:pos="8306"/>
        </w:tabs>
      </w:pPr>
      <w:hyperlink w:anchor="_Toc5050" w:history="1">
        <w:r>
          <w:rPr>
            <w:rFonts w:ascii="仿宋" w:eastAsia="仿宋" w:hAnsi="仿宋" w:cs="仿宋" w:hint="eastAsia"/>
            <w:lang w:eastAsia="zh-CN"/>
          </w:rPr>
          <w:t>(六)、特殊环境影响分析</w:t>
        </w:r>
        <w:r>
          <w:tab/>
        </w:r>
        <w:r>
          <w:fldChar w:fldCharType="begin"/>
        </w:r>
        <w:r>
          <w:instrText xml:space="preserve"> PAGEREF _Toc5050 \h </w:instrText>
        </w:r>
        <w:r>
          <w:fldChar w:fldCharType="separate"/>
        </w:r>
        <w:r>
          <w:t>49</w:t>
        </w:r>
        <w:r>
          <w:fldChar w:fldCharType="end"/>
        </w:r>
      </w:hyperlink>
    </w:p>
    <w:p>
      <w:pPr>
        <w:pStyle w:val="TOC2"/>
        <w:tabs>
          <w:tab w:val="right" w:leader="dot" w:pos="8306"/>
        </w:tabs>
      </w:pPr>
      <w:hyperlink w:anchor="_Toc27947" w:history="1">
        <w:r>
          <w:rPr>
            <w:rFonts w:ascii="仿宋" w:eastAsia="仿宋" w:hAnsi="仿宋" w:cs="仿宋" w:hint="eastAsia"/>
            <w:lang w:eastAsia="zh-CN"/>
          </w:rPr>
          <w:t>(七)、清洁生产</w:t>
        </w:r>
        <w:r>
          <w:tab/>
        </w:r>
        <w:r>
          <w:fldChar w:fldCharType="begin"/>
        </w:r>
        <w:r>
          <w:instrText xml:space="preserve"> PAGEREF _Toc27947 \h </w:instrText>
        </w:r>
        <w:r>
          <w:fldChar w:fldCharType="separate"/>
        </w:r>
        <w:r>
          <w:t>50</w:t>
        </w:r>
        <w:r>
          <w:fldChar w:fldCharType="end"/>
        </w:r>
      </w:hyperlink>
    </w:p>
    <w:p>
      <w:pPr>
        <w:pStyle w:val="TOC2"/>
        <w:tabs>
          <w:tab w:val="right" w:leader="dot" w:pos="8306"/>
        </w:tabs>
      </w:pPr>
      <w:hyperlink w:anchor="_Toc31280" w:history="1">
        <w:r>
          <w:rPr>
            <w:rFonts w:ascii="仿宋" w:eastAsia="仿宋" w:hAnsi="仿宋" w:cs="仿宋" w:hint="eastAsia"/>
            <w:lang w:eastAsia="zh-CN"/>
          </w:rPr>
          <w:t>(八)、环境保护综合评价</w:t>
        </w:r>
        <w:r>
          <w:tab/>
        </w:r>
        <w:r>
          <w:fldChar w:fldCharType="begin"/>
        </w:r>
        <w:r>
          <w:instrText xml:space="preserve"> PAGEREF _Toc31280 \h </w:instrText>
        </w:r>
        <w:r>
          <w:fldChar w:fldCharType="separate"/>
        </w:r>
        <w:r>
          <w:t>51</w:t>
        </w:r>
        <w:r>
          <w:fldChar w:fldCharType="end"/>
        </w:r>
      </w:hyperlink>
    </w:p>
    <w:p>
      <w:pPr>
        <w:pStyle w:val="TOC1"/>
        <w:tabs>
          <w:tab w:val="right" w:leader="dot" w:pos="8306"/>
        </w:tabs>
      </w:pPr>
      <w:hyperlink w:anchor="_Toc17031" w:history="1">
        <w:r>
          <w:rPr>
            <w:rFonts w:ascii="仿宋" w:eastAsia="仿宋" w:hAnsi="仿宋" w:cs="仿宋" w:hint="eastAsia"/>
            <w:lang w:eastAsia="zh-CN"/>
          </w:rPr>
          <w:t>十二、生产安全保护</w:t>
        </w:r>
        <w:r>
          <w:tab/>
        </w:r>
        <w:r>
          <w:fldChar w:fldCharType="begin"/>
        </w:r>
        <w:r>
          <w:instrText xml:space="preserve"> PAGEREF _Toc17031 \h </w:instrText>
        </w:r>
        <w:r>
          <w:fldChar w:fldCharType="separate"/>
        </w:r>
        <w:r>
          <w:t>52</w:t>
        </w:r>
        <w:r>
          <w:fldChar w:fldCharType="end"/>
        </w:r>
      </w:hyperlink>
    </w:p>
    <w:p>
      <w:pPr>
        <w:pStyle w:val="TOC2"/>
        <w:tabs>
          <w:tab w:val="right" w:leader="dot" w:pos="8306"/>
        </w:tabs>
      </w:pPr>
      <w:hyperlink w:anchor="_Toc10491" w:history="1">
        <w:r>
          <w:rPr>
            <w:rFonts w:ascii="仿宋" w:eastAsia="仿宋" w:hAnsi="仿宋" w:cs="仿宋" w:hint="eastAsia"/>
            <w:lang w:eastAsia="zh-CN"/>
          </w:rPr>
          <w:t>(一)、消防安全</w:t>
        </w:r>
        <w:r>
          <w:tab/>
        </w:r>
        <w:r>
          <w:fldChar w:fldCharType="begin"/>
        </w:r>
        <w:r>
          <w:instrText xml:space="preserve"> PAGEREF _Toc10491 \h </w:instrText>
        </w:r>
        <w:r>
          <w:fldChar w:fldCharType="separate"/>
        </w:r>
        <w:r>
          <w:t>52</w:t>
        </w:r>
        <w:r>
          <w:fldChar w:fldCharType="end"/>
        </w:r>
      </w:hyperlink>
    </w:p>
    <w:p>
      <w:pPr>
        <w:pStyle w:val="TOC2"/>
        <w:tabs>
          <w:tab w:val="right" w:leader="dot" w:pos="8306"/>
        </w:tabs>
      </w:pPr>
      <w:hyperlink w:anchor="_Toc20006" w:history="1">
        <w:r>
          <w:rPr>
            <w:rFonts w:ascii="仿宋" w:eastAsia="仿宋" w:hAnsi="仿宋" w:cs="仿宋" w:hint="eastAsia"/>
            <w:lang w:eastAsia="zh-CN"/>
          </w:rPr>
          <w:t>(二)、防火防爆总图布置措施</w:t>
        </w:r>
        <w:r>
          <w:tab/>
        </w:r>
        <w:r>
          <w:fldChar w:fldCharType="begin"/>
        </w:r>
        <w:r>
          <w:instrText xml:space="preserve"> PAGEREF _Toc20006 \h </w:instrText>
        </w:r>
        <w:r>
          <w:fldChar w:fldCharType="separate"/>
        </w:r>
        <w:r>
          <w:t>54</w:t>
        </w:r>
        <w:r>
          <w:fldChar w:fldCharType="end"/>
        </w:r>
      </w:hyperlink>
    </w:p>
    <w:p>
      <w:pPr>
        <w:pStyle w:val="TOC2"/>
        <w:tabs>
          <w:tab w:val="right" w:leader="dot" w:pos="8306"/>
        </w:tabs>
      </w:pPr>
      <w:hyperlink w:anchor="_Toc17266" w:history="1">
        <w:r>
          <w:rPr>
            <w:rFonts w:ascii="仿宋" w:eastAsia="仿宋" w:hAnsi="仿宋" w:cs="仿宋" w:hint="eastAsia"/>
            <w:lang w:eastAsia="zh-CN"/>
          </w:rPr>
          <w:t>(三)、自然灾害防范措施</w:t>
        </w:r>
        <w:r>
          <w:tab/>
        </w:r>
        <w:r>
          <w:fldChar w:fldCharType="begin"/>
        </w:r>
        <w:r>
          <w:instrText xml:space="preserve"> PAGEREF _Toc17266 \h </w:instrText>
        </w:r>
        <w:r>
          <w:fldChar w:fldCharType="separate"/>
        </w:r>
        <w:r>
          <w:t>54</w:t>
        </w:r>
        <w:r>
          <w:fldChar w:fldCharType="end"/>
        </w:r>
      </w:hyperlink>
    </w:p>
    <w:p>
      <w:pPr>
        <w:pStyle w:val="TOC2"/>
        <w:tabs>
          <w:tab w:val="right" w:leader="dot" w:pos="8306"/>
        </w:tabs>
      </w:pPr>
      <w:hyperlink w:anchor="_Toc20981" w:history="1">
        <w:r>
          <w:rPr>
            <w:rFonts w:ascii="仿宋" w:eastAsia="仿宋" w:hAnsi="仿宋" w:cs="仿宋" w:hint="eastAsia"/>
            <w:lang w:eastAsia="zh-CN"/>
          </w:rPr>
          <w:t>(四)、安全色及安全标志使用要求</w:t>
        </w:r>
        <w:r>
          <w:tab/>
        </w:r>
        <w:r>
          <w:fldChar w:fldCharType="begin"/>
        </w:r>
        <w:r>
          <w:instrText xml:space="preserve"> PAGEREF _Toc20981 \h </w:instrText>
        </w:r>
        <w:r>
          <w:fldChar w:fldCharType="separate"/>
        </w:r>
        <w:r>
          <w:t>55</w:t>
        </w:r>
        <w:r>
          <w:fldChar w:fldCharType="end"/>
        </w:r>
      </w:hyperlink>
    </w:p>
    <w:p>
      <w:pPr>
        <w:pStyle w:val="TOC2"/>
        <w:tabs>
          <w:tab w:val="right" w:leader="dot" w:pos="8306"/>
        </w:tabs>
      </w:pPr>
      <w:hyperlink w:anchor="_Toc12359" w:history="1">
        <w:r>
          <w:rPr>
            <w:rFonts w:ascii="仿宋" w:eastAsia="仿宋" w:hAnsi="仿宋" w:cs="仿宋" w:hint="eastAsia"/>
            <w:lang w:eastAsia="zh-CN"/>
          </w:rPr>
          <w:t>(五)、防尘防毒措施</w:t>
        </w:r>
        <w:r>
          <w:tab/>
        </w:r>
        <w:r>
          <w:fldChar w:fldCharType="begin"/>
        </w:r>
        <w:r>
          <w:instrText xml:space="preserve"> PAGEREF _Toc12359 \h </w:instrText>
        </w:r>
        <w:r>
          <w:fldChar w:fldCharType="separate"/>
        </w:r>
        <w:r>
          <w:t>56</w:t>
        </w:r>
        <w:r>
          <w:fldChar w:fldCharType="end"/>
        </w:r>
      </w:hyperlink>
    </w:p>
    <w:p>
      <w:pPr>
        <w:pStyle w:val="TOC2"/>
        <w:tabs>
          <w:tab w:val="right" w:leader="dot" w:pos="8306"/>
        </w:tabs>
      </w:pPr>
      <w:hyperlink w:anchor="_Toc29173" w:history="1">
        <w:r>
          <w:rPr>
            <w:rFonts w:ascii="仿宋" w:eastAsia="仿宋" w:hAnsi="仿宋" w:cs="仿宋" w:hint="eastAsia"/>
            <w:lang w:eastAsia="zh-CN"/>
          </w:rPr>
          <w:t>(六)、防静电、触电防护及防雷措施</w:t>
        </w:r>
        <w:r>
          <w:tab/>
        </w:r>
        <w:r>
          <w:fldChar w:fldCharType="begin"/>
        </w:r>
        <w:r>
          <w:instrText xml:space="preserve"> PAGEREF _Toc29173 \h </w:instrText>
        </w:r>
        <w:r>
          <w:fldChar w:fldCharType="separate"/>
        </w:r>
        <w:r>
          <w:t>57</w:t>
        </w:r>
        <w:r>
          <w:fldChar w:fldCharType="end"/>
        </w:r>
      </w:hyperlink>
    </w:p>
    <w:p>
      <w:pPr>
        <w:pStyle w:val="TOC2"/>
        <w:tabs>
          <w:tab w:val="right" w:leader="dot" w:pos="8306"/>
        </w:tabs>
      </w:pPr>
      <w:hyperlink w:anchor="_Toc26729" w:history="1">
        <w:r>
          <w:rPr>
            <w:rFonts w:ascii="仿宋" w:eastAsia="仿宋" w:hAnsi="仿宋" w:cs="仿宋" w:hint="eastAsia"/>
            <w:lang w:eastAsia="zh-CN"/>
          </w:rPr>
          <w:t>(七)、机械设备安全保障措施</w:t>
        </w:r>
        <w:r>
          <w:tab/>
        </w:r>
        <w:r>
          <w:fldChar w:fldCharType="begin"/>
        </w:r>
        <w:r>
          <w:instrText xml:space="preserve"> PAGEREF _Toc26729 \h </w:instrText>
        </w:r>
        <w:r>
          <w:fldChar w:fldCharType="separate"/>
        </w:r>
        <w:r>
          <w:t>59</w:t>
        </w:r>
        <w:r>
          <w:fldChar w:fldCharType="end"/>
        </w:r>
      </w:hyperlink>
    </w:p>
    <w:p>
      <w:pPr>
        <w:pStyle w:val="TOC1"/>
        <w:tabs>
          <w:tab w:val="right" w:leader="dot" w:pos="8306"/>
        </w:tabs>
      </w:pPr>
      <w:hyperlink w:anchor="_Toc7745" w:history="1">
        <w:r>
          <w:rPr>
            <w:rFonts w:ascii="仿宋" w:eastAsia="仿宋" w:hAnsi="仿宋" w:cs="仿宋" w:hint="eastAsia"/>
            <w:lang w:eastAsia="zh-CN"/>
          </w:rPr>
          <w:t>十三、风险识别与分类</w:t>
        </w:r>
        <w:r>
          <w:tab/>
        </w:r>
        <w:r>
          <w:fldChar w:fldCharType="begin"/>
        </w:r>
        <w:r>
          <w:instrText xml:space="preserve"> PAGEREF _Toc7745 \h </w:instrText>
        </w:r>
        <w:r>
          <w:fldChar w:fldCharType="separate"/>
        </w:r>
        <w:r>
          <w:t>60</w:t>
        </w:r>
        <w:r>
          <w:fldChar w:fldCharType="end"/>
        </w:r>
      </w:hyperlink>
    </w:p>
    <w:p>
      <w:pPr>
        <w:pStyle w:val="TOC2"/>
        <w:tabs>
          <w:tab w:val="right" w:leader="dot" w:pos="8306"/>
        </w:tabs>
      </w:pPr>
      <w:hyperlink w:anchor="_Toc3600" w:history="1">
        <w:r>
          <w:rPr>
            <w:rFonts w:ascii="仿宋" w:eastAsia="仿宋" w:hAnsi="仿宋" w:cs="仿宋" w:hint="eastAsia"/>
            <w:lang w:eastAsia="zh-CN"/>
          </w:rPr>
          <w:t>(一)、风险识别</w:t>
        </w:r>
        <w:r>
          <w:tab/>
        </w:r>
        <w:r>
          <w:fldChar w:fldCharType="begin"/>
        </w:r>
        <w:r>
          <w:instrText xml:space="preserve"> PAGEREF _Toc3600 \h </w:instrText>
        </w:r>
        <w:r>
          <w:fldChar w:fldCharType="separate"/>
        </w:r>
        <w:r>
          <w:t>60</w:t>
        </w:r>
        <w:r>
          <w:fldChar w:fldCharType="end"/>
        </w:r>
      </w:hyperlink>
    </w:p>
    <w:p>
      <w:pPr>
        <w:pStyle w:val="TOC2"/>
        <w:tabs>
          <w:tab w:val="right" w:leader="dot" w:pos="8306"/>
        </w:tabs>
      </w:pPr>
      <w:hyperlink w:anchor="_Toc13258" w:history="1">
        <w:r>
          <w:rPr>
            <w:rFonts w:ascii="仿宋" w:eastAsia="仿宋" w:hAnsi="仿宋" w:cs="仿宋" w:hint="eastAsia"/>
            <w:lang w:eastAsia="zh-CN"/>
          </w:rPr>
          <w:t>(二)、风险分类</w:t>
        </w:r>
        <w:r>
          <w:tab/>
        </w:r>
        <w:r>
          <w:fldChar w:fldCharType="begin"/>
        </w:r>
        <w:r>
          <w:instrText xml:space="preserve"> PAGEREF _Toc13258 \h </w:instrText>
        </w:r>
        <w:r>
          <w:fldChar w:fldCharType="separate"/>
        </w:r>
        <w:r>
          <w:t>61</w:t>
        </w:r>
        <w:r>
          <w:fldChar w:fldCharType="end"/>
        </w:r>
      </w:hyperlink>
    </w:p>
    <w:p>
      <w:pPr>
        <w:pStyle w:val="TOC1"/>
        <w:tabs>
          <w:tab w:val="right" w:leader="dot" w:pos="8306"/>
        </w:tabs>
      </w:pPr>
      <w:hyperlink w:anchor="_Toc10138" w:history="1">
        <w:r>
          <w:rPr>
            <w:rFonts w:ascii="仿宋" w:eastAsia="仿宋" w:hAnsi="仿宋" w:cs="仿宋" w:hint="eastAsia"/>
            <w:lang w:eastAsia="zh-CN"/>
          </w:rPr>
          <w:t>十四、醋酸乙酯项目治理与监督</w:t>
        </w:r>
        <w:r>
          <w:tab/>
        </w:r>
        <w:r>
          <w:fldChar w:fldCharType="begin"/>
        </w:r>
        <w:r>
          <w:instrText xml:space="preserve"> PAGEREF _Toc10138 \h </w:instrText>
        </w:r>
        <w:r>
          <w:fldChar w:fldCharType="separate"/>
        </w:r>
        <w:r>
          <w:t>63</w:t>
        </w:r>
        <w:r>
          <w:fldChar w:fldCharType="end"/>
        </w:r>
      </w:hyperlink>
    </w:p>
    <w:p>
      <w:pPr>
        <w:pStyle w:val="TOC2"/>
        <w:tabs>
          <w:tab w:val="right" w:leader="dot" w:pos="8306"/>
        </w:tabs>
      </w:pPr>
      <w:hyperlink w:anchor="_Toc4065" w:history="1">
        <w:r>
          <w:rPr>
            <w:rFonts w:ascii="仿宋" w:eastAsia="仿宋" w:hAnsi="仿宋" w:cs="仿宋" w:hint="eastAsia"/>
            <w:lang w:eastAsia="zh-CN"/>
          </w:rPr>
          <w:t>(一)、醋酸乙酯项目治理结构</w:t>
        </w:r>
        <w:r>
          <w:tab/>
        </w:r>
        <w:r>
          <w:fldChar w:fldCharType="begin"/>
        </w:r>
        <w:r>
          <w:instrText xml:space="preserve"> PAGEREF _Toc4065 \h </w:instrText>
        </w:r>
        <w:r>
          <w:fldChar w:fldCharType="separate"/>
        </w:r>
        <w:r>
          <w:t>63</w:t>
        </w:r>
        <w:r>
          <w:fldChar w:fldCharType="end"/>
        </w:r>
      </w:hyperlink>
    </w:p>
    <w:p>
      <w:pPr>
        <w:pStyle w:val="TOC2"/>
        <w:tabs>
          <w:tab w:val="right" w:leader="dot" w:pos="8306"/>
        </w:tabs>
      </w:pPr>
      <w:hyperlink w:anchor="_Toc29649" w:history="1">
        <w:r>
          <w:rPr>
            <w:rFonts w:ascii="仿宋" w:eastAsia="仿宋" w:hAnsi="仿宋" w:cs="仿宋" w:hint="eastAsia"/>
            <w:lang w:eastAsia="zh-CN"/>
          </w:rPr>
          <w:t>(二)、监督与审计</w:t>
        </w:r>
        <w:r>
          <w:tab/>
        </w:r>
        <w:r>
          <w:fldChar w:fldCharType="begin"/>
        </w:r>
        <w:r>
          <w:instrText xml:space="preserve"> PAGEREF _Toc29649 \h </w:instrText>
        </w:r>
        <w:r>
          <w:fldChar w:fldCharType="separate"/>
        </w:r>
        <w:r>
          <w:t>65</w:t>
        </w:r>
        <w:r>
          <w:fldChar w:fldCharType="end"/>
        </w:r>
      </w:hyperlink>
    </w:p>
    <w:p>
      <w:pPr>
        <w:pStyle w:val="TOC1"/>
        <w:tabs>
          <w:tab w:val="right" w:leader="dot" w:pos="8306"/>
        </w:tabs>
      </w:pPr>
      <w:hyperlink w:anchor="_Toc31205" w:history="1">
        <w:r>
          <w:rPr>
            <w:rFonts w:ascii="仿宋" w:eastAsia="仿宋" w:hAnsi="仿宋" w:cs="仿宋" w:hint="eastAsia"/>
            <w:lang w:eastAsia="zh-CN"/>
          </w:rPr>
          <w:t>十五、利益相关者分析与沟通计划</w:t>
        </w:r>
        <w:r>
          <w:tab/>
        </w:r>
        <w:r>
          <w:fldChar w:fldCharType="begin"/>
        </w:r>
        <w:r>
          <w:instrText xml:space="preserve"> PAGEREF _Toc31205 \h </w:instrText>
        </w:r>
        <w:r>
          <w:fldChar w:fldCharType="separate"/>
        </w:r>
        <w:r>
          <w:t>66</w:t>
        </w:r>
        <w:r>
          <w:fldChar w:fldCharType="end"/>
        </w:r>
      </w:hyperlink>
    </w:p>
    <w:p>
      <w:pPr>
        <w:pStyle w:val="TOC2"/>
        <w:tabs>
          <w:tab w:val="right" w:leader="dot" w:pos="8306"/>
        </w:tabs>
      </w:pPr>
      <w:hyperlink w:anchor="_Toc31086" w:history="1">
        <w:r>
          <w:rPr>
            <w:rFonts w:ascii="仿宋" w:eastAsia="仿宋" w:hAnsi="仿宋" w:cs="仿宋" w:hint="eastAsia"/>
            <w:lang w:eastAsia="zh-CN"/>
          </w:rPr>
          <w:t>(一)、利益相关者分析</w:t>
        </w:r>
        <w:r>
          <w:tab/>
        </w:r>
        <w:r>
          <w:fldChar w:fldCharType="begin"/>
        </w:r>
        <w:r>
          <w:instrText xml:space="preserve"> PAGEREF _Toc31086 \h </w:instrText>
        </w:r>
        <w:r>
          <w:fldChar w:fldCharType="separate"/>
        </w:r>
        <w:r>
          <w:t>66</w:t>
        </w:r>
        <w:r>
          <w:fldChar w:fldCharType="end"/>
        </w:r>
      </w:hyperlink>
    </w:p>
    <w:p>
      <w:pPr>
        <w:pStyle w:val="TOC2"/>
        <w:tabs>
          <w:tab w:val="right" w:leader="dot" w:pos="8306"/>
        </w:tabs>
      </w:pPr>
      <w:hyperlink w:anchor="_Toc3887" w:history="1">
        <w:r>
          <w:rPr>
            <w:rFonts w:ascii="仿宋" w:eastAsia="仿宋" w:hAnsi="仿宋" w:cs="仿宋" w:hint="eastAsia"/>
            <w:lang w:eastAsia="zh-CN"/>
          </w:rPr>
          <w:t>(二)、沟通计划</w:t>
        </w:r>
        <w:r>
          <w:tab/>
        </w:r>
        <w:r>
          <w:fldChar w:fldCharType="begin"/>
        </w:r>
        <w:r>
          <w:instrText xml:space="preserve"> PAGEREF _Toc3887 \h </w:instrText>
        </w:r>
        <w:r>
          <w:fldChar w:fldCharType="separate"/>
        </w:r>
        <w:r>
          <w:t>67</w:t>
        </w:r>
        <w:r>
          <w:fldChar w:fldCharType="end"/>
        </w:r>
      </w:hyperlink>
    </w:p>
    <w:p>
      <w:pPr>
        <w:pStyle w:val="TOC1"/>
        <w:tabs>
          <w:tab w:val="right" w:leader="dot" w:pos="8306"/>
        </w:tabs>
      </w:pPr>
      <w:hyperlink w:anchor="_Toc29641" w:history="1">
        <w:r>
          <w:rPr>
            <w:rFonts w:ascii="仿宋" w:eastAsia="仿宋" w:hAnsi="仿宋" w:cs="仿宋" w:hint="eastAsia"/>
            <w:lang w:eastAsia="zh-CN"/>
          </w:rPr>
          <w:t>十六、质量管理体系</w:t>
        </w:r>
        <w:r>
          <w:tab/>
        </w:r>
        <w:r>
          <w:fldChar w:fldCharType="begin"/>
        </w:r>
        <w:r>
          <w:instrText xml:space="preserve"> PAGEREF _Toc29641 \h </w:instrText>
        </w:r>
        <w:r>
          <w:fldChar w:fldCharType="separate"/>
        </w:r>
        <w:r>
          <w:t>68</w:t>
        </w:r>
        <w:r>
          <w:fldChar w:fldCharType="end"/>
        </w:r>
      </w:hyperlink>
    </w:p>
    <w:p>
      <w:pPr>
        <w:pStyle w:val="TOC2"/>
        <w:tabs>
          <w:tab w:val="right" w:leader="dot" w:pos="8306"/>
        </w:tabs>
      </w:pPr>
      <w:hyperlink w:anchor="_Toc27544" w:history="1">
        <w:r>
          <w:rPr>
            <w:rFonts w:ascii="仿宋" w:eastAsia="仿宋" w:hAnsi="仿宋" w:cs="仿宋" w:hint="eastAsia"/>
            <w:lang w:eastAsia="zh-CN"/>
          </w:rPr>
          <w:t>(一)、质量目标与方针</w:t>
        </w:r>
        <w:r>
          <w:tab/>
        </w:r>
        <w:r>
          <w:fldChar w:fldCharType="begin"/>
        </w:r>
        <w:r>
          <w:instrText xml:space="preserve"> PAGEREF _Toc27544 \h </w:instrText>
        </w:r>
        <w:r>
          <w:fldChar w:fldCharType="separate"/>
        </w:r>
        <w:r>
          <w:t>68</w:t>
        </w:r>
        <w:r>
          <w:fldChar w:fldCharType="end"/>
        </w:r>
      </w:hyperlink>
    </w:p>
    <w:p>
      <w:pPr>
        <w:pStyle w:val="TOC2"/>
        <w:tabs>
          <w:tab w:val="right" w:leader="dot" w:pos="8306"/>
        </w:tabs>
      </w:pPr>
      <w:hyperlink w:anchor="_Toc3527" w:history="1">
        <w:r>
          <w:rPr>
            <w:rFonts w:ascii="仿宋" w:eastAsia="仿宋" w:hAnsi="仿宋" w:cs="仿宋" w:hint="eastAsia"/>
            <w:lang w:eastAsia="zh-CN"/>
          </w:rPr>
          <w:t>(二)、质量管理责任</w:t>
        </w:r>
        <w:r>
          <w:tab/>
        </w:r>
        <w:r>
          <w:fldChar w:fldCharType="begin"/>
        </w:r>
        <w:r>
          <w:instrText xml:space="preserve"> PAGEREF _Toc3527 \h </w:instrText>
        </w:r>
        <w:r>
          <w:fldChar w:fldCharType="separate"/>
        </w:r>
        <w:r>
          <w:t>69</w:t>
        </w:r>
        <w:r>
          <w:fldChar w:fldCharType="end"/>
        </w:r>
      </w:hyperlink>
    </w:p>
    <w:p>
      <w:pPr>
        <w:pStyle w:val="TOC2"/>
        <w:tabs>
          <w:tab w:val="right" w:leader="dot" w:pos="8306"/>
        </w:tabs>
      </w:pPr>
      <w:hyperlink w:anchor="_Toc23316" w:history="1">
        <w:r>
          <w:rPr>
            <w:rFonts w:ascii="仿宋" w:eastAsia="仿宋" w:hAnsi="仿宋" w:cs="仿宋" w:hint="eastAsia"/>
            <w:lang w:eastAsia="zh-CN"/>
          </w:rPr>
          <w:t>(三)、质量管理体系文件</w:t>
        </w:r>
        <w:r>
          <w:tab/>
        </w:r>
        <w:r>
          <w:fldChar w:fldCharType="begin"/>
        </w:r>
        <w:r>
          <w:instrText xml:space="preserve"> PAGEREF _Toc23316 \h </w:instrText>
        </w:r>
        <w:r>
          <w:fldChar w:fldCharType="separate"/>
        </w:r>
        <w:r>
          <w:t>71</w:t>
        </w:r>
        <w:r>
          <w:fldChar w:fldCharType="end"/>
        </w:r>
      </w:hyperlink>
    </w:p>
    <w:p>
      <w:pPr>
        <w:pStyle w:val="TOC2"/>
        <w:tabs>
          <w:tab w:val="right" w:leader="dot" w:pos="8306"/>
        </w:tabs>
      </w:pPr>
      <w:hyperlink w:anchor="_Toc9614" w:history="1">
        <w:r>
          <w:rPr>
            <w:rFonts w:ascii="仿宋" w:eastAsia="仿宋" w:hAnsi="仿宋" w:cs="仿宋" w:hint="eastAsia"/>
            <w:lang w:eastAsia="zh-CN"/>
          </w:rPr>
          <w:t>(四)、质量培训与教育</w:t>
        </w:r>
        <w:r>
          <w:tab/>
        </w:r>
        <w:r>
          <w:fldChar w:fldCharType="begin"/>
        </w:r>
        <w:r>
          <w:instrText xml:space="preserve"> PAGEREF _Toc9614 \h </w:instrText>
        </w:r>
        <w:r>
          <w:fldChar w:fldCharType="separate"/>
        </w:r>
        <w:r>
          <w:t>73</w:t>
        </w:r>
        <w:r>
          <w:fldChar w:fldCharType="end"/>
        </w:r>
      </w:hyperlink>
    </w:p>
    <w:p>
      <w:pPr>
        <w:pStyle w:val="TOC2"/>
        <w:tabs>
          <w:tab w:val="right" w:leader="dot" w:pos="8306"/>
        </w:tabs>
      </w:pPr>
      <w:hyperlink w:anchor="_Toc1329" w:history="1">
        <w:r>
          <w:rPr>
            <w:rFonts w:ascii="仿宋" w:eastAsia="仿宋" w:hAnsi="仿宋" w:cs="仿宋" w:hint="eastAsia"/>
            <w:lang w:eastAsia="zh-CN"/>
          </w:rPr>
          <w:t>(五)、质量审核与评价</w:t>
        </w:r>
        <w:r>
          <w:tab/>
        </w:r>
        <w:r>
          <w:fldChar w:fldCharType="begin"/>
        </w:r>
        <w:r>
          <w:instrText xml:space="preserve"> PAGEREF _Toc1329 \h </w:instrText>
        </w:r>
        <w:r>
          <w:fldChar w:fldCharType="separate"/>
        </w:r>
        <w:r>
          <w:t>74</w:t>
        </w:r>
        <w:r>
          <w:fldChar w:fldCharType="end"/>
        </w:r>
      </w:hyperlink>
    </w:p>
    <w:p>
      <w:pPr>
        <w:pStyle w:val="TOC2"/>
        <w:tabs>
          <w:tab w:val="right" w:leader="dot" w:pos="8306"/>
        </w:tabs>
      </w:pPr>
      <w:hyperlink w:anchor="_Toc26247" w:history="1">
        <w:r>
          <w:rPr>
            <w:rFonts w:ascii="仿宋" w:eastAsia="仿宋" w:hAnsi="仿宋" w:cs="仿宋" w:hint="eastAsia"/>
            <w:lang w:eastAsia="zh-CN"/>
          </w:rPr>
          <w:t>(六)、不符合与纠正措施</w:t>
        </w:r>
        <w:r>
          <w:tab/>
        </w:r>
        <w:r>
          <w:fldChar w:fldCharType="begin"/>
        </w:r>
        <w:r>
          <w:instrText xml:space="preserve"> PAGEREF _Toc26247 \h </w:instrText>
        </w:r>
        <w:r>
          <w:fldChar w:fldCharType="separate"/>
        </w:r>
        <w:r>
          <w:t>75</w:t>
        </w:r>
        <w:r>
          <w:fldChar w:fldCharType="end"/>
        </w:r>
      </w:hyperlink>
    </w:p>
    <w:p>
      <w:pPr>
        <w:pStyle w:val="TOC1"/>
        <w:tabs>
          <w:tab w:val="right" w:leader="dot" w:pos="8306"/>
        </w:tabs>
      </w:pPr>
      <w:hyperlink w:anchor="_Toc18810" w:history="1">
        <w:r>
          <w:rPr>
            <w:rFonts w:ascii="仿宋" w:eastAsia="仿宋" w:hAnsi="仿宋" w:cs="仿宋" w:hint="eastAsia"/>
            <w:lang w:eastAsia="zh-CN"/>
          </w:rPr>
          <w:t>十七、供应链管理</w:t>
        </w:r>
        <w:r>
          <w:tab/>
        </w:r>
        <w:r>
          <w:fldChar w:fldCharType="begin"/>
        </w:r>
        <w:r>
          <w:instrText xml:space="preserve"> PAGEREF _Toc18810 \h </w:instrText>
        </w:r>
        <w:r>
          <w:fldChar w:fldCharType="separate"/>
        </w:r>
        <w:r>
          <w:t>76</w:t>
        </w:r>
        <w:r>
          <w:fldChar w:fldCharType="end"/>
        </w:r>
      </w:hyperlink>
    </w:p>
    <w:p>
      <w:pPr>
        <w:pStyle w:val="TOC2"/>
        <w:tabs>
          <w:tab w:val="right" w:leader="dot" w:pos="8306"/>
        </w:tabs>
      </w:pPr>
      <w:hyperlink w:anchor="_Toc13487" w:history="1">
        <w:r>
          <w:rPr>
            <w:rFonts w:ascii="仿宋" w:eastAsia="仿宋" w:hAnsi="仿宋" w:cs="仿宋" w:hint="eastAsia"/>
            <w:lang w:eastAsia="zh-CN"/>
          </w:rPr>
          <w:t>(一)、供应链战略规划</w:t>
        </w:r>
        <w:r>
          <w:tab/>
        </w:r>
        <w:r>
          <w:fldChar w:fldCharType="begin"/>
        </w:r>
        <w:r>
          <w:instrText xml:space="preserve"> PAGEREF _Toc13487 \h </w:instrText>
        </w:r>
        <w:r>
          <w:fldChar w:fldCharType="separate"/>
        </w:r>
        <w:r>
          <w:t>76</w:t>
        </w:r>
        <w:r>
          <w:fldChar w:fldCharType="end"/>
        </w:r>
      </w:hyperlink>
    </w:p>
    <w:p>
      <w:pPr>
        <w:pStyle w:val="TOC2"/>
        <w:tabs>
          <w:tab w:val="right" w:leader="dot" w:pos="8306"/>
        </w:tabs>
      </w:pPr>
      <w:hyperlink w:anchor="_Toc31763" w:history="1">
        <w:r>
          <w:rPr>
            <w:rFonts w:ascii="仿宋" w:eastAsia="仿宋" w:hAnsi="仿宋" w:cs="仿宋" w:hint="eastAsia"/>
            <w:lang w:eastAsia="zh-CN"/>
          </w:rPr>
          <w:t>(二)、供应商选择与合作</w:t>
        </w:r>
        <w:r>
          <w:tab/>
        </w:r>
        <w:r>
          <w:fldChar w:fldCharType="begin"/>
        </w:r>
        <w:r>
          <w:instrText xml:space="preserve"> PAGEREF _Toc31763 \h </w:instrText>
        </w:r>
        <w:r>
          <w:fldChar w:fldCharType="separate"/>
        </w:r>
        <w:r>
          <w:t>78</w:t>
        </w:r>
        <w:r>
          <w:fldChar w:fldCharType="end"/>
        </w:r>
      </w:hyperlink>
    </w:p>
    <w:p>
      <w:pPr>
        <w:pStyle w:val="TOC2"/>
        <w:tabs>
          <w:tab w:val="right" w:leader="dot" w:pos="8306"/>
        </w:tabs>
      </w:pPr>
      <w:hyperlink w:anchor="_Toc31569" w:history="1">
        <w:r>
          <w:rPr>
            <w:rFonts w:ascii="仿宋" w:eastAsia="仿宋" w:hAnsi="仿宋" w:cs="仿宋" w:hint="eastAsia"/>
            <w:lang w:eastAsia="zh-CN"/>
          </w:rPr>
          <w:t>(三)、物流与库存管理</w:t>
        </w:r>
        <w:r>
          <w:tab/>
        </w:r>
        <w:r>
          <w:fldChar w:fldCharType="begin"/>
        </w:r>
        <w:r>
          <w:instrText xml:space="preserve"> PAGEREF _Toc31569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3"/>
      <w:r>
        <w:rPr>
          <w:rFonts w:ascii="仿宋" w:eastAsia="仿宋" w:hAnsi="仿宋" w:cs="仿宋" w:hint="eastAsia"/>
          <w:sz w:val="28"/>
          <w:lang w:eastAsia="zh-CN"/>
        </w:rPr>
        <w:t>一、醋酸乙酯项目概论</w:t>
      </w:r>
      <w:bookmarkEnd w:id="2"/>
    </w:p>
    <w:p>
      <w:pPr>
        <w:pStyle w:val="Heading2"/>
        <w:rPr>
          <w:rFonts w:ascii="仿宋" w:eastAsia="仿宋" w:hAnsi="仿宋" w:cs="仿宋" w:hint="eastAsia"/>
          <w:lang w:eastAsia="zh-CN"/>
        </w:rPr>
      </w:pPr>
      <w:bookmarkStart w:id="3" w:name="_Toc11576"/>
      <w:r>
        <w:rPr>
          <w:rFonts w:ascii="仿宋" w:eastAsia="仿宋" w:hAnsi="仿宋" w:cs="仿宋" w:hint="eastAsia"/>
          <w:lang w:eastAsia="zh-CN"/>
        </w:rPr>
        <w:t>(一)、醋酸乙酯项目概况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起源追溯至对市场的深入洞察。市场的不断演变与变革为醋酸乙酯项目提供了难得的机遇。当前市场存在的需求缺口和变革的大环境共同构成了醋酸乙酯项目的背景。这个醋酸乙酯项目旨在充分利用市场机遇，填补行业中尚未满足的需求，为客户提供全新的解决方案。市场的变革和需求的增长使得这个醋酸乙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醋酸乙酯项目名称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正式命名为醋酸乙酯。这个名称不仅仅是一个标识，更代表了醋酸乙酯项目的核心理念和愿景。它蕴含着醋酸乙酯项目所要解决问题的关键字，具有强烈的表达和辨识度，为醋酸乙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醋酸乙酯项目目标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核心目标是提供一种全新、高效的解决方案，满足客户日益增长的需求。醋酸乙酯项目追求的不仅仅是满足市场需求，更是在市场中获得卓越的竞争优势。通过不断提升产品或服务的质量和创新水平，醋酸乙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醋酸乙酯项目范围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全面涵盖了产品研发、制造、市场推广和售后服务，确保从产品设计到最终用户体验的全方位关注。这一全面的醋酸乙酯项目范围是为了确保醋酸乙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醋酸乙酯项目时间表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醋酸乙酯项目计划在未来18个月内完成，包括研发、测试、市场试点和正式推出等不同阶段。这个时间表的合理设计是为了确保醋酸乙酯项目各个阶段的顺利推进，以便按时交付高质量的成果。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醋酸乙酯项目预算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醋酸乙酯项目总预算估算为XX百万美元，主要分配在研发、市场推广、人员培训和运营等方面。这一充足的预算为醋酸乙酯项目提供了充足的资源，确保醋酸乙酯项目在各个方面都能取得优异的表现。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醋酸乙酯项目风险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醋酸乙酯项目可能面临的风险包括市场接受度低、技术难题、竞争激烈等。醋酸乙酯项目团队已经制定了相应的风险应对计划，通过前瞻性的风险管理，确保醋酸乙酯项目在面对不确定性时能够迅速做出应对。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醋酸乙酯项目团队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醋酸乙酯项目汇聚了一支经验丰富、多领域专业素养的核心团队，确保醋酸乙酯项目在各个方面都能拥有高水平的执行力。团队的协同作战是醋酸乙酯项目成功的关键因素之一。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醋酸乙酯项目背景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醋酸乙酯项目的背景根植于市场对更高效、创新产品的渴望，同时也受到科技发展对行业格局的深刻改变的影响。这为醋酸乙酯项目提供了广阔的发展空间和市场需求。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醋酸乙酯项目现状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截至目前，醋酸乙酯项目已完成市场调研和技术验证，取得了初步的成功。这为醋酸乙酯项目在未来的发展奠定了坚实的基础，为更远大的目标打下了坚实的基石。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931"/>
      <w:r>
        <w:rPr>
          <w:rFonts w:ascii="仿宋" w:eastAsia="仿宋" w:hAnsi="仿宋" w:cs="仿宋" w:hint="eastAsia"/>
          <w:sz w:val="28"/>
          <w:lang w:eastAsia="zh-CN"/>
        </w:rPr>
        <w:t>(二)、醋酸乙酯项目目标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keyword》醋酸乙酯项目首要业务目标是在市场中占据有利地位，实现产品/服务的成功推广和销售。通过不断提升产品质量、创新性，醋酸乙酯项目追求成为行业中的领导者，赢得更多客户的青睐。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在科技迅速发展的时代，醋酸乙酯项目着眼于技术创新。通过持续的研发和技术升级，醋酸乙酯项目旨在推出更具创新性的产品或服务，以满足市场对新鲜、先进解决方案的需求。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为了建立可持续的客户关系，醋酸乙酯项目设定了客户满意度目标。通过提供卓越的产品质量和优质的客户服务，醋酸乙酯项目追求赢得客户的信任和忠诚度，确保他们的满意度达到行业领先水平。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醋酸乙酯项目注重社会责任和可持续发展。通过实施环保、社会责任醋酸乙酯项目，醋酸乙酯项目致力于在经济发展的同时保护环境，促进社会公平，实现可持续经营。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醋酸乙酯项目的团队是实现目标的核心驱动力。因此，醋酸乙酯项目设定了团队发展目标，包括提升团队成员的专业技能、培养领导力，以及搭建协同高效的团队工作氛围。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841"/>
      <w:r>
        <w:rPr>
          <w:rFonts w:ascii="仿宋" w:eastAsia="仿宋" w:hAnsi="仿宋" w:cs="仿宋" w:hint="eastAsia"/>
          <w:sz w:val="28"/>
          <w:lang w:eastAsia="zh-CN"/>
        </w:rPr>
        <w:t>(三)、醋酸乙酯项目提出的理由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醋酸乙酯项目提出的理由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提出源于对市场机遇的深刻洞察。当前市场中存在的需求缺口和行业发展趋势表明，有巨大的商业机会等待被开发。通过准确捕捉市场机遇，醋酸乙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理念基于对技术创新的信仰。通过持续的研发和技术投入，醋酸乙酯项目有望推出更具创新性的产品或服务。在科技飞速发展的当下，醋酸乙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提出是为了增强企业的行业竞争力。通过提升产品或服务的质量和独特性，醋酸乙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响应了消费者需求的变化。随着社会和科技的不断发展，消费者对产品和服务的需求也在发生变化。通过深入了解并及时回应消费者的新需求，醋酸乙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醋酸乙酯项目的提出是企业战略发展规划的一部分。在面对日益激烈的市场竞争和不断变化的商业环境中，醋酸乙酯项目作为企业战略的一环，旨在为企业开辟新的增长领域，巩固企业在行业中的地位。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提出不仅仅是基于商业考量，还注重社会责任。通过推出环保、社会责任等方面的醋酸乙酯项目，醋酸乙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醋酸乙酯项目的提出反映了对利益相关者期望的关注。包括客户、员工、投资者等利益相关者在企业发展中都有着各自的期望，醋酸乙酯项目力求在满足这些期望的同时，取得更大的共赢。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9518"/>
      <w:r>
        <w:rPr>
          <w:rFonts w:ascii="仿宋" w:eastAsia="仿宋" w:hAnsi="仿宋" w:cs="仿宋" w:hint="eastAsia"/>
          <w:sz w:val="28"/>
          <w:lang w:eastAsia="zh-CN"/>
        </w:rPr>
        <w:t>(四)、醋酸乙酯项目意义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在实施醋酸乙酯项目的过程中，我们不仅仅是在追逐商业成功，更是为企业和社会的多个层面创造了深远的意义。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首要意义在于提升企业的市场竞争力。通过持续的创新和对产品质量的高标准要求，醋酸乙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醋酸乙酯项目的推进将促使行业技术水平的提升。通过引入先进技术和创新性解决方案，醋酸乙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醋酸乙酯项目不仅创造了大量就业机会，提高了就业水平，还注重社会责任和环保。通过参与社会公益事业和推动环保醋酸乙酯项目，醋酸乙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综合而言，醋酸乙酯项目意义重大，不仅推动了企业的发展，也为行业和社会的进步贡献了积极力量。这是一个全面而深刻的影响，将在未来产生可持续的正面效应。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551"/>
      <w:r>
        <w:rPr>
          <w:rFonts w:ascii="仿宋" w:eastAsia="仿宋" w:hAnsi="仿宋" w:cs="仿宋" w:hint="eastAsia"/>
          <w:sz w:val="28"/>
          <w:lang w:eastAsia="zh-CN"/>
        </w:rPr>
        <w:t>(五)、醋酸乙酯项目背景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在当今迅猛发展的商业环境中，醋酸乙酯项目的动因根植于对多方面因素的审慎考量。这个醋酸乙酯项目的提出并非孤立的决策，而是对企业所处背景深入思考的产物。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市场的不断演变是醋酸乙酯项目背后的首要原因。科技的迅速发展和全球市场的快速变化使得企业必须灵活应对。醋酸乙酯项目应运而生，旨在通过创新性的解决方案迎合市场的多变需求，赢得竞争中的先机。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竞争的激烈程度也是醋酸乙酯项目背景中不可忽视的一环。企业需要在激烈竞争中脱颖而出，为此，醋酸乙酯项目致力于打破常规，提供独特的价值主张，以吸引客户并确保市场份额的增长。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技术的迅速发展为企业带来了机遇与挑战。作为醋酸乙酯项目启动的背景之一，对新兴技术的应用将有助于提升企业的技术水平，使其在不断演进的商业环境中保持竞争优势。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此外，社会对企业责任的期望也在逐渐升高。醋酸乙酯项目充分融入了社会责任的理念，通过可持续经营和社会公益醋酸乙酯项目，企图为社会贡献一份力量，在商业成功的同时关注社会价值。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404"/>
      <w:r>
        <w:rPr>
          <w:rFonts w:ascii="仿宋" w:eastAsia="仿宋" w:hAnsi="仿宋" w:cs="仿宋" w:hint="eastAsia"/>
          <w:sz w:val="28"/>
          <w:lang w:eastAsia="zh-CN"/>
        </w:rPr>
        <w:t>二、醋酸乙酯项目选址可行性分析</w:t>
      </w:r>
      <w:bookmarkEnd w:id="8"/>
    </w:p>
    <w:p>
      <w:pPr>
        <w:pStyle w:val="Heading2"/>
        <w:rPr>
          <w:rFonts w:ascii="仿宋" w:eastAsia="仿宋" w:hAnsi="仿宋" w:cs="仿宋" w:hint="eastAsia"/>
          <w:lang w:eastAsia="zh-CN"/>
        </w:rPr>
      </w:pPr>
      <w:bookmarkStart w:id="9" w:name="_Toc17425"/>
      <w:r>
        <w:rPr>
          <w:rFonts w:ascii="仿宋" w:eastAsia="仿宋" w:hAnsi="仿宋" w:cs="仿宋" w:hint="eastAsia"/>
          <w:lang w:eastAsia="zh-CN"/>
        </w:rPr>
        <w:t>(一)、醋酸乙酯项目选址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该醋酸乙酯项目选址位于XX省XX市XX区XXX街道</w:t>
      </w:r>
    </w:p>
    <w:p>
      <w:pPr>
        <w:pStyle w:val="Heading2"/>
        <w:ind w:firstLine="560" w:firstLineChars="200"/>
        <w:rPr>
          <w:rFonts w:ascii="仿宋" w:eastAsia="仿宋" w:hAnsi="仿宋" w:cs="仿宋" w:hint="eastAsia"/>
          <w:sz w:val="28"/>
          <w:lang w:eastAsia="zh-CN"/>
        </w:rPr>
      </w:pPr>
      <w:bookmarkStart w:id="10" w:name="_Toc2055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醋酸乙酯项目的征地面积将根据醋酸乙酯项目的实际规模和需求进行精确规划。具体面积XXX平方米，旨在确保醋酸乙酯项目不仅能够满足当前的发展需求，还能够预留空间以适应未来的扩展。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净用地面积是在征地面积基础上去除不可利用面积后的实际可开发用地。具体面积XXX平方米，考虑到环保、交通、安全等多方面因素，以确保醋酸乙酯项目在整体利用效率上达到最优。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醋酸乙酯项目计划建设的建筑总规模具体面积XXX平方米。这一规模的确定综合考虑了醋酸乙酯项目的性质、规模，以及城市规划的相关要求，确保建筑布局与周边环境协调一致。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绿地率是醋酸乙酯项目用地中被规划为绿地的比例。具体面积XXX平方米，旨在通过合理规划绿地，改善醋酸乙酯项目周边环境，提升居民生活质量，并符合城市整体绿化规划。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容积率是用地上可以建设的建筑总体积与用地面积之比。具体面积XXX，通过合理的容积率规划，确保醋酸乙酯项目建筑规模与周边环境和谐共生。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确保醋酸乙酯项目选址与当地城市规划相一致，具体面积XXX平方米。通过与城市规划部门深入沟通，确保醋酸乙酯项目不仅符合城市的整体发展方向，还能够融入城市的发展布局，为城市的长远发展贡献力量。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醋酸乙酯项目选址符合当地产业政策，具体面积XXX平方米。这包括醋酸乙酯项目对当地经济的促进作用，以及对相关产业的带动效应，确保醋酸乙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用地总体要求必须符合环保和可持续发展的原则，具体面积XXX平方米。通过采用绿色建筑设计、节能减排等措施，确保醋酸乙酯项目在建设和运营过程中对环境的影响最小化，达到可持续发展的要求。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确保醋酸乙酯项目选址具备必要的公共设施配套，具体面积XXX平方米。这包括交通便利性、教育、医疗等基础设施，以提高居民生活品质，使得醋酸乙酯项目选址更具吸引力。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考虑用地总体要求对当地社会稳定性的影响，具体面积XXX平方米。通过深入了解当地社区反馈，确保醋酸乙酯项目的选址和建设过程对当地社会和谐稳定产生积极作用。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醋酸乙酯项目选址不仅符合法规和规划，还在实际操作中具有可行性。这一全面规划将为醋酸乙酯项目的成功实施提供坚实的基础，确保醋酸乙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81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酸乙酯项目的设备规划和空间设计中，我们将采取灵活设备布局的措施。设备布局将根据实际需求进行灵活设计，避免不必要的浪费。通过合理规划设备摆放位置，我们将提高设备的利用率，减少设备间距，以确保醋酸乙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酸乙酯项目内部引入共享设施的概念，例如共享会议室、办公区等。通过这种方式，我们可以减少对资源的重复建设，提高资源共享效率，从而减小醋酸乙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5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醋酸乙酯项目的总图布置中，我们将不同功能区域进行明确的规划，以最大程度满足醋酸乙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61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醋酸乙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醋酸乙酯项目对环境的影响是综合评价的重要因素之一。我们将详细考虑选址周边的自然环境、生态保护区、水源地等情况，确保醋酸乙酯项目的建设和运营对环境影响最小化，并符合当地的环保法规标准。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对选址的评价还需充分考虑当地政府的产业政策和法规。我们将详细了解醋酸乙酯项目所在地的相关政策，确保醋酸乙酯项目的规划和运营与当地法规相符，降低不必要的法律风险。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考虑到社会稳定性对企业运营的重要性，我们将评估选址地区的社会安全情况、劳工关系、社区反馈等方面，以确保醋酸乙酯项目的建设和运营不会受到社会稳定性的负面影响。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最后，我们将综合考虑用地成本，包括土地购置费用、土地开发成本等。通过对用地成本的详细评估，我们能够做出更为精确的经济效益分析，为醋酸乙酯项目的投资决策提供有力支持。</w:t>
      </w:r>
    </w:p>
    <w:p>
      <w:pPr>
        <w:pStyle w:val="Heading1"/>
        <w:ind w:firstLine="560" w:firstLineChars="200"/>
        <w:rPr>
          <w:rFonts w:ascii="仿宋" w:eastAsia="仿宋" w:hAnsi="仿宋" w:cs="仿宋" w:hint="eastAsia"/>
          <w:sz w:val="28"/>
          <w:lang w:eastAsia="zh-CN"/>
        </w:rPr>
      </w:pPr>
      <w:bookmarkStart w:id="14" w:name="_Toc22315"/>
      <w:r>
        <w:rPr>
          <w:rFonts w:ascii="仿宋" w:eastAsia="仿宋" w:hAnsi="仿宋" w:cs="仿宋" w:hint="eastAsia"/>
          <w:sz w:val="28"/>
          <w:lang w:eastAsia="zh-CN"/>
        </w:rPr>
        <w:t>三、醋酸乙酯项目文档管理</w:t>
      </w:r>
      <w:bookmarkEnd w:id="14"/>
    </w:p>
    <w:p>
      <w:pPr>
        <w:pStyle w:val="Heading2"/>
        <w:rPr>
          <w:rFonts w:ascii="仿宋" w:eastAsia="仿宋" w:hAnsi="仿宋" w:cs="仿宋" w:hint="eastAsia"/>
          <w:lang w:eastAsia="zh-CN"/>
        </w:rPr>
      </w:pPr>
      <w:bookmarkStart w:id="15" w:name="_Toc1154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醋酸乙酯项目高度重视文档的质量和准确性，以支持醋酸乙酯项目的各项活动和决策。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文档的编制始于醋酸乙酯项目计划的初期，我们制定了详细的文档编制计划，明确了每个文档的内容、格式和编写责任人。在醋酸乙酯项目启动阶段，我们首先编制了醋酸乙酯项目章程，明确定义了醋酸乙酯项目的目标、范围、风险等关键要素。随后，醋酸乙酯项目团队根据计划陆续编制了需求文档、设计文档、测试文档等各类文档，确保醋酸乙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醋酸乙酯项目管理中的重要环节，旨在确保醋酸乙酯项目文档符合质量标准和醋酸乙酯项目需求。在醋酸乙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除了内部审查，我们还进行了外部审查，邀请醋酸乙酯项目相关利益方和专业领域的专家对文档进行独立审查。这有助于获取更全面、客观的反馈，确保醋酸乙酯项目文档不仅符合内部标准，也满足外部需求。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醋酸乙酯项目在文档编制与审查方面建立了严格的管理机制，通过规范的流程和多维度的审查，确保醋酸乙酯项目文档的质量、准确性和可靠性，为醋酸乙酯项目的顺利推进提供了有力支持。</w:t>
      </w:r>
    </w:p>
    <w:p>
      <w:pPr>
        <w:pStyle w:val="Heading2"/>
        <w:ind w:firstLine="560" w:firstLineChars="200"/>
        <w:rPr>
          <w:rFonts w:ascii="仿宋" w:eastAsia="仿宋" w:hAnsi="仿宋" w:cs="仿宋" w:hint="eastAsia"/>
          <w:sz w:val="28"/>
          <w:lang w:eastAsia="zh-CN"/>
        </w:rPr>
      </w:pPr>
      <w:bookmarkStart w:id="16" w:name="_Toc650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我们通过多渠道发布文档，包括电子邮件、醋酸乙酯项目管理平台、内部网站等，以满足不同团队成员的偏好和需求。多渠道发布确保了信息的全面覆盖。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https://d.book118.com/025334330241011121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50193"/>
    <w:rsid w:val="782501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33433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2024-03-01T14:02:00Z</dcterms:created>
  <dcterms:modified xsi:type="dcterms:W3CDTF">2024-03-01T14:02:37Z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BF40EF3DC48946379666C308C3254EA8_11</vt:lpwstr>
  </property>
  <property fmtid="{D5CDD505-2E9C-101B-9397-08002B2CF9AE}" pid="3" name="KSOProductBuildVer">
    <vt:lpwstr>2052-12.1.0.16388</vt:lpwstr>
  </property>
</Properties>
</file>