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74458">
      <w:pPr>
        <w:widowControl/>
        <w:jc w:val="left"/>
        <w:rPr>
          <w:rFonts w:ascii="仿宋" w:eastAsia="仿宋" w:hAnsi="仿宋"/>
          <w:b/>
          <w:sz w:val="40"/>
        </w:rPr>
      </w:pPr>
      <w:bookmarkStart w:id="0" w:name="_GoBack"/>
      <w:bookmarkEnd w:id="0"/>
    </w:p>
    <w:p w:rsidR="00474458">
      <w:pPr>
        <w:widowControl/>
        <w:jc w:val="left"/>
        <w:rPr>
          <w:rFonts w:ascii="仿宋" w:eastAsia="仿宋" w:hAnsi="仿宋"/>
          <w:b/>
          <w:sz w:val="40"/>
        </w:rPr>
      </w:pPr>
    </w:p>
    <w:p w:rsidR="00474458">
      <w:pPr>
        <w:widowControl/>
        <w:jc w:val="left"/>
        <w:rPr>
          <w:rFonts w:ascii="仿宋" w:eastAsia="仿宋" w:hAnsi="仿宋"/>
          <w:b/>
          <w:sz w:val="40"/>
        </w:rPr>
      </w:pPr>
    </w:p>
    <w:p w:rsidR="00474458" w:rsidRPr="0047445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74458">
        <w:rPr>
          <w:rFonts w:ascii="宋体" w:eastAsia="宋体" w:hAnsi="宋体" w:hint="eastAsia"/>
          <w:b/>
          <w:sz w:val="60"/>
        </w:rPr>
        <w:t>涂镀添加剂行业项目可行性研究报告</w:t>
      </w:r>
    </w:p>
    <w:p w:rsidR="00474458" w:rsidP="00474458">
      <w:pPr>
        <w:widowControl/>
        <w:jc w:val="center"/>
        <w:rPr>
          <w:rFonts w:ascii="仿宋" w:eastAsia="仿宋" w:hAnsi="仿宋" w:hint="eastAsia"/>
          <w:b/>
          <w:sz w:val="40"/>
        </w:rPr>
      </w:pPr>
      <w:r w:rsidRPr="00474458">
        <w:rPr>
          <w:rFonts w:ascii="仿宋" w:eastAsia="仿宋" w:hAnsi="仿宋" w:hint="eastAsia"/>
          <w:b/>
          <w:sz w:val="40"/>
        </w:rPr>
        <w:t>目录</w:t>
      </w:r>
    </w:p>
    <w:p w:rsidR="00474458">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_Toc152519553 \h </w:instrText>
      </w:r>
      <w:r>
        <w:rPr>
          <w:noProof/>
        </w:rPr>
        <w:fldChar w:fldCharType="separate"/>
      </w:r>
      <w:r>
        <w:rPr>
          <w:noProof/>
        </w:rPr>
        <w:t>3</w:t>
      </w:r>
      <w:r>
        <w:rPr>
          <w:noProof/>
        </w:rPr>
        <w:fldChar w:fldCharType="end"/>
      </w:r>
    </w:p>
    <w:p w:rsidR="00474458">
      <w:pPr>
        <w:pStyle w:val="TOC1"/>
        <w:tabs>
          <w:tab w:val="right" w:leader="dot" w:pos="8296"/>
        </w:tabs>
        <w:rPr>
          <w:noProof/>
        </w:rPr>
      </w:pPr>
      <w:r>
        <w:rPr>
          <w:rFonts w:hint="eastAsia"/>
          <w:noProof/>
        </w:rPr>
        <w:t>一、未来市场预测和产品升级</w:t>
      </w:r>
      <w:r>
        <w:rPr>
          <w:noProof/>
        </w:rPr>
        <w:tab/>
      </w:r>
      <w:r>
        <w:rPr>
          <w:noProof/>
        </w:rPr>
        <w:fldChar w:fldCharType="begin"/>
      </w:r>
      <w:r>
        <w:rPr>
          <w:noProof/>
        </w:rPr>
        <w:instrText xml:space="preserve"> PAGEREF _Toc152519554 \h </w:instrText>
      </w:r>
      <w:r>
        <w:rPr>
          <w:noProof/>
        </w:rPr>
        <w:fldChar w:fldCharType="separate"/>
      </w:r>
      <w:r>
        <w:rPr>
          <w:noProof/>
        </w:rPr>
        <w:t>3</w:t>
      </w:r>
      <w:r>
        <w:rPr>
          <w:noProof/>
        </w:rPr>
        <w:fldChar w:fldCharType="end"/>
      </w:r>
    </w:p>
    <w:p w:rsidR="00474458">
      <w:pPr>
        <w:pStyle w:val="TOC2"/>
        <w:tabs>
          <w:tab w:val="right" w:leader="dot" w:pos="8296"/>
        </w:tabs>
        <w:rPr>
          <w:noProof/>
        </w:rPr>
      </w:pPr>
      <w:r>
        <w:rPr>
          <w:noProof/>
        </w:rPr>
        <w:t>(</w:t>
      </w:r>
      <w:r>
        <w:rPr>
          <w:rFonts w:hint="eastAsia"/>
          <w:noProof/>
        </w:rPr>
        <w:t>一</w:t>
      </w:r>
      <w:r>
        <w:rPr>
          <w:noProof/>
        </w:rPr>
        <w:t>)</w:t>
      </w:r>
      <w:r>
        <w:rPr>
          <w:rFonts w:hint="eastAsia"/>
          <w:noProof/>
        </w:rPr>
        <w:t>、未来市场发展趋势和预测</w:t>
      </w:r>
      <w:r>
        <w:rPr>
          <w:noProof/>
        </w:rPr>
        <w:tab/>
      </w:r>
      <w:r>
        <w:rPr>
          <w:noProof/>
        </w:rPr>
        <w:fldChar w:fldCharType="begin"/>
      </w:r>
      <w:r>
        <w:rPr>
          <w:noProof/>
        </w:rPr>
        <w:instrText xml:space="preserve"> PAGEREF _Toc152519555 \h </w:instrText>
      </w:r>
      <w:r>
        <w:rPr>
          <w:noProof/>
        </w:rPr>
        <w:fldChar w:fldCharType="separate"/>
      </w:r>
      <w:r>
        <w:rPr>
          <w:noProof/>
        </w:rPr>
        <w:t>3</w:t>
      </w:r>
      <w:r>
        <w:rPr>
          <w:noProof/>
        </w:rPr>
        <w:fldChar w:fldCharType="end"/>
      </w:r>
    </w:p>
    <w:p w:rsidR="00474458">
      <w:pPr>
        <w:pStyle w:val="TOC2"/>
        <w:tabs>
          <w:tab w:val="right" w:leader="dot" w:pos="8296"/>
        </w:tabs>
        <w:rPr>
          <w:noProof/>
        </w:rPr>
      </w:pPr>
      <w:r>
        <w:rPr>
          <w:noProof/>
        </w:rPr>
        <w:t>(</w:t>
      </w:r>
      <w:r>
        <w:rPr>
          <w:rFonts w:hint="eastAsia"/>
          <w:noProof/>
        </w:rPr>
        <w:t>二</w:t>
      </w:r>
      <w:r>
        <w:rPr>
          <w:noProof/>
        </w:rPr>
        <w:t>)</w:t>
      </w:r>
      <w:r>
        <w:rPr>
          <w:rFonts w:hint="eastAsia"/>
          <w:noProof/>
        </w:rPr>
        <w:t>、产品升级换代和创新的必要性</w:t>
      </w:r>
      <w:r>
        <w:rPr>
          <w:noProof/>
        </w:rPr>
        <w:tab/>
      </w:r>
      <w:r>
        <w:rPr>
          <w:noProof/>
        </w:rPr>
        <w:fldChar w:fldCharType="begin"/>
      </w:r>
      <w:r>
        <w:rPr>
          <w:noProof/>
        </w:rPr>
        <w:instrText xml:space="preserve"> PAGEREF _Toc152519556 \h </w:instrText>
      </w:r>
      <w:r>
        <w:rPr>
          <w:noProof/>
        </w:rPr>
        <w:fldChar w:fldCharType="separate"/>
      </w:r>
      <w:r>
        <w:rPr>
          <w:noProof/>
        </w:rPr>
        <w:t>4</w:t>
      </w:r>
      <w:r>
        <w:rPr>
          <w:noProof/>
        </w:rPr>
        <w:fldChar w:fldCharType="end"/>
      </w:r>
    </w:p>
    <w:p w:rsidR="00474458">
      <w:pPr>
        <w:pStyle w:val="TOC2"/>
        <w:tabs>
          <w:tab w:val="right" w:leader="dot" w:pos="8296"/>
        </w:tabs>
        <w:rPr>
          <w:noProof/>
        </w:rPr>
      </w:pPr>
      <w:r>
        <w:rPr>
          <w:noProof/>
        </w:rPr>
        <w:t>(</w:t>
      </w:r>
      <w:r>
        <w:rPr>
          <w:rFonts w:hint="eastAsia"/>
          <w:noProof/>
        </w:rPr>
        <w:t>三</w:t>
      </w:r>
      <w:r>
        <w:rPr>
          <w:noProof/>
        </w:rPr>
        <w:t>)</w:t>
      </w:r>
      <w:r>
        <w:rPr>
          <w:rFonts w:hint="eastAsia"/>
          <w:noProof/>
        </w:rPr>
        <w:t>、产品升级换代和创新的实施方案</w:t>
      </w:r>
      <w:r>
        <w:rPr>
          <w:noProof/>
        </w:rPr>
        <w:tab/>
      </w:r>
      <w:r>
        <w:rPr>
          <w:noProof/>
        </w:rPr>
        <w:fldChar w:fldCharType="begin"/>
      </w:r>
      <w:r>
        <w:rPr>
          <w:noProof/>
        </w:rPr>
        <w:instrText xml:space="preserve"> PAGEREF _Toc152519557 \h </w:instrText>
      </w:r>
      <w:r>
        <w:rPr>
          <w:noProof/>
        </w:rPr>
        <w:fldChar w:fldCharType="separate"/>
      </w:r>
      <w:r>
        <w:rPr>
          <w:noProof/>
        </w:rPr>
        <w:t>5</w:t>
      </w:r>
      <w:r>
        <w:rPr>
          <w:noProof/>
        </w:rPr>
        <w:fldChar w:fldCharType="end"/>
      </w:r>
    </w:p>
    <w:p w:rsidR="00474458">
      <w:pPr>
        <w:pStyle w:val="TOC1"/>
        <w:tabs>
          <w:tab w:val="right" w:leader="dot" w:pos="8296"/>
        </w:tabs>
        <w:rPr>
          <w:noProof/>
        </w:rPr>
      </w:pPr>
      <w:r>
        <w:rPr>
          <w:rFonts w:hint="eastAsia"/>
          <w:noProof/>
        </w:rPr>
        <w:t>二、创新商业模式和价值创造</w:t>
      </w:r>
      <w:r>
        <w:rPr>
          <w:noProof/>
        </w:rPr>
        <w:tab/>
      </w:r>
      <w:r>
        <w:rPr>
          <w:noProof/>
        </w:rPr>
        <w:fldChar w:fldCharType="begin"/>
      </w:r>
      <w:r>
        <w:rPr>
          <w:noProof/>
        </w:rPr>
        <w:instrText xml:space="preserve"> PAGEREF _Toc152519558 \h </w:instrText>
      </w:r>
      <w:r>
        <w:rPr>
          <w:noProof/>
        </w:rPr>
        <w:fldChar w:fldCharType="separate"/>
      </w:r>
      <w:r>
        <w:rPr>
          <w:noProof/>
        </w:rPr>
        <w:t>6</w:t>
      </w:r>
      <w:r>
        <w:rPr>
          <w:noProof/>
        </w:rPr>
        <w:fldChar w:fldCharType="end"/>
      </w:r>
    </w:p>
    <w:p w:rsidR="00474458">
      <w:pPr>
        <w:pStyle w:val="TOC2"/>
        <w:tabs>
          <w:tab w:val="right" w:leader="dot" w:pos="8296"/>
        </w:tabs>
        <w:rPr>
          <w:noProof/>
        </w:rPr>
      </w:pPr>
      <w:r>
        <w:rPr>
          <w:noProof/>
        </w:rPr>
        <w:t>(</w:t>
      </w:r>
      <w:r>
        <w:rPr>
          <w:rFonts w:hint="eastAsia"/>
          <w:noProof/>
        </w:rPr>
        <w:t>一</w:t>
      </w:r>
      <w:r>
        <w:rPr>
          <w:noProof/>
        </w:rPr>
        <w:t>)</w:t>
      </w:r>
      <w:r>
        <w:rPr>
          <w:rFonts w:hint="eastAsia"/>
          <w:noProof/>
        </w:rPr>
        <w:t>、创新商业模式的介绍和实例分析</w:t>
      </w:r>
      <w:r>
        <w:rPr>
          <w:noProof/>
        </w:rPr>
        <w:tab/>
      </w:r>
      <w:r>
        <w:rPr>
          <w:noProof/>
        </w:rPr>
        <w:fldChar w:fldCharType="begin"/>
      </w:r>
      <w:r>
        <w:rPr>
          <w:noProof/>
        </w:rPr>
        <w:instrText xml:space="preserve"> PAGEREF _Toc152519559 \h </w:instrText>
      </w:r>
      <w:r>
        <w:rPr>
          <w:noProof/>
        </w:rPr>
        <w:fldChar w:fldCharType="separate"/>
      </w:r>
      <w:r>
        <w:rPr>
          <w:noProof/>
        </w:rPr>
        <w:t>6</w:t>
      </w:r>
      <w:r>
        <w:rPr>
          <w:noProof/>
        </w:rPr>
        <w:fldChar w:fldCharType="end"/>
      </w:r>
    </w:p>
    <w:p w:rsidR="00474458">
      <w:pPr>
        <w:pStyle w:val="TOC2"/>
        <w:tabs>
          <w:tab w:val="right" w:leader="dot" w:pos="8296"/>
        </w:tabs>
        <w:rPr>
          <w:noProof/>
        </w:rPr>
      </w:pPr>
      <w:r>
        <w:rPr>
          <w:noProof/>
        </w:rPr>
        <w:t>(</w:t>
      </w:r>
      <w:r>
        <w:rPr>
          <w:rFonts w:hint="eastAsia"/>
          <w:noProof/>
        </w:rPr>
        <w:t>二</w:t>
      </w:r>
      <w:r>
        <w:rPr>
          <w:noProof/>
        </w:rPr>
        <w:t>)</w:t>
      </w:r>
      <w:r>
        <w:rPr>
          <w:rFonts w:hint="eastAsia"/>
          <w:noProof/>
        </w:rPr>
        <w:t>、商业模式创新对涂镀添加剂项目价值的影响</w:t>
      </w:r>
      <w:r>
        <w:rPr>
          <w:noProof/>
        </w:rPr>
        <w:tab/>
      </w:r>
      <w:r>
        <w:rPr>
          <w:noProof/>
        </w:rPr>
        <w:fldChar w:fldCharType="begin"/>
      </w:r>
      <w:r>
        <w:rPr>
          <w:noProof/>
        </w:rPr>
        <w:instrText xml:space="preserve"> PAGEREF _Toc152519560 \h </w:instrText>
      </w:r>
      <w:r>
        <w:rPr>
          <w:noProof/>
        </w:rPr>
        <w:fldChar w:fldCharType="separate"/>
      </w:r>
      <w:r>
        <w:rPr>
          <w:noProof/>
        </w:rPr>
        <w:t>7</w:t>
      </w:r>
      <w:r>
        <w:rPr>
          <w:noProof/>
        </w:rPr>
        <w:fldChar w:fldCharType="end"/>
      </w:r>
    </w:p>
    <w:p w:rsidR="00474458">
      <w:pPr>
        <w:pStyle w:val="TOC2"/>
        <w:tabs>
          <w:tab w:val="right" w:leader="dot" w:pos="8296"/>
        </w:tabs>
        <w:rPr>
          <w:noProof/>
        </w:rPr>
      </w:pPr>
      <w:r>
        <w:rPr>
          <w:noProof/>
        </w:rPr>
        <w:t>(</w:t>
      </w:r>
      <w:r>
        <w:rPr>
          <w:rFonts w:hint="eastAsia"/>
          <w:noProof/>
        </w:rPr>
        <w:t>三</w:t>
      </w:r>
      <w:r>
        <w:rPr>
          <w:noProof/>
        </w:rPr>
        <w:t>)</w:t>
      </w:r>
      <w:r>
        <w:rPr>
          <w:rFonts w:hint="eastAsia"/>
          <w:noProof/>
        </w:rPr>
        <w:t>、商业模式持续创新和迭代发展的策略</w:t>
      </w:r>
      <w:r>
        <w:rPr>
          <w:noProof/>
        </w:rPr>
        <w:tab/>
      </w:r>
      <w:r>
        <w:rPr>
          <w:noProof/>
        </w:rPr>
        <w:fldChar w:fldCharType="begin"/>
      </w:r>
      <w:r>
        <w:rPr>
          <w:noProof/>
        </w:rPr>
        <w:instrText xml:space="preserve"> PAGEREF _Toc152519561 \h </w:instrText>
      </w:r>
      <w:r>
        <w:rPr>
          <w:noProof/>
        </w:rPr>
        <w:fldChar w:fldCharType="separate"/>
      </w:r>
      <w:r>
        <w:rPr>
          <w:noProof/>
        </w:rPr>
        <w:t>7</w:t>
      </w:r>
      <w:r>
        <w:rPr>
          <w:noProof/>
        </w:rPr>
        <w:fldChar w:fldCharType="end"/>
      </w:r>
    </w:p>
    <w:p w:rsidR="00474458">
      <w:pPr>
        <w:pStyle w:val="TOC1"/>
        <w:tabs>
          <w:tab w:val="right" w:leader="dot" w:pos="8296"/>
        </w:tabs>
        <w:rPr>
          <w:noProof/>
        </w:rPr>
      </w:pPr>
      <w:r>
        <w:rPr>
          <w:rFonts w:hint="eastAsia"/>
          <w:noProof/>
        </w:rPr>
        <w:t>三、创新研发和知识产权保护</w:t>
      </w:r>
      <w:r>
        <w:rPr>
          <w:noProof/>
        </w:rPr>
        <w:tab/>
      </w:r>
      <w:r>
        <w:rPr>
          <w:noProof/>
        </w:rPr>
        <w:fldChar w:fldCharType="begin"/>
      </w:r>
      <w:r>
        <w:rPr>
          <w:noProof/>
        </w:rPr>
        <w:instrText xml:space="preserve"> PAGEREF _Toc152519562 \h </w:instrText>
      </w:r>
      <w:r>
        <w:rPr>
          <w:noProof/>
        </w:rPr>
        <w:fldChar w:fldCharType="separate"/>
      </w:r>
      <w:r>
        <w:rPr>
          <w:noProof/>
        </w:rPr>
        <w:t>9</w:t>
      </w:r>
      <w:r>
        <w:rPr>
          <w:noProof/>
        </w:rPr>
        <w:fldChar w:fldCharType="end"/>
      </w:r>
    </w:p>
    <w:p w:rsidR="00474458">
      <w:pPr>
        <w:pStyle w:val="TOC2"/>
        <w:tabs>
          <w:tab w:val="right" w:leader="dot" w:pos="8296"/>
        </w:tabs>
        <w:rPr>
          <w:noProof/>
        </w:rPr>
      </w:pPr>
      <w:r>
        <w:rPr>
          <w:noProof/>
        </w:rPr>
        <w:t>(</w:t>
      </w:r>
      <w:r>
        <w:rPr>
          <w:rFonts w:hint="eastAsia"/>
          <w:noProof/>
        </w:rPr>
        <w:t>一</w:t>
      </w:r>
      <w:r>
        <w:rPr>
          <w:noProof/>
        </w:rPr>
        <w:t>)</w:t>
      </w:r>
      <w:r>
        <w:rPr>
          <w:rFonts w:hint="eastAsia"/>
          <w:noProof/>
        </w:rPr>
        <w:t>、创新研发的思路和方法</w:t>
      </w:r>
      <w:r>
        <w:rPr>
          <w:noProof/>
        </w:rPr>
        <w:tab/>
      </w:r>
      <w:r>
        <w:rPr>
          <w:noProof/>
        </w:rPr>
        <w:fldChar w:fldCharType="begin"/>
      </w:r>
      <w:r>
        <w:rPr>
          <w:noProof/>
        </w:rPr>
        <w:instrText xml:space="preserve"> PAGEREF _Toc152519563 \h </w:instrText>
      </w:r>
      <w:r>
        <w:rPr>
          <w:noProof/>
        </w:rPr>
        <w:fldChar w:fldCharType="separate"/>
      </w:r>
      <w:r>
        <w:rPr>
          <w:noProof/>
        </w:rPr>
        <w:t>9</w:t>
      </w:r>
      <w:r>
        <w:rPr>
          <w:noProof/>
        </w:rPr>
        <w:fldChar w:fldCharType="end"/>
      </w:r>
    </w:p>
    <w:p w:rsidR="00474458">
      <w:pPr>
        <w:pStyle w:val="TOC2"/>
        <w:tabs>
          <w:tab w:val="right" w:leader="dot" w:pos="8296"/>
        </w:tabs>
        <w:rPr>
          <w:noProof/>
        </w:rPr>
      </w:pPr>
      <w:r>
        <w:rPr>
          <w:noProof/>
        </w:rPr>
        <w:t>(</w:t>
      </w:r>
      <w:r>
        <w:rPr>
          <w:rFonts w:hint="eastAsia"/>
          <w:noProof/>
        </w:rPr>
        <w:t>二</w:t>
      </w:r>
      <w:r>
        <w:rPr>
          <w:noProof/>
        </w:rPr>
        <w:t>)</w:t>
      </w:r>
      <w:r>
        <w:rPr>
          <w:rFonts w:hint="eastAsia"/>
          <w:noProof/>
        </w:rPr>
        <w:t>、知识产权保护的策略和措施</w:t>
      </w:r>
      <w:r>
        <w:rPr>
          <w:noProof/>
        </w:rPr>
        <w:tab/>
      </w:r>
      <w:r>
        <w:rPr>
          <w:noProof/>
        </w:rPr>
        <w:fldChar w:fldCharType="begin"/>
      </w:r>
      <w:r>
        <w:rPr>
          <w:noProof/>
        </w:rPr>
        <w:instrText xml:space="preserve"> PAGEREF _Toc152519564 \h </w:instrText>
      </w:r>
      <w:r>
        <w:rPr>
          <w:noProof/>
        </w:rPr>
        <w:fldChar w:fldCharType="separate"/>
      </w:r>
      <w:r>
        <w:rPr>
          <w:noProof/>
        </w:rPr>
        <w:t>10</w:t>
      </w:r>
      <w:r>
        <w:rPr>
          <w:noProof/>
        </w:rPr>
        <w:fldChar w:fldCharType="end"/>
      </w:r>
    </w:p>
    <w:p w:rsidR="00474458">
      <w:pPr>
        <w:pStyle w:val="TOC2"/>
        <w:tabs>
          <w:tab w:val="right" w:leader="dot" w:pos="8296"/>
        </w:tabs>
        <w:rPr>
          <w:noProof/>
        </w:rPr>
      </w:pPr>
      <w:r>
        <w:rPr>
          <w:noProof/>
        </w:rPr>
        <w:t>(</w:t>
      </w:r>
      <w:r>
        <w:rPr>
          <w:rFonts w:hint="eastAsia"/>
          <w:noProof/>
        </w:rPr>
        <w:t>三</w:t>
      </w:r>
      <w:r>
        <w:rPr>
          <w:noProof/>
        </w:rPr>
        <w:t>)</w:t>
      </w:r>
      <w:r>
        <w:rPr>
          <w:rFonts w:hint="eastAsia"/>
          <w:noProof/>
        </w:rPr>
        <w:t>、技术转让和专利许可的协议管理</w:t>
      </w:r>
      <w:r>
        <w:rPr>
          <w:noProof/>
        </w:rPr>
        <w:tab/>
      </w:r>
      <w:r>
        <w:rPr>
          <w:noProof/>
        </w:rPr>
        <w:fldChar w:fldCharType="begin"/>
      </w:r>
      <w:r>
        <w:rPr>
          <w:noProof/>
        </w:rPr>
        <w:instrText xml:space="preserve"> PAGEREF _Toc152519565 \h </w:instrText>
      </w:r>
      <w:r>
        <w:rPr>
          <w:noProof/>
        </w:rPr>
        <w:fldChar w:fldCharType="separate"/>
      </w:r>
      <w:r>
        <w:rPr>
          <w:noProof/>
        </w:rPr>
        <w:t>11</w:t>
      </w:r>
      <w:r>
        <w:rPr>
          <w:noProof/>
        </w:rPr>
        <w:fldChar w:fldCharType="end"/>
      </w:r>
    </w:p>
    <w:p w:rsidR="00474458">
      <w:pPr>
        <w:pStyle w:val="TOC1"/>
        <w:tabs>
          <w:tab w:val="right" w:leader="dot" w:pos="8296"/>
        </w:tabs>
        <w:rPr>
          <w:noProof/>
        </w:rPr>
      </w:pPr>
      <w:r>
        <w:rPr>
          <w:rFonts w:hint="eastAsia"/>
          <w:noProof/>
        </w:rPr>
        <w:t>四、涂镀添加剂项目节能分析</w:t>
      </w:r>
      <w:r>
        <w:rPr>
          <w:noProof/>
        </w:rPr>
        <w:tab/>
      </w:r>
      <w:r>
        <w:rPr>
          <w:noProof/>
        </w:rPr>
        <w:fldChar w:fldCharType="begin"/>
      </w:r>
      <w:r>
        <w:rPr>
          <w:noProof/>
        </w:rPr>
        <w:instrText xml:space="preserve"> PAGEREF _Toc152519566 \h </w:instrText>
      </w:r>
      <w:r>
        <w:rPr>
          <w:noProof/>
        </w:rPr>
        <w:fldChar w:fldCharType="separate"/>
      </w:r>
      <w:r>
        <w:rPr>
          <w:noProof/>
        </w:rPr>
        <w:t>13</w:t>
      </w:r>
      <w:r>
        <w:rPr>
          <w:noProof/>
        </w:rPr>
        <w:fldChar w:fldCharType="end"/>
      </w:r>
    </w:p>
    <w:p w:rsidR="00474458">
      <w:pPr>
        <w:pStyle w:val="TOC2"/>
        <w:tabs>
          <w:tab w:val="right" w:leader="dot" w:pos="8296"/>
        </w:tabs>
        <w:rPr>
          <w:noProof/>
        </w:rPr>
      </w:pPr>
      <w:r>
        <w:rPr>
          <w:noProof/>
        </w:rPr>
        <w:t>(</w:t>
      </w:r>
      <w:r>
        <w:rPr>
          <w:rFonts w:hint="eastAsia"/>
          <w:noProof/>
        </w:rPr>
        <w:t>一</w:t>
      </w:r>
      <w:r>
        <w:rPr>
          <w:noProof/>
        </w:rPr>
        <w:t>)</w:t>
      </w:r>
      <w:r>
        <w:rPr>
          <w:rFonts w:hint="eastAsia"/>
          <w:noProof/>
        </w:rPr>
        <w:t>、涂镀添加剂项目建设的节能原则</w:t>
      </w:r>
      <w:r>
        <w:rPr>
          <w:noProof/>
        </w:rPr>
        <w:tab/>
      </w:r>
      <w:r>
        <w:rPr>
          <w:noProof/>
        </w:rPr>
        <w:fldChar w:fldCharType="begin"/>
      </w:r>
      <w:r>
        <w:rPr>
          <w:noProof/>
        </w:rPr>
        <w:instrText xml:space="preserve"> PAGEREF _Toc152519567 \h </w:instrText>
      </w:r>
      <w:r>
        <w:rPr>
          <w:noProof/>
        </w:rPr>
        <w:fldChar w:fldCharType="separate"/>
      </w:r>
      <w:r>
        <w:rPr>
          <w:noProof/>
        </w:rPr>
        <w:t>13</w:t>
      </w:r>
      <w:r>
        <w:rPr>
          <w:noProof/>
        </w:rPr>
        <w:fldChar w:fldCharType="end"/>
      </w:r>
    </w:p>
    <w:p w:rsidR="00474458">
      <w:pPr>
        <w:pStyle w:val="TOC2"/>
        <w:tabs>
          <w:tab w:val="right" w:leader="dot" w:pos="8296"/>
        </w:tabs>
        <w:rPr>
          <w:noProof/>
        </w:rPr>
      </w:pPr>
      <w:r>
        <w:rPr>
          <w:noProof/>
        </w:rPr>
        <w:t>(</w:t>
      </w:r>
      <w:r>
        <w:rPr>
          <w:rFonts w:hint="eastAsia"/>
          <w:noProof/>
        </w:rPr>
        <w:t>二</w:t>
      </w:r>
      <w:r>
        <w:rPr>
          <w:noProof/>
        </w:rPr>
        <w:t>)</w:t>
      </w:r>
      <w:r>
        <w:rPr>
          <w:rFonts w:hint="eastAsia"/>
          <w:noProof/>
        </w:rPr>
        <w:t>、设计依据</w:t>
      </w:r>
      <w:r>
        <w:rPr>
          <w:noProof/>
        </w:rPr>
        <w:tab/>
      </w:r>
      <w:r>
        <w:rPr>
          <w:noProof/>
        </w:rPr>
        <w:fldChar w:fldCharType="begin"/>
      </w:r>
      <w:r>
        <w:rPr>
          <w:noProof/>
        </w:rPr>
        <w:instrText xml:space="preserve"> PAGEREF _Toc152519568 \h </w:instrText>
      </w:r>
      <w:r>
        <w:rPr>
          <w:noProof/>
        </w:rPr>
        <w:fldChar w:fldCharType="separate"/>
      </w:r>
      <w:r>
        <w:rPr>
          <w:noProof/>
        </w:rPr>
        <w:t>13</w:t>
      </w:r>
      <w:r>
        <w:rPr>
          <w:noProof/>
        </w:rPr>
        <w:fldChar w:fldCharType="end"/>
      </w:r>
    </w:p>
    <w:p w:rsidR="00474458">
      <w:pPr>
        <w:pStyle w:val="TOC2"/>
        <w:tabs>
          <w:tab w:val="right" w:leader="dot" w:pos="8296"/>
        </w:tabs>
        <w:rPr>
          <w:noProof/>
        </w:rPr>
      </w:pPr>
      <w:r>
        <w:rPr>
          <w:noProof/>
        </w:rPr>
        <w:t>(</w:t>
      </w:r>
      <w:r>
        <w:rPr>
          <w:rFonts w:hint="eastAsia"/>
          <w:noProof/>
        </w:rPr>
        <w:t>三</w:t>
      </w:r>
      <w:r>
        <w:rPr>
          <w:noProof/>
        </w:rPr>
        <w:t>)</w:t>
      </w:r>
      <w:r>
        <w:rPr>
          <w:rFonts w:hint="eastAsia"/>
          <w:noProof/>
        </w:rPr>
        <w:t>、涂镀添加剂项目节能背景分析</w:t>
      </w:r>
      <w:r>
        <w:rPr>
          <w:noProof/>
        </w:rPr>
        <w:tab/>
      </w:r>
      <w:r>
        <w:rPr>
          <w:noProof/>
        </w:rPr>
        <w:fldChar w:fldCharType="begin"/>
      </w:r>
      <w:r>
        <w:rPr>
          <w:noProof/>
        </w:rPr>
        <w:instrText xml:space="preserve"> PAGEREF _Toc152519569 \h </w:instrText>
      </w:r>
      <w:r>
        <w:rPr>
          <w:noProof/>
        </w:rPr>
        <w:fldChar w:fldCharType="separate"/>
      </w:r>
      <w:r>
        <w:rPr>
          <w:noProof/>
        </w:rPr>
        <w:t>14</w:t>
      </w:r>
      <w:r>
        <w:rPr>
          <w:noProof/>
        </w:rPr>
        <w:fldChar w:fldCharType="end"/>
      </w:r>
    </w:p>
    <w:p w:rsidR="00474458">
      <w:pPr>
        <w:pStyle w:val="TOC2"/>
        <w:tabs>
          <w:tab w:val="right" w:leader="dot" w:pos="8296"/>
        </w:tabs>
        <w:rPr>
          <w:noProof/>
        </w:rPr>
      </w:pPr>
      <w:r>
        <w:rPr>
          <w:noProof/>
        </w:rPr>
        <w:t>(</w:t>
      </w:r>
      <w:r>
        <w:rPr>
          <w:rFonts w:hint="eastAsia"/>
          <w:noProof/>
        </w:rPr>
        <w:t>四</w:t>
      </w:r>
      <w:r>
        <w:rPr>
          <w:noProof/>
        </w:rPr>
        <w:t>)</w:t>
      </w:r>
      <w:r>
        <w:rPr>
          <w:rFonts w:hint="eastAsia"/>
          <w:noProof/>
        </w:rPr>
        <w:t>、涂镀添加剂项目能源消耗种类和数量分析</w:t>
      </w:r>
      <w:r>
        <w:rPr>
          <w:noProof/>
        </w:rPr>
        <w:tab/>
      </w:r>
      <w:r>
        <w:rPr>
          <w:noProof/>
        </w:rPr>
        <w:fldChar w:fldCharType="begin"/>
      </w:r>
      <w:r>
        <w:rPr>
          <w:noProof/>
        </w:rPr>
        <w:instrText xml:space="preserve"> PAGEREF _Toc152519570 \h </w:instrText>
      </w:r>
      <w:r>
        <w:rPr>
          <w:noProof/>
        </w:rPr>
        <w:fldChar w:fldCharType="separate"/>
      </w:r>
      <w:r>
        <w:rPr>
          <w:noProof/>
        </w:rPr>
        <w:t>14</w:t>
      </w:r>
      <w:r>
        <w:rPr>
          <w:noProof/>
        </w:rPr>
        <w:fldChar w:fldCharType="end"/>
      </w:r>
    </w:p>
    <w:p w:rsidR="00474458">
      <w:pPr>
        <w:pStyle w:val="TOC2"/>
        <w:tabs>
          <w:tab w:val="right" w:leader="dot" w:pos="8296"/>
        </w:tabs>
        <w:rPr>
          <w:noProof/>
        </w:rPr>
      </w:pPr>
      <w:r>
        <w:rPr>
          <w:noProof/>
        </w:rPr>
        <w:t>(</w:t>
      </w:r>
      <w:r>
        <w:rPr>
          <w:rFonts w:hint="eastAsia"/>
          <w:noProof/>
        </w:rPr>
        <w:t>五</w:t>
      </w:r>
      <w:r>
        <w:rPr>
          <w:noProof/>
        </w:rPr>
        <w:t>)</w:t>
      </w:r>
      <w:r>
        <w:rPr>
          <w:rFonts w:hint="eastAsia"/>
          <w:noProof/>
        </w:rPr>
        <w:t>、涂镀添加剂项目用能品种选择的可靠性分析</w:t>
      </w:r>
      <w:r>
        <w:rPr>
          <w:noProof/>
        </w:rPr>
        <w:tab/>
      </w:r>
      <w:r>
        <w:rPr>
          <w:noProof/>
        </w:rPr>
        <w:fldChar w:fldCharType="begin"/>
      </w:r>
      <w:r>
        <w:rPr>
          <w:noProof/>
        </w:rPr>
        <w:instrText xml:space="preserve"> PAGEREF _Toc152519571 \h </w:instrText>
      </w:r>
      <w:r>
        <w:rPr>
          <w:noProof/>
        </w:rPr>
        <w:fldChar w:fldCharType="separate"/>
      </w:r>
      <w:r>
        <w:rPr>
          <w:noProof/>
        </w:rPr>
        <w:t>15</w:t>
      </w:r>
      <w:r>
        <w:rPr>
          <w:noProof/>
        </w:rPr>
        <w:fldChar w:fldCharType="end"/>
      </w:r>
    </w:p>
    <w:p w:rsidR="00474458">
      <w:pPr>
        <w:pStyle w:val="TOC2"/>
        <w:tabs>
          <w:tab w:val="right" w:leader="dot" w:pos="8296"/>
        </w:tabs>
        <w:rPr>
          <w:noProof/>
        </w:rPr>
      </w:pPr>
      <w:r>
        <w:rPr>
          <w:noProof/>
        </w:rPr>
        <w:t>(</w:t>
      </w:r>
      <w:r>
        <w:rPr>
          <w:rFonts w:hint="eastAsia"/>
          <w:noProof/>
        </w:rPr>
        <w:t>六</w:t>
      </w:r>
      <w:r>
        <w:rPr>
          <w:noProof/>
        </w:rPr>
        <w:t>)</w:t>
      </w:r>
      <w:r>
        <w:rPr>
          <w:rFonts w:hint="eastAsia"/>
          <w:noProof/>
        </w:rPr>
        <w:t>、涂镀添加剂项目建筑结构节能设计</w:t>
      </w:r>
      <w:r>
        <w:rPr>
          <w:noProof/>
        </w:rPr>
        <w:tab/>
      </w:r>
      <w:r>
        <w:rPr>
          <w:noProof/>
        </w:rPr>
        <w:fldChar w:fldCharType="begin"/>
      </w:r>
      <w:r>
        <w:rPr>
          <w:noProof/>
        </w:rPr>
        <w:instrText xml:space="preserve"> PAGEREF _Toc152519572 \h </w:instrText>
      </w:r>
      <w:r>
        <w:rPr>
          <w:noProof/>
        </w:rPr>
        <w:fldChar w:fldCharType="separate"/>
      </w:r>
      <w:r>
        <w:rPr>
          <w:noProof/>
        </w:rPr>
        <w:t>15</w:t>
      </w:r>
      <w:r>
        <w:rPr>
          <w:noProof/>
        </w:rPr>
        <w:fldChar w:fldCharType="end"/>
      </w:r>
    </w:p>
    <w:p w:rsidR="00474458">
      <w:pPr>
        <w:pStyle w:val="TOC2"/>
        <w:tabs>
          <w:tab w:val="right" w:leader="dot" w:pos="8296"/>
        </w:tabs>
        <w:rPr>
          <w:noProof/>
        </w:rPr>
      </w:pPr>
      <w:r>
        <w:rPr>
          <w:noProof/>
        </w:rPr>
        <w:t>(</w:t>
      </w:r>
      <w:r>
        <w:rPr>
          <w:rFonts w:hint="eastAsia"/>
          <w:noProof/>
        </w:rPr>
        <w:t>七</w:t>
      </w:r>
      <w:r>
        <w:rPr>
          <w:noProof/>
        </w:rPr>
        <w:t>)</w:t>
      </w:r>
      <w:r>
        <w:rPr>
          <w:rFonts w:hint="eastAsia"/>
          <w:noProof/>
        </w:rPr>
        <w:t>、涂镀添加剂项目节能效果分析与建议</w:t>
      </w:r>
      <w:r>
        <w:rPr>
          <w:noProof/>
        </w:rPr>
        <w:tab/>
      </w:r>
      <w:r>
        <w:rPr>
          <w:noProof/>
        </w:rPr>
        <w:fldChar w:fldCharType="begin"/>
      </w:r>
      <w:r>
        <w:rPr>
          <w:noProof/>
        </w:rPr>
        <w:instrText xml:space="preserve"> PAGEREF _Toc152519573 \h </w:instrText>
      </w:r>
      <w:r>
        <w:rPr>
          <w:noProof/>
        </w:rPr>
        <w:fldChar w:fldCharType="separate"/>
      </w:r>
      <w:r>
        <w:rPr>
          <w:noProof/>
        </w:rPr>
        <w:t>16</w:t>
      </w:r>
      <w:r>
        <w:rPr>
          <w:noProof/>
        </w:rPr>
        <w:fldChar w:fldCharType="end"/>
      </w:r>
    </w:p>
    <w:p w:rsidR="00474458">
      <w:pPr>
        <w:pStyle w:val="TOC1"/>
        <w:tabs>
          <w:tab w:val="right" w:leader="dot" w:pos="8296"/>
        </w:tabs>
        <w:rPr>
          <w:noProof/>
        </w:rPr>
      </w:pPr>
      <w:r>
        <w:rPr>
          <w:rFonts w:hint="eastAsia"/>
          <w:noProof/>
        </w:rPr>
        <w:t>五、涂镀添加剂项目综合评价</w:t>
      </w:r>
      <w:r>
        <w:rPr>
          <w:noProof/>
        </w:rPr>
        <w:tab/>
      </w:r>
      <w:r>
        <w:rPr>
          <w:noProof/>
        </w:rPr>
        <w:fldChar w:fldCharType="begin"/>
      </w:r>
      <w:r>
        <w:rPr>
          <w:noProof/>
        </w:rPr>
        <w:instrText xml:space="preserve"> PAGEREF _Toc152519574 \h </w:instrText>
      </w:r>
      <w:r>
        <w:rPr>
          <w:noProof/>
        </w:rPr>
        <w:fldChar w:fldCharType="separate"/>
      </w:r>
      <w:r>
        <w:rPr>
          <w:noProof/>
        </w:rPr>
        <w:t>17</w:t>
      </w:r>
      <w:r>
        <w:rPr>
          <w:noProof/>
        </w:rPr>
        <w:fldChar w:fldCharType="end"/>
      </w:r>
    </w:p>
    <w:p w:rsidR="00474458">
      <w:pPr>
        <w:pStyle w:val="TOC2"/>
        <w:tabs>
          <w:tab w:val="right" w:leader="dot" w:pos="8296"/>
        </w:tabs>
        <w:rPr>
          <w:noProof/>
        </w:rPr>
      </w:pPr>
      <w:r>
        <w:rPr>
          <w:noProof/>
        </w:rPr>
        <w:t>(</w:t>
      </w:r>
      <w:r>
        <w:rPr>
          <w:rFonts w:hint="eastAsia"/>
          <w:noProof/>
        </w:rPr>
        <w:t>一</w:t>
      </w:r>
      <w:r>
        <w:rPr>
          <w:noProof/>
        </w:rPr>
        <w:t>)</w:t>
      </w:r>
      <w:r>
        <w:rPr>
          <w:rFonts w:hint="eastAsia"/>
          <w:noProof/>
        </w:rPr>
        <w:t>、涂镀添加剂项目建设期总体设计</w:t>
      </w:r>
      <w:r>
        <w:rPr>
          <w:noProof/>
        </w:rPr>
        <w:tab/>
      </w:r>
      <w:r>
        <w:rPr>
          <w:noProof/>
        </w:rPr>
        <w:fldChar w:fldCharType="begin"/>
      </w:r>
      <w:r>
        <w:rPr>
          <w:noProof/>
        </w:rPr>
        <w:instrText xml:space="preserve"> PAGEREF _Toc152519575 \h </w:instrText>
      </w:r>
      <w:r>
        <w:rPr>
          <w:noProof/>
        </w:rPr>
        <w:fldChar w:fldCharType="separate"/>
      </w:r>
      <w:r>
        <w:rPr>
          <w:noProof/>
        </w:rPr>
        <w:t>17</w:t>
      </w:r>
      <w:r>
        <w:rPr>
          <w:noProof/>
        </w:rPr>
        <w:fldChar w:fldCharType="end"/>
      </w:r>
    </w:p>
    <w:p w:rsidR="00474458">
      <w:pPr>
        <w:pStyle w:val="TOC2"/>
        <w:tabs>
          <w:tab w:val="right" w:leader="dot" w:pos="8296"/>
        </w:tabs>
        <w:rPr>
          <w:noProof/>
        </w:rPr>
      </w:pPr>
      <w:r>
        <w:rPr>
          <w:noProof/>
        </w:rPr>
        <w:t>(</w:t>
      </w:r>
      <w:r>
        <w:rPr>
          <w:rFonts w:hint="eastAsia"/>
          <w:noProof/>
        </w:rPr>
        <w:t>二</w:t>
      </w:r>
      <w:r>
        <w:rPr>
          <w:noProof/>
        </w:rPr>
        <w:t>)</w:t>
      </w:r>
      <w:r>
        <w:rPr>
          <w:rFonts w:hint="eastAsia"/>
          <w:noProof/>
        </w:rPr>
        <w:t>、涂镀添加剂项目实施保障措施</w:t>
      </w:r>
      <w:r>
        <w:rPr>
          <w:noProof/>
        </w:rPr>
        <w:tab/>
      </w:r>
      <w:r>
        <w:rPr>
          <w:noProof/>
        </w:rPr>
        <w:fldChar w:fldCharType="begin"/>
      </w:r>
      <w:r>
        <w:rPr>
          <w:noProof/>
        </w:rPr>
        <w:instrText xml:space="preserve"> PAGEREF _Toc152519576 \h </w:instrText>
      </w:r>
      <w:r>
        <w:rPr>
          <w:noProof/>
        </w:rPr>
        <w:fldChar w:fldCharType="separate"/>
      </w:r>
      <w:r>
        <w:rPr>
          <w:noProof/>
        </w:rPr>
        <w:t>18</w:t>
      </w:r>
      <w:r>
        <w:rPr>
          <w:noProof/>
        </w:rPr>
        <w:fldChar w:fldCharType="end"/>
      </w:r>
    </w:p>
    <w:p w:rsidR="00474458">
      <w:pPr>
        <w:pStyle w:val="TOC1"/>
        <w:tabs>
          <w:tab w:val="right" w:leader="dot" w:pos="8296"/>
        </w:tabs>
        <w:rPr>
          <w:noProof/>
        </w:rPr>
      </w:pPr>
      <w:r>
        <w:rPr>
          <w:rFonts w:hint="eastAsia"/>
          <w:noProof/>
        </w:rPr>
        <w:t>六、企业文化和员工培训</w:t>
      </w:r>
      <w:r>
        <w:rPr>
          <w:noProof/>
        </w:rPr>
        <w:tab/>
      </w:r>
      <w:r>
        <w:rPr>
          <w:noProof/>
        </w:rPr>
        <w:fldChar w:fldCharType="begin"/>
      </w:r>
      <w:r>
        <w:rPr>
          <w:noProof/>
        </w:rPr>
        <w:instrText xml:space="preserve"> PAGEREF _Toc152519577 \h </w:instrText>
      </w:r>
      <w:r>
        <w:rPr>
          <w:noProof/>
        </w:rPr>
        <w:fldChar w:fldCharType="separate"/>
      </w:r>
      <w:r>
        <w:rPr>
          <w:noProof/>
        </w:rPr>
        <w:t>18</w:t>
      </w:r>
      <w:r>
        <w:rPr>
          <w:noProof/>
        </w:rPr>
        <w:fldChar w:fldCharType="end"/>
      </w:r>
    </w:p>
    <w:p w:rsidR="00474458">
      <w:pPr>
        <w:pStyle w:val="TOC2"/>
        <w:tabs>
          <w:tab w:val="right" w:leader="dot" w:pos="8296"/>
        </w:tabs>
        <w:rPr>
          <w:noProof/>
        </w:rPr>
      </w:pPr>
      <w:r>
        <w:rPr>
          <w:noProof/>
        </w:rPr>
        <w:t>(</w:t>
      </w:r>
      <w:r>
        <w:rPr>
          <w:rFonts w:hint="eastAsia"/>
          <w:noProof/>
        </w:rPr>
        <w:t>一</w:t>
      </w:r>
      <w:r>
        <w:rPr>
          <w:noProof/>
        </w:rPr>
        <w:t>)</w:t>
      </w:r>
      <w:r>
        <w:rPr>
          <w:rFonts w:hint="eastAsia"/>
          <w:noProof/>
        </w:rPr>
        <w:t>、企业文化的建设和传承</w:t>
      </w:r>
      <w:r>
        <w:rPr>
          <w:noProof/>
        </w:rPr>
        <w:tab/>
      </w:r>
      <w:r>
        <w:rPr>
          <w:noProof/>
        </w:rPr>
        <w:fldChar w:fldCharType="begin"/>
      </w:r>
      <w:r>
        <w:rPr>
          <w:noProof/>
        </w:rPr>
        <w:instrText xml:space="preserve"> PAGEREF _Toc152519578 \h </w:instrText>
      </w:r>
      <w:r>
        <w:rPr>
          <w:noProof/>
        </w:rPr>
        <w:fldChar w:fldCharType="separate"/>
      </w:r>
      <w:r>
        <w:rPr>
          <w:noProof/>
        </w:rPr>
        <w:t>18</w:t>
      </w:r>
      <w:r>
        <w:rPr>
          <w:noProof/>
        </w:rPr>
        <w:fldChar w:fldCharType="end"/>
      </w:r>
    </w:p>
    <w:p w:rsidR="00474458">
      <w:pPr>
        <w:pStyle w:val="TOC2"/>
        <w:tabs>
          <w:tab w:val="right" w:leader="dot" w:pos="8296"/>
        </w:tabs>
        <w:rPr>
          <w:noProof/>
        </w:rPr>
      </w:pPr>
      <w:r>
        <w:rPr>
          <w:noProof/>
        </w:rPr>
        <w:t>(</w:t>
      </w:r>
      <w:r>
        <w:rPr>
          <w:rFonts w:hint="eastAsia"/>
          <w:noProof/>
        </w:rPr>
        <w:t>二</w:t>
      </w:r>
      <w:r>
        <w:rPr>
          <w:noProof/>
        </w:rPr>
        <w:t>)</w:t>
      </w:r>
      <w:r>
        <w:rPr>
          <w:rFonts w:hint="eastAsia"/>
          <w:noProof/>
        </w:rPr>
        <w:t>、员工培训的方案和实施</w:t>
      </w:r>
      <w:r>
        <w:rPr>
          <w:noProof/>
        </w:rPr>
        <w:tab/>
      </w:r>
      <w:r>
        <w:rPr>
          <w:noProof/>
        </w:rPr>
        <w:fldChar w:fldCharType="begin"/>
      </w:r>
      <w:r>
        <w:rPr>
          <w:noProof/>
        </w:rPr>
        <w:instrText xml:space="preserve"> PAGEREF _Toc152519579 \h </w:instrText>
      </w:r>
      <w:r>
        <w:rPr>
          <w:noProof/>
        </w:rPr>
        <w:fldChar w:fldCharType="separate"/>
      </w:r>
      <w:r>
        <w:rPr>
          <w:noProof/>
        </w:rPr>
        <w:t>20</w:t>
      </w:r>
      <w:r>
        <w:rPr>
          <w:noProof/>
        </w:rPr>
        <w:fldChar w:fldCharType="end"/>
      </w:r>
    </w:p>
    <w:p w:rsidR="00474458">
      <w:pPr>
        <w:pStyle w:val="TOC2"/>
        <w:tabs>
          <w:tab w:val="right" w:leader="dot" w:pos="8296"/>
        </w:tabs>
        <w:rPr>
          <w:noProof/>
        </w:rPr>
      </w:pPr>
      <w:r>
        <w:rPr>
          <w:noProof/>
        </w:rPr>
        <w:t>(</w:t>
      </w:r>
      <w:r>
        <w:rPr>
          <w:rFonts w:hint="eastAsia"/>
          <w:noProof/>
        </w:rPr>
        <w:t>三</w:t>
      </w:r>
      <w:r>
        <w:rPr>
          <w:noProof/>
        </w:rPr>
        <w:t>)</w:t>
      </w:r>
      <w:r>
        <w:rPr>
          <w:rFonts w:hint="eastAsia"/>
          <w:noProof/>
        </w:rPr>
        <w:t>、企业文化和员工培训的互动和融合</w:t>
      </w:r>
      <w:r>
        <w:rPr>
          <w:noProof/>
        </w:rPr>
        <w:tab/>
      </w:r>
      <w:r>
        <w:rPr>
          <w:noProof/>
        </w:rPr>
        <w:fldChar w:fldCharType="begin"/>
      </w:r>
      <w:r>
        <w:rPr>
          <w:noProof/>
        </w:rPr>
        <w:instrText xml:space="preserve"> PAGEREF _Toc152519580 \h </w:instrText>
      </w:r>
      <w:r>
        <w:rPr>
          <w:noProof/>
        </w:rPr>
        <w:fldChar w:fldCharType="separate"/>
      </w:r>
      <w:r>
        <w:rPr>
          <w:noProof/>
        </w:rPr>
        <w:t>21</w:t>
      </w:r>
      <w:r>
        <w:rPr>
          <w:noProof/>
        </w:rPr>
        <w:fldChar w:fldCharType="end"/>
      </w:r>
    </w:p>
    <w:p w:rsidR="00474458">
      <w:pPr>
        <w:pStyle w:val="TOC1"/>
        <w:tabs>
          <w:tab w:val="right" w:leader="dot" w:pos="8296"/>
        </w:tabs>
        <w:rPr>
          <w:noProof/>
        </w:rPr>
      </w:pPr>
      <w:r>
        <w:rPr>
          <w:rFonts w:hint="eastAsia"/>
          <w:noProof/>
        </w:rPr>
        <w:t>七、团队建设和管理培训</w:t>
      </w:r>
      <w:r>
        <w:rPr>
          <w:noProof/>
        </w:rPr>
        <w:tab/>
      </w:r>
      <w:r>
        <w:rPr>
          <w:noProof/>
        </w:rPr>
        <w:fldChar w:fldCharType="begin"/>
      </w:r>
      <w:r>
        <w:rPr>
          <w:noProof/>
        </w:rPr>
        <w:instrText xml:space="preserve"> PAGEREF _Toc152519581 \h </w:instrText>
      </w:r>
      <w:r>
        <w:rPr>
          <w:noProof/>
        </w:rPr>
        <w:fldChar w:fldCharType="separate"/>
      </w:r>
      <w:r>
        <w:rPr>
          <w:noProof/>
        </w:rPr>
        <w:t>22</w:t>
      </w:r>
      <w:r>
        <w:rPr>
          <w:noProof/>
        </w:rPr>
        <w:fldChar w:fldCharType="end"/>
      </w:r>
    </w:p>
    <w:p w:rsidR="00474458">
      <w:pPr>
        <w:pStyle w:val="TOC2"/>
        <w:tabs>
          <w:tab w:val="right" w:leader="dot" w:pos="8296"/>
        </w:tabs>
        <w:rPr>
          <w:noProof/>
        </w:rPr>
      </w:pPr>
      <w:r>
        <w:rPr>
          <w:noProof/>
        </w:rPr>
        <w:t>(</w:t>
      </w:r>
      <w:r>
        <w:rPr>
          <w:rFonts w:hint="eastAsia"/>
          <w:noProof/>
        </w:rPr>
        <w:t>一</w:t>
      </w:r>
      <w:r>
        <w:rPr>
          <w:noProof/>
        </w:rPr>
        <w:t>)</w:t>
      </w:r>
      <w:r>
        <w:rPr>
          <w:rFonts w:hint="eastAsia"/>
          <w:noProof/>
        </w:rPr>
        <w:t>、团队建设和管理的目标和原则</w:t>
      </w:r>
      <w:r>
        <w:rPr>
          <w:noProof/>
        </w:rPr>
        <w:tab/>
      </w:r>
      <w:r>
        <w:rPr>
          <w:noProof/>
        </w:rPr>
        <w:fldChar w:fldCharType="begin"/>
      </w:r>
      <w:r>
        <w:rPr>
          <w:noProof/>
        </w:rPr>
        <w:instrText xml:space="preserve"> PAGEREF _Toc152519582 \h </w:instrText>
      </w:r>
      <w:r>
        <w:rPr>
          <w:noProof/>
        </w:rPr>
        <w:fldChar w:fldCharType="separate"/>
      </w:r>
      <w:r>
        <w:rPr>
          <w:noProof/>
        </w:rPr>
        <w:t>22</w:t>
      </w:r>
      <w:r>
        <w:rPr>
          <w:noProof/>
        </w:rPr>
        <w:fldChar w:fldCharType="end"/>
      </w:r>
    </w:p>
    <w:p w:rsidR="00474458">
      <w:pPr>
        <w:pStyle w:val="TOC2"/>
        <w:tabs>
          <w:tab w:val="right" w:leader="dot" w:pos="8296"/>
        </w:tabs>
        <w:rPr>
          <w:noProof/>
        </w:rPr>
      </w:pPr>
      <w:r>
        <w:rPr>
          <w:noProof/>
        </w:rPr>
        <w:t>(</w:t>
      </w:r>
      <w:r>
        <w:rPr>
          <w:rFonts w:hint="eastAsia"/>
          <w:noProof/>
        </w:rPr>
        <w:t>二</w:t>
      </w:r>
      <w:r>
        <w:rPr>
          <w:noProof/>
        </w:rPr>
        <w:t>)</w:t>
      </w:r>
      <w:r>
        <w:rPr>
          <w:rFonts w:hint="eastAsia"/>
          <w:noProof/>
        </w:rPr>
        <w:t>、管理培训和提升的方案</w:t>
      </w:r>
      <w:r>
        <w:rPr>
          <w:noProof/>
        </w:rPr>
        <w:tab/>
      </w:r>
      <w:r>
        <w:rPr>
          <w:noProof/>
        </w:rPr>
        <w:fldChar w:fldCharType="begin"/>
      </w:r>
      <w:r>
        <w:rPr>
          <w:noProof/>
        </w:rPr>
        <w:instrText xml:space="preserve"> PAGEREF _Toc152519583 \h </w:instrText>
      </w:r>
      <w:r>
        <w:rPr>
          <w:noProof/>
        </w:rPr>
        <w:fldChar w:fldCharType="separate"/>
      </w:r>
      <w:r>
        <w:rPr>
          <w:noProof/>
        </w:rPr>
        <w:t>24</w:t>
      </w:r>
      <w:r>
        <w:rPr>
          <w:noProof/>
        </w:rPr>
        <w:fldChar w:fldCharType="end"/>
      </w:r>
    </w:p>
    <w:p w:rsidR="00474458">
      <w:pPr>
        <w:pStyle w:val="TOC2"/>
        <w:tabs>
          <w:tab w:val="right" w:leader="dot" w:pos="8296"/>
        </w:tabs>
        <w:rPr>
          <w:noProof/>
        </w:rPr>
      </w:pPr>
      <w:r>
        <w:rPr>
          <w:noProof/>
        </w:rPr>
        <w:t>(</w:t>
      </w:r>
      <w:r>
        <w:rPr>
          <w:rFonts w:hint="eastAsia"/>
          <w:noProof/>
        </w:rPr>
        <w:t>三</w:t>
      </w:r>
      <w:r>
        <w:rPr>
          <w:noProof/>
        </w:rPr>
        <w:t>)</w:t>
      </w:r>
      <w:r>
        <w:rPr>
          <w:rFonts w:hint="eastAsia"/>
          <w:noProof/>
        </w:rPr>
        <w:t>、团队成员激励和考核机制</w:t>
      </w:r>
      <w:r>
        <w:rPr>
          <w:noProof/>
        </w:rPr>
        <w:tab/>
      </w:r>
      <w:r>
        <w:rPr>
          <w:noProof/>
        </w:rPr>
        <w:fldChar w:fldCharType="begin"/>
      </w:r>
      <w:r>
        <w:rPr>
          <w:noProof/>
        </w:rPr>
        <w:instrText xml:space="preserve"> PAGEREF _Toc152519584 \h </w:instrText>
      </w:r>
      <w:r>
        <w:rPr>
          <w:noProof/>
        </w:rPr>
        <w:fldChar w:fldCharType="separate"/>
      </w:r>
      <w:r>
        <w:rPr>
          <w:noProof/>
        </w:rPr>
        <w:t>25</w:t>
      </w:r>
      <w:r>
        <w:rPr>
          <w:noProof/>
        </w:rPr>
        <w:fldChar w:fldCharType="end"/>
      </w:r>
    </w:p>
    <w:p w:rsidR="00474458">
      <w:pPr>
        <w:pStyle w:val="TOC1"/>
        <w:tabs>
          <w:tab w:val="right" w:leader="dot" w:pos="8296"/>
        </w:tabs>
        <w:rPr>
          <w:noProof/>
        </w:rPr>
      </w:pPr>
      <w:r>
        <w:rPr>
          <w:rFonts w:hint="eastAsia"/>
          <w:noProof/>
        </w:rPr>
        <w:t>八、消防安全</w:t>
      </w:r>
      <w:r>
        <w:rPr>
          <w:noProof/>
        </w:rPr>
        <w:tab/>
      </w:r>
      <w:r>
        <w:rPr>
          <w:noProof/>
        </w:rPr>
        <w:fldChar w:fldCharType="begin"/>
      </w:r>
      <w:r>
        <w:rPr>
          <w:noProof/>
        </w:rPr>
        <w:instrText xml:space="preserve"> PAGEREF _Toc152519585 \h </w:instrText>
      </w:r>
      <w:r>
        <w:rPr>
          <w:noProof/>
        </w:rPr>
        <w:fldChar w:fldCharType="separate"/>
      </w:r>
      <w:r>
        <w:rPr>
          <w:noProof/>
        </w:rPr>
        <w:t>26</w:t>
      </w:r>
      <w:r>
        <w:rPr>
          <w:noProof/>
        </w:rPr>
        <w:fldChar w:fldCharType="end"/>
      </w:r>
    </w:p>
    <w:p w:rsidR="00474458">
      <w:pPr>
        <w:pStyle w:val="TOC2"/>
        <w:tabs>
          <w:tab w:val="right" w:leader="dot" w:pos="8296"/>
        </w:tabs>
        <w:rPr>
          <w:noProof/>
        </w:rPr>
      </w:pPr>
      <w:r>
        <w:rPr>
          <w:noProof/>
        </w:rPr>
        <w:t>(</w:t>
      </w:r>
      <w:r>
        <w:rPr>
          <w:rFonts w:hint="eastAsia"/>
          <w:noProof/>
        </w:rPr>
        <w:t>一</w:t>
      </w:r>
      <w:r>
        <w:rPr>
          <w:noProof/>
        </w:rPr>
        <w:t>)</w:t>
      </w:r>
      <w:r>
        <w:rPr>
          <w:rFonts w:hint="eastAsia"/>
          <w:noProof/>
        </w:rPr>
        <w:t>、涂镀添加剂项目消防设计依据及原则</w:t>
      </w:r>
      <w:r>
        <w:rPr>
          <w:noProof/>
        </w:rPr>
        <w:tab/>
      </w:r>
      <w:r>
        <w:rPr>
          <w:noProof/>
        </w:rPr>
        <w:fldChar w:fldCharType="begin"/>
      </w:r>
      <w:r>
        <w:rPr>
          <w:noProof/>
        </w:rPr>
        <w:instrText xml:space="preserve"> PAGEREF _Toc152519586 \h </w:instrText>
      </w:r>
      <w:r>
        <w:rPr>
          <w:noProof/>
        </w:rPr>
        <w:fldChar w:fldCharType="separate"/>
      </w:r>
      <w:r>
        <w:rPr>
          <w:noProof/>
        </w:rPr>
        <w:t>26</w:t>
      </w:r>
      <w:r>
        <w:rPr>
          <w:noProof/>
        </w:rPr>
        <w:fldChar w:fldCharType="end"/>
      </w:r>
    </w:p>
    <w:p w:rsidR="00474458">
      <w:pPr>
        <w:pStyle w:val="TOC2"/>
        <w:tabs>
          <w:tab w:val="right" w:leader="dot" w:pos="8296"/>
        </w:tabs>
        <w:rPr>
          <w:noProof/>
        </w:rPr>
      </w:pPr>
      <w:r>
        <w:rPr>
          <w:noProof/>
        </w:rPr>
        <w:t>(</w:t>
      </w:r>
      <w:r>
        <w:rPr>
          <w:rFonts w:hint="eastAsia"/>
          <w:noProof/>
        </w:rPr>
        <w:t>二</w:t>
      </w:r>
      <w:r>
        <w:rPr>
          <w:noProof/>
        </w:rPr>
        <w:t>)</w:t>
      </w:r>
      <w:r>
        <w:rPr>
          <w:rFonts w:hint="eastAsia"/>
          <w:noProof/>
        </w:rPr>
        <w:t>、涂镀添加剂项目火灾危险性分析</w:t>
      </w:r>
      <w:r>
        <w:rPr>
          <w:noProof/>
        </w:rPr>
        <w:tab/>
      </w:r>
      <w:r>
        <w:rPr>
          <w:noProof/>
        </w:rPr>
        <w:fldChar w:fldCharType="begin"/>
      </w:r>
      <w:r>
        <w:rPr>
          <w:noProof/>
        </w:rPr>
        <w:instrText xml:space="preserve"> PAGEREF _Toc152519587 \h </w:instrText>
      </w:r>
      <w:r>
        <w:rPr>
          <w:noProof/>
        </w:rPr>
        <w:fldChar w:fldCharType="separate"/>
      </w:r>
      <w:r>
        <w:rPr>
          <w:noProof/>
        </w:rPr>
        <w:t>26</w:t>
      </w:r>
      <w:r>
        <w:rPr>
          <w:noProof/>
        </w:rPr>
        <w:fldChar w:fldCharType="end"/>
      </w:r>
    </w:p>
    <w:p w:rsidR="00474458">
      <w:pPr>
        <w:pStyle w:val="TOC1"/>
        <w:tabs>
          <w:tab w:val="right" w:leader="dot" w:pos="8296"/>
        </w:tabs>
        <w:rPr>
          <w:noProof/>
        </w:rPr>
      </w:pPr>
      <w:r>
        <w:rPr>
          <w:rFonts w:hint="eastAsia"/>
          <w:noProof/>
        </w:rPr>
        <w:t>九、工程设计方案</w:t>
      </w:r>
      <w:r>
        <w:rPr>
          <w:noProof/>
        </w:rPr>
        <w:tab/>
      </w:r>
      <w:r>
        <w:rPr>
          <w:noProof/>
        </w:rPr>
        <w:fldChar w:fldCharType="begin"/>
      </w:r>
      <w:r>
        <w:rPr>
          <w:noProof/>
        </w:rPr>
        <w:instrText xml:space="preserve"> PAGEREF _Toc152519588 \h </w:instrText>
      </w:r>
      <w:r>
        <w:rPr>
          <w:noProof/>
        </w:rPr>
        <w:fldChar w:fldCharType="separate"/>
      </w:r>
      <w:r>
        <w:rPr>
          <w:noProof/>
        </w:rPr>
        <w:t>28</w:t>
      </w:r>
      <w:r>
        <w:rPr>
          <w:noProof/>
        </w:rPr>
        <w:fldChar w:fldCharType="end"/>
      </w:r>
    </w:p>
    <w:p w:rsidR="00474458">
      <w:pPr>
        <w:pStyle w:val="TOC2"/>
        <w:tabs>
          <w:tab w:val="right" w:leader="dot" w:pos="8296"/>
        </w:tabs>
        <w:rPr>
          <w:noProof/>
        </w:rPr>
      </w:pPr>
      <w:r>
        <w:rPr>
          <w:noProof/>
        </w:rPr>
        <w:t>(</w:t>
      </w:r>
      <w:r>
        <w:rPr>
          <w:rFonts w:hint="eastAsia"/>
          <w:noProof/>
        </w:rPr>
        <w:t>一</w:t>
      </w:r>
      <w:r>
        <w:rPr>
          <w:noProof/>
        </w:rPr>
        <w:t>)</w:t>
      </w:r>
      <w:r>
        <w:rPr>
          <w:rFonts w:hint="eastAsia"/>
          <w:noProof/>
        </w:rPr>
        <w:t>、总图布置</w:t>
      </w:r>
      <w:r>
        <w:rPr>
          <w:noProof/>
        </w:rPr>
        <w:tab/>
      </w:r>
      <w:r>
        <w:rPr>
          <w:noProof/>
        </w:rPr>
        <w:fldChar w:fldCharType="begin"/>
      </w:r>
      <w:r>
        <w:rPr>
          <w:noProof/>
        </w:rPr>
        <w:instrText xml:space="preserve"> PAGEREF _Toc152519589 \h </w:instrText>
      </w:r>
      <w:r>
        <w:rPr>
          <w:noProof/>
        </w:rPr>
        <w:fldChar w:fldCharType="separate"/>
      </w:r>
      <w:r>
        <w:rPr>
          <w:noProof/>
        </w:rPr>
        <w:t>28</w:t>
      </w:r>
      <w:r>
        <w:rPr>
          <w:noProof/>
        </w:rPr>
        <w:fldChar w:fldCharType="end"/>
      </w:r>
    </w:p>
    <w:p w:rsidR="00474458">
      <w:pPr>
        <w:pStyle w:val="TOC2"/>
        <w:tabs>
          <w:tab w:val="right" w:leader="dot" w:pos="8296"/>
        </w:tabs>
        <w:rPr>
          <w:noProof/>
        </w:rPr>
      </w:pPr>
      <w:r>
        <w:rPr>
          <w:noProof/>
        </w:rPr>
        <w:t>(</w:t>
      </w:r>
      <w:r>
        <w:rPr>
          <w:rFonts w:hint="eastAsia"/>
          <w:noProof/>
        </w:rPr>
        <w:t>二</w:t>
      </w:r>
      <w:r>
        <w:rPr>
          <w:noProof/>
        </w:rPr>
        <w:t>)</w:t>
      </w:r>
      <w:r>
        <w:rPr>
          <w:rFonts w:hint="eastAsia"/>
          <w:noProof/>
        </w:rPr>
        <w:t>、建筑设计</w:t>
      </w:r>
      <w:r>
        <w:rPr>
          <w:noProof/>
        </w:rPr>
        <w:tab/>
      </w:r>
      <w:r>
        <w:rPr>
          <w:noProof/>
        </w:rPr>
        <w:fldChar w:fldCharType="begin"/>
      </w:r>
      <w:r>
        <w:rPr>
          <w:noProof/>
        </w:rPr>
        <w:instrText xml:space="preserve"> PAGEREF _Toc152519590 \h </w:instrText>
      </w:r>
      <w:r>
        <w:rPr>
          <w:noProof/>
        </w:rPr>
        <w:fldChar w:fldCharType="separate"/>
      </w:r>
      <w:r>
        <w:rPr>
          <w:noProof/>
        </w:rPr>
        <w:t>29</w:t>
      </w:r>
      <w:r>
        <w:rPr>
          <w:noProof/>
        </w:rPr>
        <w:fldChar w:fldCharType="end"/>
      </w:r>
    </w:p>
    <w:p w:rsidR="00474458">
      <w:pPr>
        <w:pStyle w:val="TOC2"/>
        <w:tabs>
          <w:tab w:val="right" w:leader="dot" w:pos="8296"/>
        </w:tabs>
        <w:rPr>
          <w:noProof/>
        </w:rPr>
      </w:pPr>
      <w:r>
        <w:rPr>
          <w:noProof/>
        </w:rPr>
        <w:t>(</w:t>
      </w:r>
      <w:r>
        <w:rPr>
          <w:rFonts w:hint="eastAsia"/>
          <w:noProof/>
        </w:rPr>
        <w:t>三</w:t>
      </w:r>
      <w:r>
        <w:rPr>
          <w:noProof/>
        </w:rPr>
        <w:t>)</w:t>
      </w:r>
      <w:r>
        <w:rPr>
          <w:rFonts w:hint="eastAsia"/>
          <w:noProof/>
        </w:rPr>
        <w:t>、结构设计</w:t>
      </w:r>
      <w:r>
        <w:rPr>
          <w:noProof/>
        </w:rPr>
        <w:tab/>
      </w:r>
      <w:r>
        <w:rPr>
          <w:noProof/>
        </w:rPr>
        <w:fldChar w:fldCharType="begin"/>
      </w:r>
      <w:r>
        <w:rPr>
          <w:noProof/>
        </w:rPr>
        <w:instrText xml:space="preserve"> PAGEREF _Toc152519591 \h </w:instrText>
      </w:r>
      <w:r>
        <w:rPr>
          <w:noProof/>
        </w:rPr>
        <w:fldChar w:fldCharType="separate"/>
      </w:r>
      <w:r>
        <w:rPr>
          <w:noProof/>
        </w:rPr>
        <w:t>31</w:t>
      </w:r>
      <w:r>
        <w:rPr>
          <w:noProof/>
        </w:rPr>
        <w:fldChar w:fldCharType="end"/>
      </w:r>
    </w:p>
    <w:p w:rsidR="00474458">
      <w:pPr>
        <w:pStyle w:val="TOC2"/>
        <w:tabs>
          <w:tab w:val="right" w:leader="dot" w:pos="8296"/>
        </w:tabs>
        <w:rPr>
          <w:noProof/>
        </w:rPr>
      </w:pPr>
      <w:r>
        <w:rPr>
          <w:noProof/>
        </w:rPr>
        <w:t>(</w:t>
      </w:r>
      <w:r>
        <w:rPr>
          <w:rFonts w:hint="eastAsia"/>
          <w:noProof/>
        </w:rPr>
        <w:t>四</w:t>
      </w:r>
      <w:r>
        <w:rPr>
          <w:noProof/>
        </w:rPr>
        <w:t>)</w:t>
      </w:r>
      <w:r>
        <w:rPr>
          <w:rFonts w:hint="eastAsia"/>
          <w:noProof/>
        </w:rPr>
        <w:t>、给排水设计</w:t>
      </w:r>
      <w:r>
        <w:rPr>
          <w:noProof/>
        </w:rPr>
        <w:tab/>
      </w:r>
      <w:r>
        <w:rPr>
          <w:noProof/>
        </w:rPr>
        <w:fldChar w:fldCharType="begin"/>
      </w:r>
      <w:r>
        <w:rPr>
          <w:noProof/>
        </w:rPr>
        <w:instrText xml:space="preserve"> PAGEREF _Toc152519592 \h </w:instrText>
      </w:r>
      <w:r>
        <w:rPr>
          <w:noProof/>
        </w:rPr>
        <w:fldChar w:fldCharType="separate"/>
      </w:r>
      <w:r>
        <w:rPr>
          <w:noProof/>
        </w:rPr>
        <w:t>32</w:t>
      </w:r>
      <w:r>
        <w:rPr>
          <w:noProof/>
        </w:rPr>
        <w:fldChar w:fldCharType="end"/>
      </w:r>
    </w:p>
    <w:p w:rsidR="00474458">
      <w:pPr>
        <w:pStyle w:val="TOC2"/>
        <w:tabs>
          <w:tab w:val="right" w:leader="dot" w:pos="8296"/>
        </w:tabs>
        <w:rPr>
          <w:noProof/>
        </w:rPr>
      </w:pPr>
      <w:r>
        <w:rPr>
          <w:noProof/>
        </w:rPr>
        <w:t>(</w:t>
      </w:r>
      <w:r>
        <w:rPr>
          <w:rFonts w:hint="eastAsia"/>
          <w:noProof/>
        </w:rPr>
        <w:t>五</w:t>
      </w:r>
      <w:r>
        <w:rPr>
          <w:noProof/>
        </w:rPr>
        <w:t>)</w:t>
      </w:r>
      <w:r>
        <w:rPr>
          <w:rFonts w:hint="eastAsia"/>
          <w:noProof/>
        </w:rPr>
        <w:t>、电气设计</w:t>
      </w:r>
      <w:r>
        <w:rPr>
          <w:noProof/>
        </w:rPr>
        <w:tab/>
      </w:r>
      <w:r>
        <w:rPr>
          <w:noProof/>
        </w:rPr>
        <w:fldChar w:fldCharType="begin"/>
      </w:r>
      <w:r>
        <w:rPr>
          <w:noProof/>
        </w:rPr>
        <w:instrText xml:space="preserve"> PAGEREF _Toc152519593 \h </w:instrText>
      </w:r>
      <w:r>
        <w:rPr>
          <w:noProof/>
        </w:rPr>
        <w:fldChar w:fldCharType="separate"/>
      </w:r>
      <w:r>
        <w:rPr>
          <w:noProof/>
        </w:rPr>
        <w:t>33</w:t>
      </w:r>
      <w:r>
        <w:rPr>
          <w:noProof/>
        </w:rPr>
        <w:fldChar w:fldCharType="end"/>
      </w:r>
    </w:p>
    <w:p w:rsidR="0047445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、空调通风设计</w:t>
      </w:r>
      <w:r>
        <w:rPr>
          <w:noProof/>
        </w:rPr>
        <w:tab/>
      </w:r>
      <w:r>
        <w:rPr>
          <w:noProof/>
        </w:rPr>
        <w:fldChar w:fldCharType="begin"/>
      </w:r>
      <w:r>
        <w:rPr>
          <w:noProof/>
        </w:rPr>
        <w:instrText xml:space="preserve"> PAGEREF _Toc152519594 \h </w:instrText>
      </w:r>
      <w:r>
        <w:rPr>
          <w:noProof/>
        </w:rPr>
        <w:fldChar w:fldCharType="separate"/>
      </w:r>
      <w:r>
        <w:rPr>
          <w:noProof/>
        </w:rPr>
        <w:t>35</w:t>
      </w:r>
      <w:r>
        <w:rPr>
          <w:noProof/>
        </w:rPr>
        <w:fldChar w:fldCharType="end"/>
      </w:r>
    </w:p>
    <w:p w:rsidR="00474458">
      <w:pPr>
        <w:pStyle w:val="TOC2"/>
        <w:tabs>
          <w:tab w:val="right" w:leader="dot" w:pos="8296"/>
        </w:tabs>
        <w:rPr>
          <w:noProof/>
        </w:rPr>
      </w:pPr>
      <w:r>
        <w:rPr>
          <w:noProof/>
        </w:rPr>
        <w:t>(</w:t>
      </w:r>
      <w:r>
        <w:rPr>
          <w:rFonts w:hint="eastAsia"/>
          <w:noProof/>
        </w:rPr>
        <w:t>七</w:t>
      </w:r>
      <w:r>
        <w:rPr>
          <w:noProof/>
        </w:rPr>
        <w:t>)</w:t>
      </w:r>
      <w:r>
        <w:rPr>
          <w:rFonts w:hint="eastAsia"/>
          <w:noProof/>
        </w:rPr>
        <w:t>、其他专业设计</w:t>
      </w:r>
      <w:r>
        <w:rPr>
          <w:noProof/>
        </w:rPr>
        <w:tab/>
      </w:r>
      <w:r>
        <w:rPr>
          <w:noProof/>
        </w:rPr>
        <w:fldChar w:fldCharType="begin"/>
      </w:r>
      <w:r>
        <w:rPr>
          <w:noProof/>
        </w:rPr>
        <w:instrText xml:space="preserve"> PAGEREF _Toc152519595 \h </w:instrText>
      </w:r>
      <w:r>
        <w:rPr>
          <w:noProof/>
        </w:rPr>
        <w:fldChar w:fldCharType="separate"/>
      </w:r>
      <w:r>
        <w:rPr>
          <w:noProof/>
        </w:rPr>
        <w:t>36</w:t>
      </w:r>
      <w:r>
        <w:rPr>
          <w:noProof/>
        </w:rPr>
        <w:fldChar w:fldCharType="end"/>
      </w:r>
    </w:p>
    <w:p w:rsidR="00474458">
      <w:pPr>
        <w:pStyle w:val="TOC1"/>
        <w:tabs>
          <w:tab w:val="right" w:leader="dot" w:pos="8296"/>
        </w:tabs>
        <w:rPr>
          <w:noProof/>
        </w:rPr>
      </w:pPr>
      <w:r>
        <w:rPr>
          <w:rFonts w:hint="eastAsia"/>
          <w:noProof/>
        </w:rPr>
        <w:t>十、技术创新和研发成果转化</w:t>
      </w:r>
      <w:r>
        <w:rPr>
          <w:noProof/>
        </w:rPr>
        <w:tab/>
      </w:r>
      <w:r>
        <w:rPr>
          <w:noProof/>
        </w:rPr>
        <w:fldChar w:fldCharType="begin"/>
      </w:r>
      <w:r>
        <w:rPr>
          <w:noProof/>
        </w:rPr>
        <w:instrText xml:space="preserve"> PAGEREF _Toc152519596 \h </w:instrText>
      </w:r>
      <w:r>
        <w:rPr>
          <w:noProof/>
        </w:rPr>
        <w:fldChar w:fldCharType="separate"/>
      </w:r>
      <w:r>
        <w:rPr>
          <w:noProof/>
        </w:rPr>
        <w:t>38</w:t>
      </w:r>
      <w:r>
        <w:rPr>
          <w:noProof/>
        </w:rPr>
        <w:fldChar w:fldCharType="end"/>
      </w:r>
    </w:p>
    <w:p w:rsidR="00474458">
      <w:pPr>
        <w:pStyle w:val="TOC2"/>
        <w:tabs>
          <w:tab w:val="right" w:leader="dot" w:pos="8296"/>
        </w:tabs>
        <w:rPr>
          <w:noProof/>
        </w:rPr>
      </w:pPr>
      <w:r>
        <w:rPr>
          <w:noProof/>
        </w:rPr>
        <w:t>(</w:t>
      </w:r>
      <w:r>
        <w:rPr>
          <w:rFonts w:hint="eastAsia"/>
          <w:noProof/>
        </w:rPr>
        <w:t>一</w:t>
      </w:r>
      <w:r>
        <w:rPr>
          <w:noProof/>
        </w:rPr>
        <w:t>)</w:t>
      </w:r>
      <w:r>
        <w:rPr>
          <w:rFonts w:hint="eastAsia"/>
          <w:noProof/>
        </w:rPr>
        <w:t>、技术创新的目标和途径</w:t>
      </w:r>
      <w:r>
        <w:rPr>
          <w:noProof/>
        </w:rPr>
        <w:tab/>
      </w:r>
      <w:r>
        <w:rPr>
          <w:noProof/>
        </w:rPr>
        <w:fldChar w:fldCharType="begin"/>
      </w:r>
      <w:r>
        <w:rPr>
          <w:noProof/>
        </w:rPr>
        <w:instrText xml:space="preserve"> PAGEREF _Toc152519597 \h </w:instrText>
      </w:r>
      <w:r>
        <w:rPr>
          <w:noProof/>
        </w:rPr>
        <w:fldChar w:fldCharType="separate"/>
      </w:r>
      <w:r>
        <w:rPr>
          <w:noProof/>
        </w:rPr>
        <w:t>38</w:t>
      </w:r>
      <w:r>
        <w:rPr>
          <w:noProof/>
        </w:rPr>
        <w:fldChar w:fldCharType="end"/>
      </w:r>
    </w:p>
    <w:p w:rsidR="00474458">
      <w:pPr>
        <w:pStyle w:val="TOC2"/>
        <w:tabs>
          <w:tab w:val="right" w:leader="dot" w:pos="8296"/>
        </w:tabs>
        <w:rPr>
          <w:noProof/>
        </w:rPr>
      </w:pPr>
      <w:r>
        <w:rPr>
          <w:noProof/>
        </w:rPr>
        <w:t>(</w:t>
      </w:r>
      <w:r>
        <w:rPr>
          <w:rFonts w:hint="eastAsia"/>
          <w:noProof/>
        </w:rPr>
        <w:t>二</w:t>
      </w:r>
      <w:r>
        <w:rPr>
          <w:noProof/>
        </w:rPr>
        <w:t>)</w:t>
      </w:r>
      <w:r>
        <w:rPr>
          <w:rFonts w:hint="eastAsia"/>
          <w:noProof/>
        </w:rPr>
        <w:t>、研发成果转化的流程和机制</w:t>
      </w:r>
      <w:r>
        <w:rPr>
          <w:noProof/>
        </w:rPr>
        <w:tab/>
      </w:r>
      <w:r>
        <w:rPr>
          <w:noProof/>
        </w:rPr>
        <w:fldChar w:fldCharType="begin"/>
      </w:r>
      <w:r>
        <w:rPr>
          <w:noProof/>
        </w:rPr>
        <w:instrText xml:space="preserve"> PAGEREF _Toc152519598 \h </w:instrText>
      </w:r>
      <w:r>
        <w:rPr>
          <w:noProof/>
        </w:rPr>
        <w:fldChar w:fldCharType="separate"/>
      </w:r>
      <w:r>
        <w:rPr>
          <w:noProof/>
        </w:rPr>
        <w:t>39</w:t>
      </w:r>
      <w:r>
        <w:rPr>
          <w:noProof/>
        </w:rPr>
        <w:fldChar w:fldCharType="end"/>
      </w:r>
    </w:p>
    <w:p w:rsidR="00474458">
      <w:pPr>
        <w:pStyle w:val="TOC2"/>
        <w:tabs>
          <w:tab w:val="right" w:leader="dot" w:pos="8296"/>
        </w:tabs>
        <w:rPr>
          <w:noProof/>
        </w:rPr>
      </w:pPr>
      <w:r>
        <w:rPr>
          <w:noProof/>
        </w:rPr>
        <w:t>(</w:t>
      </w:r>
      <w:r>
        <w:rPr>
          <w:rFonts w:hint="eastAsia"/>
          <w:noProof/>
        </w:rPr>
        <w:t>三</w:t>
      </w:r>
      <w:r>
        <w:rPr>
          <w:noProof/>
        </w:rPr>
        <w:t>)</w:t>
      </w:r>
      <w:r>
        <w:rPr>
          <w:rFonts w:hint="eastAsia"/>
          <w:noProof/>
        </w:rPr>
        <w:t>、技术创新和研发成果转化的风险控制</w:t>
      </w:r>
      <w:r>
        <w:rPr>
          <w:noProof/>
        </w:rPr>
        <w:tab/>
      </w:r>
      <w:r>
        <w:rPr>
          <w:noProof/>
        </w:rPr>
        <w:fldChar w:fldCharType="begin"/>
      </w:r>
      <w:r>
        <w:rPr>
          <w:noProof/>
        </w:rPr>
        <w:instrText xml:space="preserve"> PAGEREF _Toc152519599 \h </w:instrText>
      </w:r>
      <w:r>
        <w:rPr>
          <w:noProof/>
        </w:rPr>
        <w:fldChar w:fldCharType="separate"/>
      </w:r>
      <w:r>
        <w:rPr>
          <w:noProof/>
        </w:rPr>
        <w:t>40</w:t>
      </w:r>
      <w:r>
        <w:rPr>
          <w:noProof/>
        </w:rPr>
        <w:fldChar w:fldCharType="end"/>
      </w:r>
    </w:p>
    <w:p w:rsidR="00474458">
      <w:pPr>
        <w:pStyle w:val="TOC1"/>
        <w:tabs>
          <w:tab w:val="right" w:leader="dot" w:pos="8296"/>
        </w:tabs>
        <w:rPr>
          <w:noProof/>
        </w:rPr>
      </w:pPr>
      <w:r>
        <w:rPr>
          <w:rFonts w:hint="eastAsia"/>
          <w:noProof/>
        </w:rPr>
        <w:t>十一、数字化转型和智能化升级</w:t>
      </w:r>
      <w:r>
        <w:rPr>
          <w:noProof/>
        </w:rPr>
        <w:tab/>
      </w:r>
      <w:r>
        <w:rPr>
          <w:noProof/>
        </w:rPr>
        <w:fldChar w:fldCharType="begin"/>
      </w:r>
      <w:r>
        <w:rPr>
          <w:noProof/>
        </w:rPr>
        <w:instrText xml:space="preserve"> PAGEREF _Toc152519600 \h </w:instrText>
      </w:r>
      <w:r>
        <w:rPr>
          <w:noProof/>
        </w:rPr>
        <w:fldChar w:fldCharType="separate"/>
      </w:r>
      <w:r>
        <w:rPr>
          <w:noProof/>
        </w:rPr>
        <w:t>42</w:t>
      </w:r>
      <w:r>
        <w:rPr>
          <w:noProof/>
        </w:rPr>
        <w:fldChar w:fldCharType="end"/>
      </w:r>
    </w:p>
    <w:p w:rsidR="00474458">
      <w:pPr>
        <w:pStyle w:val="TOC2"/>
        <w:tabs>
          <w:tab w:val="right" w:leader="dot" w:pos="8296"/>
        </w:tabs>
        <w:rPr>
          <w:noProof/>
        </w:rPr>
      </w:pPr>
      <w:r>
        <w:rPr>
          <w:noProof/>
        </w:rPr>
        <w:t>(</w:t>
      </w:r>
      <w:r>
        <w:rPr>
          <w:rFonts w:hint="eastAsia"/>
          <w:noProof/>
        </w:rPr>
        <w:t>一</w:t>
      </w:r>
      <w:r>
        <w:rPr>
          <w:noProof/>
        </w:rPr>
        <w:t>)</w:t>
      </w:r>
      <w:r>
        <w:rPr>
          <w:rFonts w:hint="eastAsia"/>
          <w:noProof/>
        </w:rPr>
        <w:t>、数字化转型和智能化升级的概念和实践</w:t>
      </w:r>
      <w:r>
        <w:rPr>
          <w:noProof/>
        </w:rPr>
        <w:tab/>
      </w:r>
      <w:r>
        <w:rPr>
          <w:noProof/>
        </w:rPr>
        <w:fldChar w:fldCharType="begin"/>
      </w:r>
      <w:r>
        <w:rPr>
          <w:noProof/>
        </w:rPr>
        <w:instrText xml:space="preserve"> PAGEREF _Toc152519601 \h </w:instrText>
      </w:r>
      <w:r>
        <w:rPr>
          <w:noProof/>
        </w:rPr>
        <w:fldChar w:fldCharType="separate"/>
      </w:r>
      <w:r>
        <w:rPr>
          <w:noProof/>
        </w:rPr>
        <w:t>42</w:t>
      </w:r>
      <w:r>
        <w:rPr>
          <w:noProof/>
        </w:rPr>
        <w:fldChar w:fldCharType="end"/>
      </w:r>
    </w:p>
    <w:p w:rsidR="00474458">
      <w:pPr>
        <w:pStyle w:val="TOC2"/>
        <w:tabs>
          <w:tab w:val="right" w:leader="dot" w:pos="8296"/>
        </w:tabs>
        <w:rPr>
          <w:noProof/>
        </w:rPr>
      </w:pPr>
      <w:r>
        <w:rPr>
          <w:noProof/>
        </w:rPr>
        <w:t>(</w:t>
      </w:r>
      <w:r>
        <w:rPr>
          <w:rFonts w:hint="eastAsia"/>
          <w:noProof/>
        </w:rPr>
        <w:t>二</w:t>
      </w:r>
      <w:r>
        <w:rPr>
          <w:noProof/>
        </w:rPr>
        <w:t>)</w:t>
      </w:r>
      <w:r>
        <w:rPr>
          <w:rFonts w:hint="eastAsia"/>
          <w:noProof/>
        </w:rPr>
        <w:t>、数字化和智能化对涂镀添加剂项目发展的影响和前景</w:t>
      </w:r>
      <w:r>
        <w:rPr>
          <w:noProof/>
        </w:rPr>
        <w:tab/>
      </w:r>
      <w:r>
        <w:rPr>
          <w:noProof/>
        </w:rPr>
        <w:fldChar w:fldCharType="begin"/>
      </w:r>
      <w:r>
        <w:rPr>
          <w:noProof/>
        </w:rPr>
        <w:instrText xml:space="preserve"> PAGEREF _Toc152519602 \h </w:instrText>
      </w:r>
      <w:r>
        <w:rPr>
          <w:noProof/>
        </w:rPr>
        <w:fldChar w:fldCharType="separate"/>
      </w:r>
      <w:r>
        <w:rPr>
          <w:noProof/>
        </w:rPr>
        <w:t>43</w:t>
      </w:r>
      <w:r>
        <w:rPr>
          <w:noProof/>
        </w:rPr>
        <w:fldChar w:fldCharType="end"/>
      </w:r>
    </w:p>
    <w:p w:rsidR="00474458">
      <w:pPr>
        <w:pStyle w:val="TOC1"/>
        <w:tabs>
          <w:tab w:val="right" w:leader="dot" w:pos="8296"/>
        </w:tabs>
        <w:rPr>
          <w:noProof/>
        </w:rPr>
      </w:pPr>
      <w:r>
        <w:rPr>
          <w:rFonts w:hint="eastAsia"/>
          <w:noProof/>
        </w:rPr>
        <w:t>十二、产品定价和销售策略</w:t>
      </w:r>
      <w:r>
        <w:rPr>
          <w:noProof/>
        </w:rPr>
        <w:tab/>
      </w:r>
      <w:r>
        <w:rPr>
          <w:noProof/>
        </w:rPr>
        <w:fldChar w:fldCharType="begin"/>
      </w:r>
      <w:r>
        <w:rPr>
          <w:noProof/>
        </w:rPr>
        <w:instrText xml:space="preserve"> PAGEREF _Toc152519603 \h </w:instrText>
      </w:r>
      <w:r>
        <w:rPr>
          <w:noProof/>
        </w:rPr>
        <w:fldChar w:fldCharType="separate"/>
      </w:r>
      <w:r>
        <w:rPr>
          <w:noProof/>
        </w:rPr>
        <w:t>45</w:t>
      </w:r>
      <w:r>
        <w:rPr>
          <w:noProof/>
        </w:rPr>
        <w:fldChar w:fldCharType="end"/>
      </w:r>
    </w:p>
    <w:p w:rsidR="00474458">
      <w:pPr>
        <w:pStyle w:val="TOC2"/>
        <w:tabs>
          <w:tab w:val="right" w:leader="dot" w:pos="8296"/>
        </w:tabs>
        <w:rPr>
          <w:noProof/>
        </w:rPr>
      </w:pPr>
      <w:r>
        <w:rPr>
          <w:noProof/>
        </w:rPr>
        <w:t>(</w:t>
      </w:r>
      <w:r>
        <w:rPr>
          <w:rFonts w:hint="eastAsia"/>
          <w:noProof/>
        </w:rPr>
        <w:t>一</w:t>
      </w:r>
      <w:r>
        <w:rPr>
          <w:noProof/>
        </w:rPr>
        <w:t>)</w:t>
      </w:r>
      <w:r>
        <w:rPr>
          <w:rFonts w:hint="eastAsia"/>
          <w:noProof/>
        </w:rPr>
        <w:t>、产品定价的原则和策略</w:t>
      </w:r>
      <w:r>
        <w:rPr>
          <w:noProof/>
        </w:rPr>
        <w:tab/>
      </w:r>
      <w:r>
        <w:rPr>
          <w:noProof/>
        </w:rPr>
        <w:fldChar w:fldCharType="begin"/>
      </w:r>
      <w:r>
        <w:rPr>
          <w:noProof/>
        </w:rPr>
        <w:instrText xml:space="preserve"> PAGEREF _Toc152519604 \h </w:instrText>
      </w:r>
      <w:r>
        <w:rPr>
          <w:noProof/>
        </w:rPr>
        <w:fldChar w:fldCharType="separate"/>
      </w:r>
      <w:r>
        <w:rPr>
          <w:noProof/>
        </w:rPr>
        <w:t>45</w:t>
      </w:r>
      <w:r>
        <w:rPr>
          <w:noProof/>
        </w:rPr>
        <w:fldChar w:fldCharType="end"/>
      </w:r>
    </w:p>
    <w:p w:rsidR="00474458">
      <w:pPr>
        <w:pStyle w:val="TOC2"/>
        <w:tabs>
          <w:tab w:val="right" w:leader="dot" w:pos="8296"/>
        </w:tabs>
        <w:rPr>
          <w:noProof/>
        </w:rPr>
      </w:pPr>
      <w:r>
        <w:rPr>
          <w:noProof/>
        </w:rPr>
        <w:t>(</w:t>
      </w:r>
      <w:r>
        <w:rPr>
          <w:rFonts w:hint="eastAsia"/>
          <w:noProof/>
        </w:rPr>
        <w:t>二</w:t>
      </w:r>
      <w:r>
        <w:rPr>
          <w:noProof/>
        </w:rPr>
        <w:t>)</w:t>
      </w:r>
      <w:r>
        <w:rPr>
          <w:rFonts w:hint="eastAsia"/>
          <w:noProof/>
        </w:rPr>
        <w:t>、销售渠道的选择和拓展</w:t>
      </w:r>
      <w:r>
        <w:rPr>
          <w:noProof/>
        </w:rPr>
        <w:tab/>
      </w:r>
      <w:r>
        <w:rPr>
          <w:noProof/>
        </w:rPr>
        <w:fldChar w:fldCharType="begin"/>
      </w:r>
      <w:r>
        <w:rPr>
          <w:noProof/>
        </w:rPr>
        <w:instrText xml:space="preserve"> PAGEREF _Toc152519605 \h </w:instrText>
      </w:r>
      <w:r>
        <w:rPr>
          <w:noProof/>
        </w:rPr>
        <w:fldChar w:fldCharType="separate"/>
      </w:r>
      <w:r>
        <w:rPr>
          <w:noProof/>
        </w:rPr>
        <w:t>46</w:t>
      </w:r>
      <w:r>
        <w:rPr>
          <w:noProof/>
        </w:rPr>
        <w:fldChar w:fldCharType="end"/>
      </w:r>
    </w:p>
    <w:p w:rsidR="00474458">
      <w:pPr>
        <w:pStyle w:val="TOC2"/>
        <w:tabs>
          <w:tab w:val="right" w:leader="dot" w:pos="8296"/>
        </w:tabs>
        <w:rPr>
          <w:noProof/>
        </w:rPr>
      </w:pPr>
      <w:r>
        <w:rPr>
          <w:noProof/>
        </w:rPr>
        <w:t>(</w:t>
      </w:r>
      <w:r>
        <w:rPr>
          <w:rFonts w:hint="eastAsia"/>
          <w:noProof/>
        </w:rPr>
        <w:t>三</w:t>
      </w:r>
      <w:r>
        <w:rPr>
          <w:noProof/>
        </w:rPr>
        <w:t>)</w:t>
      </w:r>
      <w:r>
        <w:rPr>
          <w:rFonts w:hint="eastAsia"/>
          <w:noProof/>
        </w:rPr>
        <w:t>、销售促进和营销活动的策划和实施</w:t>
      </w:r>
      <w:r>
        <w:rPr>
          <w:noProof/>
        </w:rPr>
        <w:tab/>
      </w:r>
      <w:r>
        <w:rPr>
          <w:noProof/>
        </w:rPr>
        <w:fldChar w:fldCharType="begin"/>
      </w:r>
      <w:r>
        <w:rPr>
          <w:noProof/>
        </w:rPr>
        <w:instrText xml:space="preserve"> PAGEREF _Toc152519606 \h </w:instrText>
      </w:r>
      <w:r>
        <w:rPr>
          <w:noProof/>
        </w:rPr>
        <w:fldChar w:fldCharType="separate"/>
      </w:r>
      <w:r>
        <w:rPr>
          <w:noProof/>
        </w:rPr>
        <w:t>48</w:t>
      </w:r>
      <w:r>
        <w:rPr>
          <w:noProof/>
        </w:rPr>
        <w:fldChar w:fldCharType="end"/>
      </w:r>
    </w:p>
    <w:p w:rsidR="00474458">
      <w:pPr>
        <w:pStyle w:val="TOC1"/>
        <w:tabs>
          <w:tab w:val="right" w:leader="dot" w:pos="8296"/>
        </w:tabs>
        <w:rPr>
          <w:noProof/>
        </w:rPr>
      </w:pPr>
      <w:r>
        <w:rPr>
          <w:rFonts w:hint="eastAsia"/>
          <w:noProof/>
        </w:rPr>
        <w:t>十三、企业社会责任和公益活动</w:t>
      </w:r>
      <w:r>
        <w:rPr>
          <w:noProof/>
        </w:rPr>
        <w:tab/>
      </w:r>
      <w:r>
        <w:rPr>
          <w:noProof/>
        </w:rPr>
        <w:fldChar w:fldCharType="begin"/>
      </w:r>
      <w:r>
        <w:rPr>
          <w:noProof/>
        </w:rPr>
        <w:instrText xml:space="preserve"> PAGEREF _Toc152519607 \h </w:instrText>
      </w:r>
      <w:r>
        <w:rPr>
          <w:noProof/>
        </w:rPr>
        <w:fldChar w:fldCharType="separate"/>
      </w:r>
      <w:r>
        <w:rPr>
          <w:noProof/>
        </w:rPr>
        <w:t>50</w:t>
      </w:r>
      <w:r>
        <w:rPr>
          <w:noProof/>
        </w:rPr>
        <w:fldChar w:fldCharType="end"/>
      </w:r>
    </w:p>
    <w:p w:rsidR="00474458">
      <w:pPr>
        <w:pStyle w:val="TOC2"/>
        <w:tabs>
          <w:tab w:val="right" w:leader="dot" w:pos="8296"/>
        </w:tabs>
        <w:rPr>
          <w:noProof/>
        </w:rPr>
      </w:pPr>
      <w:r>
        <w:rPr>
          <w:noProof/>
        </w:rPr>
        <w:t>(</w:t>
      </w:r>
      <w:r>
        <w:rPr>
          <w:rFonts w:hint="eastAsia"/>
          <w:noProof/>
        </w:rPr>
        <w:t>一</w:t>
      </w:r>
      <w:r>
        <w:rPr>
          <w:noProof/>
        </w:rPr>
        <w:t>)</w:t>
      </w:r>
      <w:r>
        <w:rPr>
          <w:rFonts w:hint="eastAsia"/>
          <w:noProof/>
        </w:rPr>
        <w:t>、企业社会责任的内涵和履行</w:t>
      </w:r>
      <w:r>
        <w:rPr>
          <w:noProof/>
        </w:rPr>
        <w:tab/>
      </w:r>
      <w:r>
        <w:rPr>
          <w:noProof/>
        </w:rPr>
        <w:fldChar w:fldCharType="begin"/>
      </w:r>
      <w:r>
        <w:rPr>
          <w:noProof/>
        </w:rPr>
        <w:instrText xml:space="preserve"> PAGEREF _Toc152519608 \h </w:instrText>
      </w:r>
      <w:r>
        <w:rPr>
          <w:noProof/>
        </w:rPr>
        <w:fldChar w:fldCharType="separate"/>
      </w:r>
      <w:r>
        <w:rPr>
          <w:noProof/>
        </w:rPr>
        <w:t>50</w:t>
      </w:r>
      <w:r>
        <w:rPr>
          <w:noProof/>
        </w:rPr>
        <w:fldChar w:fldCharType="end"/>
      </w:r>
    </w:p>
    <w:p w:rsidR="00474458">
      <w:pPr>
        <w:pStyle w:val="TOC2"/>
        <w:tabs>
          <w:tab w:val="right" w:leader="dot" w:pos="8296"/>
        </w:tabs>
        <w:rPr>
          <w:noProof/>
        </w:rPr>
      </w:pPr>
      <w:r>
        <w:rPr>
          <w:noProof/>
        </w:rPr>
        <w:t>(</w:t>
      </w:r>
      <w:r>
        <w:rPr>
          <w:rFonts w:hint="eastAsia"/>
          <w:noProof/>
        </w:rPr>
        <w:t>二</w:t>
      </w:r>
      <w:r>
        <w:rPr>
          <w:noProof/>
        </w:rPr>
        <w:t>)</w:t>
      </w:r>
      <w:r>
        <w:rPr>
          <w:rFonts w:hint="eastAsia"/>
          <w:noProof/>
        </w:rPr>
        <w:t>、公益活动的策划和实施</w:t>
      </w:r>
      <w:r>
        <w:rPr>
          <w:noProof/>
        </w:rPr>
        <w:tab/>
      </w:r>
      <w:r>
        <w:rPr>
          <w:noProof/>
        </w:rPr>
        <w:fldChar w:fldCharType="begin"/>
      </w:r>
      <w:r>
        <w:rPr>
          <w:noProof/>
        </w:rPr>
        <w:instrText xml:space="preserve"> PAGEREF _Toc152519609 \h </w:instrText>
      </w:r>
      <w:r>
        <w:rPr>
          <w:noProof/>
        </w:rPr>
        <w:fldChar w:fldCharType="separate"/>
      </w:r>
      <w:r>
        <w:rPr>
          <w:noProof/>
        </w:rPr>
        <w:t>51</w:t>
      </w:r>
      <w:r>
        <w:rPr>
          <w:noProof/>
        </w:rPr>
        <w:fldChar w:fldCharType="end"/>
      </w:r>
    </w:p>
    <w:p w:rsidR="00474458">
      <w:pPr>
        <w:pStyle w:val="TOC2"/>
        <w:tabs>
          <w:tab w:val="right" w:leader="dot" w:pos="8296"/>
        </w:tabs>
        <w:rPr>
          <w:noProof/>
        </w:rPr>
      </w:pPr>
      <w:r>
        <w:rPr>
          <w:noProof/>
        </w:rPr>
        <w:t>(</w:t>
      </w:r>
      <w:r>
        <w:rPr>
          <w:rFonts w:hint="eastAsia"/>
          <w:noProof/>
        </w:rPr>
        <w:t>三</w:t>
      </w:r>
      <w:r>
        <w:rPr>
          <w:noProof/>
        </w:rPr>
        <w:t>)</w:t>
      </w:r>
      <w:r>
        <w:rPr>
          <w:rFonts w:hint="eastAsia"/>
          <w:noProof/>
        </w:rPr>
        <w:t>、企业社会责任和公益活动的宣传和推广</w:t>
      </w:r>
      <w:r>
        <w:rPr>
          <w:noProof/>
        </w:rPr>
        <w:tab/>
      </w:r>
      <w:r>
        <w:rPr>
          <w:noProof/>
        </w:rPr>
        <w:fldChar w:fldCharType="begin"/>
      </w:r>
      <w:r>
        <w:rPr>
          <w:noProof/>
        </w:rPr>
        <w:instrText xml:space="preserve"> PAGEREF _Toc152519610 \h </w:instrText>
      </w:r>
      <w:r>
        <w:rPr>
          <w:noProof/>
        </w:rPr>
        <w:fldChar w:fldCharType="separate"/>
      </w:r>
      <w:r>
        <w:rPr>
          <w:noProof/>
        </w:rPr>
        <w:t>53</w:t>
      </w:r>
      <w:r>
        <w:rPr>
          <w:noProof/>
        </w:rPr>
        <w:fldChar w:fldCharType="end"/>
      </w:r>
    </w:p>
    <w:p w:rsidR="00474458">
      <w:pPr>
        <w:pStyle w:val="TOC1"/>
        <w:tabs>
          <w:tab w:val="right" w:leader="dot" w:pos="8296"/>
        </w:tabs>
        <w:rPr>
          <w:noProof/>
        </w:rPr>
      </w:pPr>
      <w:r>
        <w:rPr>
          <w:rFonts w:hint="eastAsia"/>
          <w:noProof/>
        </w:rPr>
        <w:t>十四、总结和结论</w:t>
      </w:r>
      <w:r>
        <w:rPr>
          <w:noProof/>
        </w:rPr>
        <w:tab/>
      </w:r>
      <w:r>
        <w:rPr>
          <w:noProof/>
        </w:rPr>
        <w:fldChar w:fldCharType="begin"/>
      </w:r>
      <w:r>
        <w:rPr>
          <w:noProof/>
        </w:rPr>
        <w:instrText xml:space="preserve"> PAGEREF _Toc152519611 \h </w:instrText>
      </w:r>
      <w:r>
        <w:rPr>
          <w:noProof/>
        </w:rPr>
        <w:fldChar w:fldCharType="separate"/>
      </w:r>
      <w:r>
        <w:rPr>
          <w:noProof/>
        </w:rPr>
        <w:t>54</w:t>
      </w:r>
      <w:r>
        <w:rPr>
          <w:noProof/>
        </w:rPr>
        <w:fldChar w:fldCharType="end"/>
      </w:r>
    </w:p>
    <w:p w:rsidR="00474458">
      <w:pPr>
        <w:pStyle w:val="TOC2"/>
        <w:tabs>
          <w:tab w:val="right" w:leader="dot" w:pos="8296"/>
        </w:tabs>
        <w:rPr>
          <w:noProof/>
        </w:rPr>
      </w:pPr>
      <w:r>
        <w:rPr>
          <w:noProof/>
        </w:rPr>
        <w:t>(</w:t>
      </w:r>
      <w:r>
        <w:rPr>
          <w:rFonts w:hint="eastAsia"/>
          <w:noProof/>
        </w:rPr>
        <w:t>一</w:t>
      </w:r>
      <w:r>
        <w:rPr>
          <w:noProof/>
        </w:rPr>
        <w:t>)</w:t>
      </w:r>
      <w:r>
        <w:rPr>
          <w:rFonts w:hint="eastAsia"/>
          <w:noProof/>
        </w:rPr>
        <w:t>、涂镀添加剂项目可行性研究的总结和评价</w:t>
      </w:r>
      <w:r>
        <w:rPr>
          <w:noProof/>
        </w:rPr>
        <w:tab/>
      </w:r>
      <w:r>
        <w:rPr>
          <w:noProof/>
        </w:rPr>
        <w:fldChar w:fldCharType="begin"/>
      </w:r>
      <w:r>
        <w:rPr>
          <w:noProof/>
        </w:rPr>
        <w:instrText xml:space="preserve"> PAGEREF _Toc152519612 \h </w:instrText>
      </w:r>
      <w:r>
        <w:rPr>
          <w:noProof/>
        </w:rPr>
        <w:fldChar w:fldCharType="separate"/>
      </w:r>
      <w:r>
        <w:rPr>
          <w:noProof/>
        </w:rPr>
        <w:t>54</w:t>
      </w:r>
      <w:r>
        <w:rPr>
          <w:noProof/>
        </w:rPr>
        <w:fldChar w:fldCharType="end"/>
      </w:r>
    </w:p>
    <w:p w:rsidR="00474458">
      <w:pPr>
        <w:pStyle w:val="TOC2"/>
        <w:tabs>
          <w:tab w:val="right" w:leader="dot" w:pos="8296"/>
        </w:tabs>
        <w:rPr>
          <w:noProof/>
        </w:rPr>
      </w:pPr>
      <w:r>
        <w:rPr>
          <w:noProof/>
        </w:rPr>
        <w:t>(</w:t>
      </w:r>
      <w:r>
        <w:rPr>
          <w:rFonts w:hint="eastAsia"/>
          <w:noProof/>
        </w:rPr>
        <w:t>二</w:t>
      </w:r>
      <w:r>
        <w:rPr>
          <w:noProof/>
        </w:rPr>
        <w:t>)</w:t>
      </w:r>
      <w:r>
        <w:rPr>
          <w:rFonts w:hint="eastAsia"/>
          <w:noProof/>
        </w:rPr>
        <w:t>、建议和展望未来发展</w:t>
      </w:r>
      <w:r>
        <w:rPr>
          <w:noProof/>
        </w:rPr>
        <w:tab/>
      </w:r>
      <w:r>
        <w:rPr>
          <w:noProof/>
        </w:rPr>
        <w:fldChar w:fldCharType="begin"/>
      </w:r>
      <w:r>
        <w:rPr>
          <w:noProof/>
        </w:rPr>
        <w:instrText xml:space="preserve"> PAGEREF _Toc152519613 \h </w:instrText>
      </w:r>
      <w:r>
        <w:rPr>
          <w:noProof/>
        </w:rPr>
        <w:fldChar w:fldCharType="separate"/>
      </w:r>
      <w:r>
        <w:rPr>
          <w:noProof/>
        </w:rPr>
        <w:t>55</w:t>
      </w:r>
      <w:r>
        <w:rPr>
          <w:noProof/>
        </w:rPr>
        <w:fldChar w:fldCharType="end"/>
      </w:r>
    </w:p>
    <w:p w:rsidR="00474458">
      <w:pPr>
        <w:pStyle w:val="TOC2"/>
        <w:tabs>
          <w:tab w:val="right" w:leader="dot" w:pos="8296"/>
        </w:tabs>
        <w:rPr>
          <w:noProof/>
        </w:rPr>
      </w:pPr>
      <w:r>
        <w:rPr>
          <w:noProof/>
        </w:rPr>
        <w:t>(</w:t>
      </w:r>
      <w:r>
        <w:rPr>
          <w:rFonts w:hint="eastAsia"/>
          <w:noProof/>
        </w:rPr>
        <w:t>三</w:t>
      </w:r>
      <w:r>
        <w:rPr>
          <w:noProof/>
        </w:rPr>
        <w:t>)</w:t>
      </w:r>
      <w:r>
        <w:rPr>
          <w:rFonts w:hint="eastAsia"/>
          <w:noProof/>
        </w:rPr>
        <w:t>、与相关方面的沟通和进一步合作</w:t>
      </w:r>
      <w:r>
        <w:rPr>
          <w:noProof/>
        </w:rPr>
        <w:tab/>
      </w:r>
      <w:r>
        <w:rPr>
          <w:noProof/>
        </w:rPr>
        <w:fldChar w:fldCharType="begin"/>
      </w:r>
      <w:r>
        <w:rPr>
          <w:noProof/>
        </w:rPr>
        <w:instrText xml:space="preserve"> PAGEREF _Toc152519614 \h </w:instrText>
      </w:r>
      <w:r>
        <w:rPr>
          <w:noProof/>
        </w:rPr>
        <w:fldChar w:fldCharType="separate"/>
      </w:r>
      <w:r>
        <w:rPr>
          <w:noProof/>
        </w:rPr>
        <w:t>56</w:t>
      </w:r>
      <w:r>
        <w:rPr>
          <w:noProof/>
        </w:rPr>
        <w:fldChar w:fldCharType="end"/>
      </w:r>
    </w:p>
    <w:p w:rsidR="00474458">
      <w:pPr>
        <w:pStyle w:val="TOC1"/>
        <w:tabs>
          <w:tab w:val="right" w:leader="dot" w:pos="8296"/>
        </w:tabs>
        <w:rPr>
          <w:noProof/>
        </w:rPr>
      </w:pPr>
      <w:r>
        <w:rPr>
          <w:rFonts w:hint="eastAsia"/>
          <w:noProof/>
        </w:rPr>
        <w:t>十五、公司章程和规章制度</w:t>
      </w:r>
      <w:r>
        <w:rPr>
          <w:noProof/>
        </w:rPr>
        <w:tab/>
      </w:r>
      <w:r>
        <w:rPr>
          <w:noProof/>
        </w:rPr>
        <w:fldChar w:fldCharType="begin"/>
      </w:r>
      <w:r>
        <w:rPr>
          <w:noProof/>
        </w:rPr>
        <w:instrText xml:space="preserve"> PAGEREF _Toc152519615 \h </w:instrText>
      </w:r>
      <w:r>
        <w:rPr>
          <w:noProof/>
        </w:rPr>
        <w:fldChar w:fldCharType="separate"/>
      </w:r>
      <w:r>
        <w:rPr>
          <w:noProof/>
        </w:rPr>
        <w:t>57</w:t>
      </w:r>
      <w:r>
        <w:rPr>
          <w:noProof/>
        </w:rPr>
        <w:fldChar w:fldCharType="end"/>
      </w:r>
    </w:p>
    <w:p w:rsidR="00474458">
      <w:pPr>
        <w:pStyle w:val="TOC2"/>
        <w:tabs>
          <w:tab w:val="right" w:leader="dot" w:pos="8296"/>
        </w:tabs>
        <w:rPr>
          <w:noProof/>
        </w:rPr>
      </w:pPr>
      <w:r>
        <w:rPr>
          <w:noProof/>
        </w:rPr>
        <w:t>(</w:t>
      </w:r>
      <w:r>
        <w:rPr>
          <w:rFonts w:hint="eastAsia"/>
          <w:noProof/>
        </w:rPr>
        <w:t>一</w:t>
      </w:r>
      <w:r>
        <w:rPr>
          <w:noProof/>
        </w:rPr>
        <w:t>)</w:t>
      </w:r>
      <w:r>
        <w:rPr>
          <w:rFonts w:hint="eastAsia"/>
          <w:noProof/>
        </w:rPr>
        <w:t>、公司章程的主要内容和规定</w:t>
      </w:r>
      <w:r>
        <w:rPr>
          <w:noProof/>
        </w:rPr>
        <w:tab/>
      </w:r>
      <w:r>
        <w:rPr>
          <w:noProof/>
        </w:rPr>
        <w:fldChar w:fldCharType="begin"/>
      </w:r>
      <w:r>
        <w:rPr>
          <w:noProof/>
        </w:rPr>
        <w:instrText xml:space="preserve"> PAGEREF _Toc152519616 \h </w:instrText>
      </w:r>
      <w:r>
        <w:rPr>
          <w:noProof/>
        </w:rPr>
        <w:fldChar w:fldCharType="separate"/>
      </w:r>
      <w:r>
        <w:rPr>
          <w:noProof/>
        </w:rPr>
        <w:t>57</w:t>
      </w:r>
      <w:r>
        <w:rPr>
          <w:noProof/>
        </w:rPr>
        <w:fldChar w:fldCharType="end"/>
      </w:r>
    </w:p>
    <w:p w:rsidR="00474458">
      <w:pPr>
        <w:pStyle w:val="TOC2"/>
        <w:tabs>
          <w:tab w:val="right" w:leader="dot" w:pos="8296"/>
        </w:tabs>
        <w:rPr>
          <w:noProof/>
        </w:rPr>
      </w:pPr>
      <w:r>
        <w:rPr>
          <w:noProof/>
        </w:rPr>
        <w:t>(</w:t>
      </w:r>
      <w:r>
        <w:rPr>
          <w:rFonts w:hint="eastAsia"/>
          <w:noProof/>
        </w:rPr>
        <w:t>二</w:t>
      </w:r>
      <w:r>
        <w:rPr>
          <w:noProof/>
        </w:rPr>
        <w:t>)</w:t>
      </w:r>
      <w:r>
        <w:rPr>
          <w:rFonts w:hint="eastAsia"/>
          <w:noProof/>
        </w:rPr>
        <w:t>、公司内部规章制度的主要内容和规定</w:t>
      </w:r>
      <w:r>
        <w:rPr>
          <w:noProof/>
        </w:rPr>
        <w:tab/>
      </w:r>
      <w:r>
        <w:rPr>
          <w:noProof/>
        </w:rPr>
        <w:fldChar w:fldCharType="begin"/>
      </w:r>
      <w:r>
        <w:rPr>
          <w:noProof/>
        </w:rPr>
        <w:instrText xml:space="preserve"> PAGEREF _Toc152519617 \h </w:instrText>
      </w:r>
      <w:r>
        <w:rPr>
          <w:noProof/>
        </w:rPr>
        <w:fldChar w:fldCharType="separate"/>
      </w:r>
      <w:r>
        <w:rPr>
          <w:noProof/>
        </w:rPr>
        <w:t>58</w:t>
      </w:r>
      <w:r>
        <w:rPr>
          <w:noProof/>
        </w:rPr>
        <w:fldChar w:fldCharType="end"/>
      </w:r>
    </w:p>
    <w:p w:rsidR="00474458">
      <w:pPr>
        <w:pStyle w:val="TOC2"/>
        <w:tabs>
          <w:tab w:val="right" w:leader="dot" w:pos="8296"/>
        </w:tabs>
        <w:rPr>
          <w:noProof/>
        </w:rPr>
      </w:pPr>
      <w:r>
        <w:rPr>
          <w:noProof/>
        </w:rPr>
        <w:t>(</w:t>
      </w:r>
      <w:r>
        <w:rPr>
          <w:rFonts w:hint="eastAsia"/>
          <w:noProof/>
        </w:rPr>
        <w:t>三</w:t>
      </w:r>
      <w:r>
        <w:rPr>
          <w:noProof/>
        </w:rPr>
        <w:t>)</w:t>
      </w:r>
      <w:r>
        <w:rPr>
          <w:rFonts w:hint="eastAsia"/>
          <w:noProof/>
        </w:rPr>
        <w:t>、公司治理结构的优化和完善</w:t>
      </w:r>
      <w:r>
        <w:rPr>
          <w:noProof/>
        </w:rPr>
        <w:tab/>
      </w:r>
      <w:r>
        <w:rPr>
          <w:noProof/>
        </w:rPr>
        <w:fldChar w:fldCharType="begin"/>
      </w:r>
      <w:r>
        <w:rPr>
          <w:noProof/>
        </w:rPr>
        <w:instrText xml:space="preserve"> PAGEREF _Toc152519618 \h </w:instrText>
      </w:r>
      <w:r>
        <w:rPr>
          <w:noProof/>
        </w:rPr>
        <w:fldChar w:fldCharType="separate"/>
      </w:r>
      <w:r>
        <w:rPr>
          <w:noProof/>
        </w:rPr>
        <w:t>59</w:t>
      </w:r>
      <w:r>
        <w:rPr>
          <w:noProof/>
        </w:rPr>
        <w:fldChar w:fldCharType="end"/>
      </w:r>
    </w:p>
    <w:p w:rsidR="00474458" w:rsidP="00474458">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74458" w:rsidP="00474458">
      <w:pPr>
        <w:pStyle w:val="Heading1"/>
        <w:jc w:val="center"/>
        <w:rPr>
          <w:rFonts w:hint="eastAsia"/>
        </w:rPr>
      </w:pPr>
      <w:bookmarkStart w:id="1" w:name="_Toc152519553"/>
      <w:r w:rsidRPr="00474458">
        <w:rPr>
          <w:rFonts w:hint="eastAsia"/>
        </w:rPr>
        <w:t>序言</w:t>
      </w:r>
      <w:bookmarkEnd w:id="1"/>
    </w:p>
    <w:p w:rsidR="00474458" w:rsidP="00474458">
      <w:pPr>
        <w:ind w:firstLine="560" w:firstLineChars="200"/>
        <w:rPr>
          <w:rFonts w:ascii="仿宋" w:eastAsia="仿宋" w:hAnsi="仿宋" w:hint="eastAsia"/>
          <w:sz w:val="28"/>
        </w:rPr>
      </w:pPr>
      <w:r w:rsidRPr="00474458">
        <w:rPr>
          <w:rFonts w:ascii="仿宋" w:eastAsia="仿宋" w:hAnsi="仿宋" w:hint="eastAsia"/>
          <w:sz w:val="28"/>
        </w:rPr>
        <w:t>本报告旨在评估并确定一个潜在项目或决策的可行性。这份报告代表了一项系统性的研究工作，目的是为决策者提供有关特定方案的详尽信息，以帮助他们做出明智的决策。在现今日新月异的商业环境中，组织和个人都面临着一系列重要的决策。这些决策可能涉及新产品的推出、市场扩张、投资项目、技术采用，或是政策变革等等。无论决策的性质如何，都需要在投入大量资源之前进行仔细的评估，以确保可行性、可持续性和最佳效益。可行性研究是一种广泛采用的方法，它通过系统性的分析和评估，为决策者提供了关键信息，以便他们能够明智地分析潜在的风险和机会。本报告的目的是为您介绍这种方法，并详细探讨我们所研究的特定问题。本报告仅供学习交流不可做为商业用途</w:t>
      </w:r>
    </w:p>
    <w:p w:rsidR="00474458" w:rsidP="00474458">
      <w:pPr>
        <w:pStyle w:val="Heading1"/>
        <w:rPr>
          <w:rFonts w:hint="eastAsia"/>
        </w:rPr>
      </w:pPr>
      <w:bookmarkStart w:id="2" w:name="_Toc152519554"/>
      <w:r w:rsidRPr="00474458">
        <w:rPr>
          <w:rFonts w:hint="eastAsia"/>
        </w:rPr>
        <w:t>一、未来市场预测和产品升级</w:t>
      </w:r>
      <w:bookmarkEnd w:id="2"/>
    </w:p>
    <w:p w:rsidR="00474458" w:rsidP="00474458">
      <w:pPr>
        <w:pStyle w:val="Heading2"/>
        <w:rPr>
          <w:rFonts w:hint="eastAsia"/>
        </w:rPr>
      </w:pPr>
      <w:bookmarkStart w:id="3" w:name="_Toc152519555"/>
      <w:r w:rsidRPr="00474458">
        <w:rPr>
          <w:rFonts w:hint="eastAsia"/>
        </w:rPr>
        <w:t>(</w:t>
      </w:r>
      <w:r w:rsidRPr="00474458">
        <w:rPr>
          <w:rFonts w:hint="eastAsia"/>
        </w:rPr>
        <w:t>一</w:t>
      </w:r>
      <w:r w:rsidRPr="00474458">
        <w:rPr>
          <w:rFonts w:hint="eastAsia"/>
        </w:rPr>
        <w:t>)</w:t>
      </w:r>
      <w:r w:rsidRPr="00474458">
        <w:rPr>
          <w:rFonts w:hint="eastAsia"/>
        </w:rPr>
        <w:t>、未来市场发展趋势和预测</w:t>
      </w:r>
      <w:bookmarkEnd w:id="3"/>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市场规模和增长率预测：通过对市场规模和增长率进行预测，可以了解未来市场的发展趋势。具体的预测方法包括市场调研、历史数据分析、专家访谈等。通过对市场规模和增长率的预测，可以为企业的市场营销策略和产品研发提供参考。</w:t>
      </w:r>
    </w:p>
    <w:p w:rsidR="00474458" w:rsidRPr="00474458" w:rsidP="00474458">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74458">
        <w:rPr>
          <w:rFonts w:ascii="仿宋" w:eastAsia="仿宋" w:hAnsi="仿宋" w:hint="eastAsia"/>
          <w:sz w:val="28"/>
        </w:rPr>
        <w:t>技术和产品发展趋势预测：通过对技术和产品发展趋势进行预测，可以了解未来市场的需求和趋势。具体的预测方法包括专家访谈、市</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场调研、竞争对手分析等。通过对技术和产品发展趋势的预测，可以为企业的产品研发和市场营销提供参考。</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市场竞争格局预测：通过对市场竞争格局进行预测，可以了解未来市场的竞争情况。具体的预测方法包括竞争对手分析、市场调研、行业报告分析等。通过对市场竞争格局的预测，可以为企业的市场营销策略和产品研发提供参考。</w:t>
      </w:r>
    </w:p>
    <w:p w:rsidR="00474458" w:rsidP="00474458">
      <w:pPr>
        <w:ind w:firstLine="560" w:firstLineChars="200"/>
        <w:rPr>
          <w:rFonts w:ascii="仿宋" w:eastAsia="仿宋" w:hAnsi="仿宋" w:hint="eastAsia"/>
          <w:sz w:val="28"/>
        </w:rPr>
      </w:pPr>
      <w:r w:rsidRPr="00474458">
        <w:rPr>
          <w:rFonts w:ascii="仿宋" w:eastAsia="仿宋" w:hAnsi="仿宋" w:hint="eastAsia"/>
          <w:sz w:val="28"/>
        </w:rPr>
        <w:t>政策和法规变化预测：通过对政策和法规变化进行预测，可以了解未来市场的政策环境和法律风险。具体的预测方法包括政策研究、法律咨询、行业协会分析等。通过对政策和法规变化的预测，可以为企业的市场营销策略和产品研发提供参考。</w:t>
      </w:r>
    </w:p>
    <w:p w:rsidR="00474458" w:rsidP="00474458">
      <w:pPr>
        <w:pStyle w:val="Heading2"/>
      </w:pPr>
      <w:bookmarkStart w:id="4" w:name="_Toc152519556"/>
      <w:r w:rsidRPr="00474458">
        <w:t>(</w:t>
      </w:r>
      <w:r w:rsidRPr="00474458">
        <w:t>二</w:t>
      </w:r>
      <w:r w:rsidRPr="00474458">
        <w:t>)</w:t>
      </w:r>
      <w:r w:rsidRPr="00474458">
        <w:t>、产品升级换代和创新的必要性</w:t>
      </w:r>
      <w:bookmarkEnd w:id="4"/>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满足市场需求：随着市场竞争的加剧和消费者需求的不断变化，产品升级换代和创新是企业保持市场竞争力的必要手段。通过不断推出新产品和升级旧产品，可以满足市场需求，提高产品的竞争力和市场占有率。</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提高产品质量和性能：通过产品升级换代和创新，可以提高产品的质量和性能。具体的升级和创新包括改进产品的设计、提高产品的可靠性和稳定性、增加产品的功能等。通过提高产品的质量和性能，可以提高产品的市场竞争力和用户满意度。</w:t>
      </w:r>
    </w:p>
    <w:p w:rsidR="00474458" w:rsidRPr="00474458" w:rsidP="00474458">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74458">
        <w:rPr>
          <w:rFonts w:ascii="仿宋" w:eastAsia="仿宋" w:hAnsi="仿宋" w:hint="eastAsia"/>
          <w:sz w:val="28"/>
        </w:rPr>
        <w:t>降低生产成本和提高效率：通过产品升级换代和创新，可以降低生产成本和提高生产效率。具体的升级和创新包括改进生产工艺、采</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用新材料、提高生产自动化程度等。通过降低生产成本和提高生产效率，可以提高企业的盈利能力和市场竞争力。</w:t>
      </w:r>
    </w:p>
    <w:p w:rsidR="00474458" w:rsidP="00474458">
      <w:pPr>
        <w:ind w:firstLine="560" w:firstLineChars="200"/>
        <w:rPr>
          <w:rFonts w:ascii="仿宋" w:eastAsia="仿宋" w:hAnsi="仿宋" w:hint="eastAsia"/>
          <w:sz w:val="28"/>
        </w:rPr>
      </w:pPr>
      <w:r w:rsidRPr="00474458">
        <w:rPr>
          <w:rFonts w:ascii="仿宋" w:eastAsia="仿宋" w:hAnsi="仿宋" w:hint="eastAsia"/>
          <w:sz w:val="28"/>
        </w:rPr>
        <w:t>增强品牌形象和企业声誉：通过产品升级换代和创新，可以增强企业的品牌形象和企业声誉。具体的升级和创新包括提高产品的艺术价值、融入文化内涵、注重环保和社会责任等。通过增强品牌形象和企业声誉，可以提高企业的知名度和用户忠诚度。</w:t>
      </w:r>
    </w:p>
    <w:p w:rsidR="00474458" w:rsidP="00474458">
      <w:pPr>
        <w:pStyle w:val="Heading2"/>
      </w:pPr>
      <w:bookmarkStart w:id="5" w:name="_Toc152519557"/>
      <w:r w:rsidRPr="00474458">
        <w:t>(</w:t>
      </w:r>
      <w:r w:rsidRPr="00474458">
        <w:t>三</w:t>
      </w:r>
      <w:r w:rsidRPr="00474458">
        <w:t>)</w:t>
      </w:r>
      <w:r w:rsidRPr="00474458">
        <w:t>、产品升级换代和创新的实施方案</w:t>
      </w:r>
      <w:bookmarkEnd w:id="5"/>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建立创新团队：为了推动产品升级换代和创新，需要建立一个专门的创新团队。该团队应包括跨部门的成员，如研发人员、设计师、市场营销专家等，以确保多方面的专业知识和视角。团队成员应具备创新思维和实践经验，并有能力协同合作。</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进行市场调研：在产品升级换代和创新之前，需要进行充分的市场调研。通过市场调研，可以了解目标市场的需求和趋势，发现潜在的机会和挑战。市场调研可以采用定性和定量的方法，如用户调研、竞争对手分析、趋势预测等。</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制定创新策略：基于市场调研的结果，制定产品升级换代和创新的策略。创新策略应明确产品的定位、目标市场、竞争优势等。同时，创新策略还应考虑技术可行性、市场可行性和商业可行性，以确保创新的成功和商业化。</w:t>
      </w:r>
    </w:p>
    <w:p w:rsidR="00474458" w:rsidRPr="00474458" w:rsidP="0047445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74458">
        <w:rPr>
          <w:rFonts w:ascii="仿宋" w:eastAsia="仿宋" w:hAnsi="仿宋" w:hint="eastAsia"/>
          <w:sz w:val="28"/>
        </w:rPr>
        <w:t>推行创新流程和方法：建立创新流程和方法，以引导产品升级换代和创新的实施。创新流程可以包括创意生成、概念验证、原型开发、</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测试和推广等阶段。创新方法可以采用设计思维、敏捷开发、原型迭代等方法，以促进创新的快速迭代和学习。</w:t>
      </w:r>
    </w:p>
    <w:p w:rsidR="00474458" w:rsidP="00474458">
      <w:pPr>
        <w:ind w:firstLine="560" w:firstLineChars="200"/>
        <w:rPr>
          <w:rFonts w:ascii="仿宋" w:eastAsia="仿宋" w:hAnsi="仿宋" w:hint="eastAsia"/>
          <w:sz w:val="28"/>
        </w:rPr>
      </w:pPr>
      <w:r w:rsidRPr="00474458">
        <w:rPr>
          <w:rFonts w:ascii="仿宋" w:eastAsia="仿宋" w:hAnsi="仿宋" w:hint="eastAsia"/>
          <w:sz w:val="28"/>
        </w:rPr>
        <w:t>提供资源支持：为产品升级换代和创新提供必要的资源支持。资源支持可以包括资金投入、技术支持、人力资源等。同时，还应建立激励机制，激励团队成员积极参与创新活动，并给予他们适当的奖励和认可。</w:t>
      </w:r>
    </w:p>
    <w:p w:rsidR="00474458" w:rsidP="00474458">
      <w:pPr>
        <w:pStyle w:val="Heading1"/>
        <w:rPr>
          <w:rFonts w:hint="eastAsia"/>
        </w:rPr>
      </w:pPr>
      <w:bookmarkStart w:id="6" w:name="_Toc152519558"/>
      <w:r w:rsidRPr="00474458">
        <w:rPr>
          <w:rFonts w:hint="eastAsia"/>
        </w:rPr>
        <w:t>二、创新商业模式和价值创造</w:t>
      </w:r>
      <w:bookmarkEnd w:id="6"/>
    </w:p>
    <w:p w:rsidR="00474458" w:rsidP="00474458">
      <w:pPr>
        <w:pStyle w:val="Heading2"/>
        <w:rPr>
          <w:rFonts w:hint="eastAsia"/>
        </w:rPr>
      </w:pPr>
      <w:bookmarkStart w:id="7" w:name="_Toc152519559"/>
      <w:r w:rsidRPr="00474458">
        <w:rPr>
          <w:rFonts w:hint="eastAsia"/>
        </w:rPr>
        <w:t>(</w:t>
      </w:r>
      <w:r w:rsidRPr="00474458">
        <w:rPr>
          <w:rFonts w:hint="eastAsia"/>
        </w:rPr>
        <w:t>一</w:t>
      </w:r>
      <w:r w:rsidRPr="00474458">
        <w:rPr>
          <w:rFonts w:hint="eastAsia"/>
        </w:rPr>
        <w:t>)</w:t>
      </w:r>
      <w:r w:rsidRPr="00474458">
        <w:rPr>
          <w:rFonts w:hint="eastAsia"/>
        </w:rPr>
        <w:t>、创新商业模式的介绍和实例分析</w:t>
      </w:r>
      <w:bookmarkEnd w:id="7"/>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创新商业模式的介绍：创新商业模式是指在现有市场和资源的基础上，通过创新和变革，开创新的商业模式，实现商业目标和可持续发展。创新商业模式包括产品或服务的创新、市场营销的创新、收入模式的创新、供应链的创新等方面。创新商业模式能够带来新的商业机会、增加企业的竞争力、提高客户价值、降低成本和风险等多重效益。</w:t>
      </w:r>
    </w:p>
    <w:p w:rsidR="00474458" w:rsidP="0047445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74458">
        <w:rPr>
          <w:rFonts w:ascii="仿宋" w:eastAsia="仿宋" w:hAnsi="仿宋" w:hint="eastAsia"/>
          <w:sz w:val="28"/>
        </w:rPr>
        <w:t>实例分析：以共享经济模式为例，共享经济是一种基于互联网和移动互联网的创新商业模式，通过共享资源、共享服务和共享平台，实现资源的最大化利用和效率提升。共享经济模式的实现，需要解决资源共享、信任机制、平台建设等多个问题。例如，共享单车企业可以通过建立智能锁和移动支付系统，实现自助租借和归还，降低管理成本和提高用户体验；共享住宿企业可以通过建立信任评价机制和保</w:t>
      </w:r>
    </w:p>
    <w:p w:rsidR="00474458" w:rsidP="00474458">
      <w:pPr>
        <w:ind w:firstLine="560" w:firstLineChars="200"/>
        <w:rPr>
          <w:rFonts w:ascii="仿宋" w:eastAsia="仿宋" w:hAnsi="仿宋" w:hint="eastAsia"/>
          <w:sz w:val="28"/>
        </w:rPr>
      </w:pPr>
      <w:r w:rsidRPr="00474458">
        <w:rPr>
          <w:rFonts w:ascii="仿宋" w:eastAsia="仿宋" w:hAnsi="仿宋" w:hint="eastAsia"/>
          <w:sz w:val="28"/>
        </w:rPr>
        <w:t>险机制，提高用户信任度和安全性；共享办公企业可以通过提供灵活的租赁方式和共享办公设施，降低企业成本和提高工作效率。</w:t>
      </w:r>
    </w:p>
    <w:p w:rsidR="00474458" w:rsidP="00474458">
      <w:pPr>
        <w:pStyle w:val="Heading2"/>
      </w:pPr>
      <w:bookmarkStart w:id="8" w:name="_Toc152519560"/>
      <w:r w:rsidRPr="00474458">
        <w:t>(</w:t>
      </w:r>
      <w:r w:rsidRPr="00474458">
        <w:t>二</w:t>
      </w:r>
      <w:r w:rsidRPr="00474458">
        <w:t>)</w:t>
      </w:r>
      <w:r w:rsidRPr="00474458">
        <w:t>、商业模式创新对涂镀添加剂项目价值的影响</w:t>
      </w:r>
      <w:bookmarkEnd w:id="8"/>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价值提升：商业模式创新可以带来新的商业机会和增值服务，提高产品或服务的附加值和差异化竞争力，从而提升涂镀添加剂项目的市场价值和商业价值。例如，通过采用订阅制或付费会员制等收入模式创新，可以增加涂镀添加剂项目的收入来源和稳定性；通过采用共享经济模式或区块链技术等供应链创新，可以降低成本和风险，提高效率和可靠性。</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竞争优势：商业模式创新可以带来新的商业模式和商业生态，打破传统的竞争格局，创造新的竞争优势。例如，通过采用平台经济模式或社交化营销模式等市场营销创新，可以拓展涂镀添加剂项目的市场份额和用户群体；通过采用云计算或物联网技术等技术创新，可以提高涂镀添加剂项目的技术水平和创新能力。</w:t>
      </w:r>
    </w:p>
    <w:p w:rsidR="00474458" w:rsidP="00474458">
      <w:pPr>
        <w:ind w:firstLine="560" w:firstLineChars="200"/>
        <w:rPr>
          <w:rFonts w:ascii="仿宋" w:eastAsia="仿宋" w:hAnsi="仿宋" w:hint="eastAsia"/>
          <w:sz w:val="28"/>
        </w:rPr>
      </w:pPr>
      <w:r w:rsidRPr="00474458">
        <w:rPr>
          <w:rFonts w:ascii="仿宋" w:eastAsia="仿宋" w:hAnsi="仿宋" w:hint="eastAsia"/>
          <w:sz w:val="28"/>
        </w:rPr>
        <w:t>可持续发展：商业模式创新可以带来新的商业模式和商业生态，促进涂镀添加剂项目的可持续发展。例如，通过采用循环经济模式或绿色供应链模式等可持续发展创新，可以降低涂镀添加剂项目的环境影响和社会风险，提高涂镀添加剂项目的社会责任和企业形象。</w:t>
      </w:r>
    </w:p>
    <w:p w:rsidR="00474458" w:rsidP="00474458">
      <w:pPr>
        <w:pStyle w:val="Heading2"/>
      </w:pPr>
      <w:bookmarkStart w:id="9" w:name="_Toc152519561"/>
      <w:r w:rsidRPr="00474458">
        <w:t>(</w:t>
      </w:r>
      <w:r w:rsidRPr="00474458">
        <w:t>三</w:t>
      </w:r>
      <w:r w:rsidRPr="00474458">
        <w:t>)</w:t>
      </w:r>
      <w:r w:rsidRPr="00474458">
        <w:t>、商业模式持续创新和迭代发展的策略</w:t>
      </w:r>
      <w:bookmarkEnd w:id="9"/>
    </w:p>
    <w:p w:rsidR="00474458" w:rsidRPr="00474458" w:rsidP="0047445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74458">
        <w:rPr>
          <w:rFonts w:ascii="仿宋" w:eastAsia="仿宋" w:hAnsi="仿宋" w:hint="eastAsia"/>
          <w:sz w:val="28"/>
        </w:rPr>
        <w:t>持续创新：商业模式持续创新是指不断地寻找新的商业机会和创</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新点，通过创新和变革，实现商业目标和可持续发展。持续创新需要建立创新机制和创新文化，鼓励团队成员提出新的创意和建议，同时需要建立创新评估和实施机制，对创新点进行评估和筛选，制定创新计划和实施方案。</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迭代发展：商业模式迭代发展是指不断地对商业模式进行调整和优化，通过实践和反馈，不断地改进和完善商业模式，实现商业目标和可持续发展。迭代发展需要建立反馈机制和数据分析机制，及时了解用户反馈和市场信息，对商业模式进行调整和优化，同时需要建立迭代管理和实施机制，对商业模式的改进进行跟踪和管理。</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策略建议：为了实现商业模式的持续创新和迭代发展，我们需要建立以下策略建议：</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建立创新和迭代的文化和机制，鼓励团队成员提出新的创意和建议，同时建立创新评估和实施机制，对创新点进行评估和筛选，制定创新计划和实施方案。</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建立反馈和数据分析机制，及时了解用户反馈和市场信息，对商业模式进行调整和优化，同时建立迭代管理和实施机制，对商业模式的改进进行跟踪和管理。</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注重社会责任和可持续发展，将商业模式的持续创新和迭代发展与社会责任和可持续发展相结合，实现商业目标和社会效益的双赢。</w:t>
      </w:r>
    </w:p>
    <w:p w:rsidR="00474458" w:rsidP="0047445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74458">
        <w:rPr>
          <w:rFonts w:ascii="仿宋" w:eastAsia="仿宋" w:hAnsi="仿宋" w:hint="eastAsia"/>
          <w:sz w:val="28"/>
        </w:rPr>
        <w:t>建立有效的沟通机制和团队协作机制，明确团队成员的角色和职责，注重团队文化的建立和维护，确保商业模式的持续创新和迭代发展的顺利实施。</w:t>
      </w:r>
    </w:p>
    <w:p w:rsidR="00474458" w:rsidP="00474458">
      <w:pPr>
        <w:pStyle w:val="Heading1"/>
        <w:rPr>
          <w:rFonts w:hint="eastAsia"/>
        </w:rPr>
      </w:pPr>
      <w:bookmarkStart w:id="10" w:name="_Toc152519562"/>
      <w:r w:rsidRPr="00474458">
        <w:rPr>
          <w:rFonts w:hint="eastAsia"/>
        </w:rPr>
        <w:t>三、创新研发和知识产权保护</w:t>
      </w:r>
      <w:bookmarkEnd w:id="10"/>
    </w:p>
    <w:p w:rsidR="00474458" w:rsidP="00474458">
      <w:pPr>
        <w:pStyle w:val="Heading2"/>
        <w:rPr>
          <w:rFonts w:hint="eastAsia"/>
        </w:rPr>
      </w:pPr>
      <w:bookmarkStart w:id="11" w:name="_Toc152519563"/>
      <w:r w:rsidRPr="00474458">
        <w:rPr>
          <w:rFonts w:hint="eastAsia"/>
        </w:rPr>
        <w:t>(</w:t>
      </w:r>
      <w:r w:rsidRPr="00474458">
        <w:rPr>
          <w:rFonts w:hint="eastAsia"/>
        </w:rPr>
        <w:t>一</w:t>
      </w:r>
      <w:r w:rsidRPr="00474458">
        <w:rPr>
          <w:rFonts w:hint="eastAsia"/>
        </w:rPr>
        <w:t>)</w:t>
      </w:r>
      <w:r w:rsidRPr="00474458">
        <w:rPr>
          <w:rFonts w:hint="eastAsia"/>
        </w:rPr>
        <w:t>、创新研发的思路和方法</w:t>
      </w:r>
      <w:bookmarkEnd w:id="11"/>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创新研发的思路：</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以市场需求为导向：根据市场需求和客户反馈，确定产品研发的方向和重点，确保产品的市场竞争力和用户体验。</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强化技术创新：加强技术创新，注重科技研发和应用，提高产品的技术含量和附加值，增强企业的核心竞争力。</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增强用户体验：注重用户体验和用户需求，通过用户调研和反馈，不断改进和优化产品的设计和功能，提高用户满意度和忠诚度。</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保持持续创新：不断推出新产品和新功能，保持持续创新，提高企业的市场占有率和品牌影响力。</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创新研发的方法：</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引入先进技术：引入先进的技术和设备，包括人工智能、大数据、云计算等，提高研发效率和质量，降低成本和风险。</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开展合作研发：与高校、研究机构、供应商等开展合作研发，借鉴和应用先进的技术和经验，提高研发水平和效果。</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建立创新团队：建立专业的创新团队，吸纳和培养高素质的人才，提高创新能力和创新意识，推动企业的持续创新。</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推行创新管理：建立创新管理体系，包括研发流程、知识管理、知识产权保护等方面，提高研发效率和成果转化率。</w:t>
      </w:r>
    </w:p>
    <w:p w:rsidR="00474458" w:rsidRPr="00474458" w:rsidP="0047445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74458">
        <w:rPr>
          <w:rFonts w:ascii="仿宋" w:eastAsia="仿宋" w:hAnsi="仿宋" w:hint="eastAsia"/>
          <w:sz w:val="28"/>
        </w:rPr>
        <w:t>创新研发的注意事项和建议：</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加强市场调研和用户反馈：加强市场调研和用户反馈，了解市场需求和用户需求，避免盲目研发和浪费资源。</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坚持创新和质量并重：坚持创新和质量并重，注重产品的技术含量和质量，提高产品的竞争力和用户满意度。</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加强知识管理和产权保护：加强知识管理和产权保护，保护企业的知识产权和核心技术，避免知识流失和侵权风险。</w:t>
      </w:r>
    </w:p>
    <w:p w:rsidR="00474458" w:rsidP="00474458">
      <w:pPr>
        <w:ind w:firstLine="560" w:firstLineChars="200"/>
        <w:rPr>
          <w:rFonts w:ascii="仿宋" w:eastAsia="仿宋" w:hAnsi="仿宋" w:hint="eastAsia"/>
          <w:sz w:val="28"/>
        </w:rPr>
      </w:pPr>
      <w:r w:rsidRPr="00474458">
        <w:rPr>
          <w:rFonts w:ascii="仿宋" w:eastAsia="仿宋" w:hAnsi="仿宋" w:hint="eastAsia"/>
          <w:sz w:val="28"/>
        </w:rPr>
        <w:t>建立创新文化和氛围：建立创新文化和氛围，鼓励员工的创新思维和创新意识，营造良好的创新氛围和创新环境。</w:t>
      </w:r>
    </w:p>
    <w:p w:rsidR="00474458" w:rsidP="00474458">
      <w:pPr>
        <w:pStyle w:val="Heading2"/>
      </w:pPr>
      <w:bookmarkStart w:id="12" w:name="_Toc152519564"/>
      <w:r w:rsidRPr="00474458">
        <w:t>(</w:t>
      </w:r>
      <w:r w:rsidRPr="00474458">
        <w:t>二</w:t>
      </w:r>
      <w:r w:rsidRPr="00474458">
        <w:t>)</w:t>
      </w:r>
      <w:r w:rsidRPr="00474458">
        <w:t>、知识产权保护的策略和措施</w:t>
      </w:r>
      <w:bookmarkEnd w:id="12"/>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知识产权保护的策略：</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立即申请合法保护：在产品研发和商业化过程中，及时申请合法的知识产权保护，包括专利、商标、著作权等，确保企业的创新成果得到法律的保护。</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加强内部保密措施：建立健全的内部保密制度，包括保密协议、访问权限控制、数据加密等，防止知识产权的泄露和不当使用。</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建立合理的合同制度：与合作伙伴、供应商和客户等建立合理的合同制度，明确知识产权的归属和保护责任，防止侵权和纠纷的发生。</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加强监测和维权：定期监测市场和竞争对手的行为，发现和应对侵权行为，及时采取维权措施，维护企业的知识产权权益。</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知识产权保护的措施：</w:t>
      </w:r>
    </w:p>
    <w:p w:rsidR="00474458" w:rsidRPr="00474458" w:rsidP="0047445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74458">
        <w:rPr>
          <w:rFonts w:ascii="仿宋" w:eastAsia="仿宋" w:hAnsi="仿宋" w:hint="eastAsia"/>
          <w:sz w:val="28"/>
        </w:rPr>
        <w:t>建立知识产权管理体系：建立完善的知识产权管理体系，包括知</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识产权的申请、管理、维权等环节，确保知识产权的有效管理和保护。</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加强员工教育和意识培养：加强员工对知识产权保护的教育和培训，提高员工的知识产权意识和法律意识，减少知识产权侵权和泄露的风险。</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建立合作伙伴的知识产权保护机制：与合作伙伴共同签署保密协议和知识产权协议，明确知识产权的保护和分享机制，防止知识产权的不当使用和侵权行为。</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密切关注法律法规的更新和变化：及时了解和适应知识产权相关的法律法规的更新和变化，遵守法律法规的要求，保护企业的知识产权合法权益。</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知识产权保护的注意事项和建议：</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建立全面的知识产权保护意识：全员参与知识产权保护，建立全员的知识产权保护意识和责任感，形成企业文化中的重要组成部分。</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寻求专业的法律支持：寻求专业的知识产权律师或顾问的支持，及时咨询和解决知识产权相关的法律问题，确保合法权益的保护。</w:t>
      </w:r>
    </w:p>
    <w:p w:rsidR="00474458" w:rsidP="00474458">
      <w:pPr>
        <w:ind w:firstLine="560" w:firstLineChars="200"/>
        <w:rPr>
          <w:rFonts w:ascii="仿宋" w:eastAsia="仿宋" w:hAnsi="仿宋" w:hint="eastAsia"/>
          <w:sz w:val="28"/>
        </w:rPr>
      </w:pPr>
      <w:r w:rsidRPr="00474458">
        <w:rPr>
          <w:rFonts w:ascii="仿宋" w:eastAsia="仿宋" w:hAnsi="仿宋" w:hint="eastAsia"/>
          <w:sz w:val="28"/>
        </w:rPr>
        <w:t>加强国际知识产权保护：对于涉及国际市场的企业，加强国际知识产权保护，了解和遵守各国的知识产权法律法规，防止跨国侵权和纠纷的发生。</w:t>
      </w:r>
    </w:p>
    <w:p w:rsidR="00474458" w:rsidP="00474458">
      <w:pPr>
        <w:pStyle w:val="Heading2"/>
      </w:pPr>
      <w:bookmarkStart w:id="13" w:name="_Toc152519565"/>
      <w:r w:rsidRPr="00474458">
        <w:t>(</w:t>
      </w:r>
      <w:r w:rsidRPr="00474458">
        <w:t>三</w:t>
      </w:r>
      <w:r w:rsidRPr="00474458">
        <w:t>)</w:t>
      </w:r>
      <w:r w:rsidRPr="00474458">
        <w:t>、技术转让和专利许可的协议管理</w:t>
      </w:r>
      <w:bookmarkEnd w:id="13"/>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技术转让和专利许可的协议管理的重要性：</w:t>
      </w:r>
    </w:p>
    <w:p w:rsidR="00474458" w:rsidRPr="00474458" w:rsidP="0047445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74458">
        <w:rPr>
          <w:rFonts w:ascii="仿宋" w:eastAsia="仿宋" w:hAnsi="仿宋" w:hint="eastAsia"/>
          <w:sz w:val="28"/>
        </w:rPr>
        <w:t>促进技术创新和产业发展：技术转让和专利许可可以促进技术的</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传播和应用，推动技术创新和产业发展，实现资源的优化配置和共享利用。</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扩大市场影响力和盈利空间：通过技术转让和专利许可，企业可以扩大市场影响力，进入新的市场领域，增加盈利空间，提高企业的竞争力和可持续发展能力。</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加强合作伙伴关系和战略合作：技术转让和专利许可可以促进企业之间的合作伙伴关系和战略合作，实现资源的互补和优势互补，共同推动技术创新和市场拓展。</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技术转让和专利许可的协议管理的主要内容：</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协议的签订和执行：明确技术转让和专利许可的双方权益和责任，确保协议的合法性和有效性，遵守协议的约定和执行要求。</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技术转让和专利许可的范围和限制：明确技术转让和专利许可的具体范围和限制，包括使用范围、地域限制、时间限制等，保护知识产权的合法权益。</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技术支持和培训：提供必要的技术支持和培训，确保技术的顺利转移和应用，提高接受方的技术能力和水平。</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保密和保护措施：约定保密协议和保护措施，防止技术的泄露和不当使用，保护技术的商业机密和知识产权。</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技术转让和专利许可的协议管理的注意事项和建议：</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了解法律法规和知识产权政策：了解和遵守相关的法律法规和知识产权政策，确保技术转让和专利许可的合法性和合规性。</w:t>
      </w:r>
    </w:p>
    <w:p w:rsidR="00474458" w:rsidRPr="00474458" w:rsidP="0047445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74458">
        <w:rPr>
          <w:rFonts w:ascii="仿宋" w:eastAsia="仿宋" w:hAnsi="仿宋" w:hint="eastAsia"/>
          <w:sz w:val="28"/>
        </w:rPr>
        <w:t>明确权益和责任：明确双方的权益和责任，确保协议的平衡和公</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平，避免权益的侵害和纠纷的发生。</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建立监督和评估机制：建立监督和评估机制，定期对技术转让和专利许可的执行情况进行评估和监督，及时发现和解决问题。</w:t>
      </w:r>
    </w:p>
    <w:p w:rsidR="00474458" w:rsidP="00474458">
      <w:pPr>
        <w:ind w:firstLine="560" w:firstLineChars="200"/>
        <w:rPr>
          <w:rFonts w:ascii="仿宋" w:eastAsia="仿宋" w:hAnsi="仿宋" w:hint="eastAsia"/>
          <w:sz w:val="28"/>
        </w:rPr>
      </w:pPr>
      <w:r w:rsidRPr="00474458">
        <w:rPr>
          <w:rFonts w:ascii="仿宋" w:eastAsia="仿宋" w:hAnsi="仿宋" w:hint="eastAsia"/>
          <w:sz w:val="28"/>
        </w:rPr>
        <w:t>强化风险管理和纠纷解决机制：建立风险管理和纠纷解决机制，预防和应对可能出现的风险和纠纷，保障协议的顺利执行。</w:t>
      </w:r>
    </w:p>
    <w:p w:rsidR="00474458" w:rsidP="00474458">
      <w:pPr>
        <w:pStyle w:val="Heading1"/>
        <w:rPr>
          <w:rFonts w:hint="eastAsia"/>
        </w:rPr>
      </w:pPr>
      <w:bookmarkStart w:id="14" w:name="_Toc152519566"/>
      <w:r w:rsidRPr="00474458">
        <w:rPr>
          <w:rFonts w:hint="eastAsia"/>
        </w:rPr>
        <w:t>四、涂镀添加剂项目节能分析</w:t>
      </w:r>
      <w:bookmarkEnd w:id="14"/>
    </w:p>
    <w:p w:rsidR="00474458" w:rsidP="00474458">
      <w:pPr>
        <w:pStyle w:val="Heading2"/>
        <w:rPr>
          <w:rFonts w:hint="eastAsia"/>
        </w:rPr>
      </w:pPr>
      <w:bookmarkStart w:id="15" w:name="_Toc152519567"/>
      <w:r w:rsidRPr="00474458">
        <w:rPr>
          <w:rFonts w:hint="eastAsia"/>
        </w:rPr>
        <w:t>(</w:t>
      </w:r>
      <w:r w:rsidRPr="00474458">
        <w:rPr>
          <w:rFonts w:hint="eastAsia"/>
        </w:rPr>
        <w:t>一</w:t>
      </w:r>
      <w:r w:rsidRPr="00474458">
        <w:rPr>
          <w:rFonts w:hint="eastAsia"/>
        </w:rPr>
        <w:t>)</w:t>
      </w:r>
      <w:r w:rsidRPr="00474458">
        <w:rPr>
          <w:rFonts w:hint="eastAsia"/>
        </w:rPr>
        <w:t>、涂镀添加剂项目建设的节能原则</w:t>
      </w:r>
      <w:bookmarkEnd w:id="15"/>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1、 涂镀添加剂项目建设过程不采用高耗能的落后生产工艺、技术和设备。</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2、 推广应用先进的节能新技术、新设备。设备必须符合国家能效标准的节能型产品。</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3、 有效回收利用余热、余压。</w:t>
      </w:r>
    </w:p>
    <w:p w:rsidR="00474458" w:rsidP="00474458">
      <w:pPr>
        <w:ind w:firstLine="560" w:firstLineChars="200"/>
        <w:rPr>
          <w:rFonts w:ascii="仿宋" w:eastAsia="仿宋" w:hAnsi="仿宋" w:hint="eastAsia"/>
          <w:sz w:val="28"/>
        </w:rPr>
      </w:pPr>
      <w:r w:rsidRPr="00474458">
        <w:rPr>
          <w:rFonts w:ascii="仿宋" w:eastAsia="仿宋" w:hAnsi="仿宋" w:hint="eastAsia"/>
          <w:sz w:val="28"/>
        </w:rPr>
        <w:t>4、严格控制非生产用电。加强管理严格计量严格考核，减少厂区辅助、办公、生活等非生产用电。</w:t>
      </w:r>
    </w:p>
    <w:p w:rsidR="00474458" w:rsidP="00474458">
      <w:pPr>
        <w:pStyle w:val="Heading2"/>
      </w:pPr>
      <w:bookmarkStart w:id="16" w:name="_Toc152519568"/>
      <w:r w:rsidRPr="00474458">
        <w:t>(</w:t>
      </w:r>
      <w:r w:rsidRPr="00474458">
        <w:t>二</w:t>
      </w:r>
      <w:r w:rsidRPr="00474458">
        <w:t>)</w:t>
      </w:r>
      <w:r w:rsidRPr="00474458">
        <w:t>、设计依据</w:t>
      </w:r>
      <w:bookmarkEnd w:id="16"/>
    </w:p>
    <w:p w:rsidR="00474458" w:rsidP="0047445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74458">
        <w:rPr>
          <w:rFonts w:ascii="仿宋" w:eastAsia="仿宋" w:hAnsi="仿宋" w:hint="eastAsia"/>
          <w:sz w:val="28"/>
        </w:rPr>
        <w:t>借鉴《中华人民共和国节能能源法》的精神，我们将在推动节能减排、资源的合理利用方面，充分发挥企业的积极作用，为实现可持续发展的愿景做出持续不懈的努力。</w:t>
      </w:r>
    </w:p>
    <w:p w:rsidR="00474458" w:rsidP="00474458">
      <w:pPr>
        <w:pStyle w:val="Heading2"/>
      </w:pPr>
      <w:bookmarkStart w:id="17" w:name="_Toc152519569"/>
      <w:r w:rsidRPr="00474458">
        <w:t>(</w:t>
      </w:r>
      <w:r w:rsidRPr="00474458">
        <w:t>三</w:t>
      </w:r>
      <w:r w:rsidRPr="00474458">
        <w:t>)</w:t>
      </w:r>
      <w:r w:rsidRPr="00474458">
        <w:t>、涂镀添加剂项目节能背景分析</w:t>
      </w:r>
      <w:bookmarkEnd w:id="17"/>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为确保可持续发展的道路上更好地保护环境，我们必须不断加强和完善节能环保法律体系。在这方面，首要之举是加快制定针对节能环保的法律法规，以便细化和强化环保措施，更加有力地应对日益严峻的环境挑战。同时，我们也应着眼于法律之间的内在衔接，将节能环保法律与其他相关法规无缝结合，构建一个完整而有力的法律框架，确保环境保护与可持续发展的双赢局面。</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不仅如此，我们还应积极致力于完善节能环保标准体系。通过将这些标准与法律法规紧密衔接，我们可以提升标准的可操作性和实施力，从而引导企业和社会更加主动地参与节能环保行动。这一过程中，我们还需要不断提升标准的前瞻性，以适应不断变化的环保需求，实现标准的不断创新与提高。</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为确保法律的严肃执行，我们迫切需要加强节能环保执法监督。强化对法律法规的执法力度，对违规行为实施更加严格的处罚，将有助于提高法律的权威性和约束力。通过持续的监督，我们可以确保法律落地生根，实现环境保护和生态文明建设的长远目标。</w:t>
      </w:r>
    </w:p>
    <w:p w:rsidR="00474458" w:rsidP="00474458">
      <w:pPr>
        <w:ind w:firstLine="560" w:firstLineChars="200"/>
        <w:rPr>
          <w:rFonts w:ascii="仿宋" w:eastAsia="仿宋" w:hAnsi="仿宋"/>
          <w:sz w:val="28"/>
        </w:rPr>
      </w:pPr>
    </w:p>
    <w:p w:rsidR="00474458" w:rsidP="00474458">
      <w:pPr>
        <w:pStyle w:val="Heading2"/>
      </w:pPr>
      <w:bookmarkStart w:id="18" w:name="_Toc152519570"/>
      <w:r w:rsidRPr="00474458">
        <w:t>(</w:t>
      </w:r>
      <w:r w:rsidRPr="00474458">
        <w:t>四</w:t>
      </w:r>
      <w:r w:rsidRPr="00474458">
        <w:t>)</w:t>
      </w:r>
      <w:r w:rsidRPr="00474458">
        <w:t>、涂镀添加剂项目能源消耗种类和数量分析</w:t>
      </w:r>
      <w:bookmarkEnd w:id="18"/>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一、主要耗能装置及能耗种类和数量</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主要耗能装置</w:t>
      </w:r>
    </w:p>
    <w:p w:rsidR="00474458" w:rsidP="0047445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74458">
        <w:rPr>
          <w:rFonts w:ascii="仿宋" w:eastAsia="仿宋" w:hAnsi="仿宋" w:hint="eastAsia"/>
          <w:sz w:val="28"/>
        </w:rPr>
        <w:t>设备1xxx、设备2xxx、设备3xxx、设备4xxx（根据涂镀添加剂</w:t>
      </w:r>
    </w:p>
    <w:p w:rsidR="00474458" w:rsidP="00474458">
      <w:pPr>
        <w:ind w:firstLine="560" w:firstLineChars="200"/>
        <w:rPr>
          <w:rFonts w:ascii="仿宋" w:eastAsia="仿宋" w:hAnsi="仿宋" w:hint="eastAsia"/>
          <w:sz w:val="28"/>
        </w:rPr>
      </w:pPr>
      <w:r w:rsidRPr="00474458">
        <w:rPr>
          <w:rFonts w:ascii="仿宋" w:eastAsia="仿宋" w:hAnsi="仿宋" w:hint="eastAsia"/>
          <w:sz w:val="28"/>
        </w:rPr>
        <w:t>项目实际情况填写）。</w:t>
      </w:r>
    </w:p>
    <w:p w:rsidR="00474458" w:rsidP="00474458">
      <w:pPr>
        <w:pStyle w:val="Heading2"/>
      </w:pPr>
      <w:bookmarkStart w:id="19" w:name="_Toc152519571"/>
      <w:r w:rsidRPr="00474458">
        <w:t>(</w:t>
      </w:r>
      <w:r w:rsidRPr="00474458">
        <w:t>五</w:t>
      </w:r>
      <w:r w:rsidRPr="00474458">
        <w:t>)</w:t>
      </w:r>
      <w:r w:rsidRPr="00474458">
        <w:t>、涂镀添加剂项目用能品种选择的可靠性分析</w:t>
      </w:r>
      <w:bookmarkEnd w:id="19"/>
    </w:p>
    <w:p w:rsidR="00474458" w:rsidP="00474458">
      <w:pPr>
        <w:ind w:firstLine="560" w:firstLineChars="200"/>
        <w:rPr>
          <w:rFonts w:ascii="仿宋" w:eastAsia="仿宋" w:hAnsi="仿宋" w:hint="eastAsia"/>
          <w:sz w:val="28"/>
        </w:rPr>
      </w:pPr>
      <w:r w:rsidRPr="00474458">
        <w:rPr>
          <w:rFonts w:ascii="仿宋" w:eastAsia="仿宋" w:hAnsi="仿宋" w:hint="eastAsia"/>
          <w:sz w:val="28"/>
        </w:rPr>
        <w:t>本涂镀添加剂项目的能源需求主要集中在电能，以满足各类设施的运行和基础设施的使用。涂镀添加剂项目将高度重视能源的节约和合理使用，通过改进工艺流程、优化管理策略等手段，降低能源的浪费，提高能源的利用效率，以实现可持续发展的目标。</w:t>
      </w:r>
    </w:p>
    <w:p w:rsidR="00474458" w:rsidP="00474458">
      <w:pPr>
        <w:pStyle w:val="Heading2"/>
      </w:pPr>
      <w:bookmarkStart w:id="20" w:name="_Toc152519572"/>
      <w:r w:rsidRPr="00474458">
        <w:t>(</w:t>
      </w:r>
      <w:r w:rsidRPr="00474458">
        <w:t>六</w:t>
      </w:r>
      <w:r w:rsidRPr="00474458">
        <w:t>)</w:t>
      </w:r>
      <w:r w:rsidRPr="00474458">
        <w:t>、涂镀添加剂项目建筑结构节能设计</w:t>
      </w:r>
      <w:bookmarkEnd w:id="20"/>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1. 策略性建筑布局：通过精心规划建筑平面布置，我们致力于优化内部空间的布局，合理划分不同功能区域，实现多功能共享，以减少不必要的空间浪费，从而充分发挥每一寸空间的潜力。</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2. 绿色建筑设计：在建筑设计阶段，我们着眼于运用高效节能建筑材料，从外形到内部结构进行综合优化，以增强建筑的保温隔热性能。这种设计理念有助于最大限度地减少能量流失，降低能源消耗。</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3. 智能化维护结构：我们精心设计维护结构，充分利用高效保温隔热材料，以减少能量在建筑内部的传递和散失。这一策略不仅提高了能源的利用效率，同时也为建筑的长期可持续性提供了有力支持。</w:t>
      </w:r>
    </w:p>
    <w:p w:rsidR="00474458" w:rsidRPr="00474458" w:rsidP="0047445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74458">
        <w:rPr>
          <w:rFonts w:ascii="仿宋" w:eastAsia="仿宋" w:hAnsi="仿宋" w:hint="eastAsia"/>
          <w:sz w:val="28"/>
        </w:rPr>
        <w:t>4. 全方位通风解决方案：我们采取综合性通风设计，将自然通风与机械通风巧妙结合，以实现建筑内部空气的流通。通过减少空调系统的使用，我们有望显著降低整体能源消耗，为环境保护贡献一份力量。</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5. 智能能源管理系统：引入智能能源管理系统，我们可以对建筑内的能源流动进行精准控制。这种系统不仅能够优化能源分配，还能根据实际需求进行灵活调整，从而最大程度地提高能源的有效利用率。</w:t>
      </w:r>
    </w:p>
    <w:p w:rsidR="00474458" w:rsidP="00474458">
      <w:pPr>
        <w:ind w:firstLine="560" w:firstLineChars="200"/>
        <w:rPr>
          <w:rFonts w:ascii="仿宋" w:eastAsia="仿宋" w:hAnsi="仿宋" w:hint="eastAsia"/>
          <w:sz w:val="28"/>
        </w:rPr>
      </w:pPr>
      <w:r w:rsidRPr="00474458">
        <w:rPr>
          <w:rFonts w:ascii="仿宋" w:eastAsia="仿宋" w:hAnsi="仿宋" w:hint="eastAsia"/>
          <w:sz w:val="28"/>
        </w:rPr>
        <w:t>6. 综合性节能举措：我们采用多种综合性的节能举措，如充分利用自然光源，引入太阳能利用技术以及推行能源回收机制等。通过这些创新性措施，我们有望降低能源的消耗，为建筑行业的可持续发展树立典范。</w:t>
      </w:r>
    </w:p>
    <w:p w:rsidR="00474458" w:rsidP="00474458">
      <w:pPr>
        <w:pStyle w:val="Heading2"/>
      </w:pPr>
      <w:bookmarkStart w:id="21" w:name="_Toc152519573"/>
      <w:r w:rsidRPr="00474458">
        <w:t>(</w:t>
      </w:r>
      <w:r w:rsidRPr="00474458">
        <w:t>七</w:t>
      </w:r>
      <w:r w:rsidRPr="00474458">
        <w:t>)</w:t>
      </w:r>
      <w:r w:rsidRPr="00474458">
        <w:t>、涂镀添加剂项目节能效果分析与建议</w:t>
      </w:r>
      <w:bookmarkEnd w:id="21"/>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经过详尽的分析与综合比较，我们对本涂镀添加剂项目的特定情境有了深入的了解，这为企业制定出合理且具有针对性的能源利用和节能技术措施提供了明确的方向。这些技术措施的核心目标在于降低各种能源的消耗，从而在涂镀添加剂项目的推进过程中实现资源的高效利用。</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考虑到本涂镀添加剂项目所需主要能源种类的充足性和供应稳定性，我们从更加宽广的能源利用和节能的视角进行了周密考虑。在综合考虑涂镀添加剂项目的可行性方面，我们着重于找到一种平衡，既能满足能源需求，又能够在最大程度上减少资源浪费。</w:t>
      </w:r>
    </w:p>
    <w:p w:rsidR="00474458" w:rsidP="00474458">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74458">
        <w:rPr>
          <w:rFonts w:ascii="仿宋" w:eastAsia="仿宋" w:hAnsi="仿宋" w:hint="eastAsia"/>
          <w:sz w:val="28"/>
        </w:rPr>
        <w:t>因此，我们得以得出结论：在充分的技术支持下，以及对能源利用和节能的深刻洞察，本涂镀添加剂项目具备明显的可行性。在未来的推进过程中，我们将不断寻求创新，持续优化能源利用策略，为涂</w:t>
      </w:r>
    </w:p>
    <w:p w:rsidR="00474458" w:rsidP="00474458">
      <w:pPr>
        <w:ind w:firstLine="560" w:firstLineChars="200"/>
        <w:rPr>
          <w:rFonts w:ascii="仿宋" w:eastAsia="仿宋" w:hAnsi="仿宋" w:hint="eastAsia"/>
          <w:sz w:val="28"/>
        </w:rPr>
      </w:pPr>
      <w:r w:rsidRPr="00474458">
        <w:rPr>
          <w:rFonts w:ascii="仿宋" w:eastAsia="仿宋" w:hAnsi="仿宋" w:hint="eastAsia"/>
          <w:sz w:val="28"/>
        </w:rPr>
        <w:t>镀添加剂项目的成功实施奠定坚实的基础。</w:t>
      </w:r>
    </w:p>
    <w:p w:rsidR="00474458" w:rsidP="00474458">
      <w:pPr>
        <w:pStyle w:val="Heading1"/>
        <w:rPr>
          <w:rFonts w:hint="eastAsia"/>
        </w:rPr>
      </w:pPr>
      <w:bookmarkStart w:id="22" w:name="_Toc152519574"/>
      <w:r w:rsidRPr="00474458">
        <w:rPr>
          <w:rFonts w:hint="eastAsia"/>
        </w:rPr>
        <w:t>五、涂镀添加剂项目综合评价</w:t>
      </w:r>
      <w:bookmarkEnd w:id="22"/>
    </w:p>
    <w:p w:rsidR="00474458" w:rsidP="00474458">
      <w:pPr>
        <w:ind w:firstLine="560" w:firstLineChars="200"/>
        <w:rPr>
          <w:rFonts w:ascii="仿宋" w:eastAsia="仿宋" w:hAnsi="仿宋" w:hint="eastAsia"/>
          <w:sz w:val="28"/>
        </w:rPr>
      </w:pPr>
      <w:r w:rsidRPr="00474458">
        <w:rPr>
          <w:rFonts w:ascii="仿宋" w:eastAsia="仿宋" w:hAnsi="仿宋" w:hint="eastAsia"/>
          <w:sz w:val="28"/>
        </w:rPr>
        <w:t>涂镀添加剂项目经济评价是涂镀添加剂的重要工作，它基于投入产出相一致原则，旨在从企业财务角度分析、测算涂镀添加剂项目的费用和效益。该评价采用严谨的逻辑推理和精确的测算方法，利用先进的人工智能技术对涂镀添加剂项目进行全面的财务分析。在评估过程中，涂镀添加剂会根据市场价格体系和财税制度，分别测算涂镀添加剂项目的盈利能力和清偿能力，以确保评价结果的准确性。通过计算涂镀添加剂项目的财务评价预期指标，如盈利能力和清偿能力等，涂镀添加剂能够评估拟建涂镀添加剂项目的经济可行性，并最终判断涂镀添加剂项目是否值得投资。</w:t>
      </w:r>
    </w:p>
    <w:p w:rsidR="00474458" w:rsidP="00474458">
      <w:pPr>
        <w:pStyle w:val="Heading2"/>
      </w:pPr>
      <w:bookmarkStart w:id="23" w:name="_Toc152519575"/>
      <w:r w:rsidRPr="00474458">
        <w:t>(</w:t>
      </w:r>
      <w:r w:rsidRPr="00474458">
        <w:t>一</w:t>
      </w:r>
      <w:r w:rsidRPr="00474458">
        <w:t>)</w:t>
      </w:r>
      <w:r w:rsidRPr="00474458">
        <w:t>、涂镀添加剂项目建设期总体设计</w:t>
      </w:r>
      <w:bookmarkEnd w:id="23"/>
    </w:p>
    <w:p w:rsidR="00474458" w:rsidP="00474458">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74458">
        <w:rPr>
          <w:rFonts w:ascii="仿宋" w:eastAsia="仿宋" w:hAnsi="仿宋" w:hint="eastAsia"/>
          <w:sz w:val="28"/>
        </w:rPr>
        <w:t>本期工程涂镀添加剂项目的建设计划跨越XXX个月，从涂镀添加剂项目可行性研究报告的制定起，延伸至工程竣工验收和投产运营的完结，预计整个过程将耗时约XXX个月。在这期间，将同时进行土建施工和设备安装，并兼顾施工计划的策划、人员的聘用和培训等各项工作。所有这些步骤将在工程完成后顺利过渡，实现涂镀添加剂项目的正式投产。</w:t>
      </w:r>
    </w:p>
    <w:p w:rsidR="00474458" w:rsidP="00474458">
      <w:pPr>
        <w:pStyle w:val="Heading2"/>
      </w:pPr>
      <w:bookmarkStart w:id="24" w:name="_Toc152519576"/>
      <w:r w:rsidRPr="00474458">
        <w:t>(</w:t>
      </w:r>
      <w:r w:rsidRPr="00474458">
        <w:t>二</w:t>
      </w:r>
      <w:r w:rsidRPr="00474458">
        <w:t>)</w:t>
      </w:r>
      <w:r w:rsidRPr="00474458">
        <w:t>、涂镀添加剂项目实施保障措施</w:t>
      </w:r>
      <w:bookmarkEnd w:id="24"/>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涂镀添加剂项目实施的保障措施如下：</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1. 组织与管理保障：我们将建立一个完备的组织管理体系，制定详细的涂镀添加剂项目实施计划和时间安排，并明晰每位团队成员的职责和任务。此外，定期召开涂镀添加剂项目进展会议，以确保对涂镀添加剂项目进展情况有持续的了解，并及时解决所遇到的问题。</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2. 技术支持保障：为确保涂镀添加剂项目的技术落地和稳定运行，我们将提供专业的技术支持。这包括相关技术领域的专家指导和解决方案，以应对可能出现的挑战。</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3. 人力资源保障：我们将充分调配人力资源，以确保涂镀添加剂项目团队成员具备必要的技能和经验。通过定期培训和技能提升，我们将持续提高团队的综合素质。</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4. 资金保障：为确保涂镀添加剂项目不受资金问题影响，我们将提供充足的资金支持，以保障涂镀添加剂项目开支的及时支付。</w:t>
      </w:r>
    </w:p>
    <w:p w:rsidR="00474458" w:rsidP="00474458">
      <w:pPr>
        <w:ind w:firstLine="560" w:firstLineChars="200"/>
        <w:rPr>
          <w:rFonts w:ascii="仿宋" w:eastAsia="仿宋" w:hAnsi="仿宋" w:hint="eastAsia"/>
          <w:sz w:val="28"/>
        </w:rPr>
      </w:pPr>
      <w:r w:rsidRPr="00474458">
        <w:rPr>
          <w:rFonts w:ascii="仿宋" w:eastAsia="仿宋" w:hAnsi="仿宋" w:hint="eastAsia"/>
          <w:sz w:val="28"/>
        </w:rPr>
        <w:t>5. 风险管理保障：我们将制定全面的风险管理计划，预测并应对涂镀添加剂项目实施过程中可能出现的各类风险。通过这些措施，我们将确保涂镀添加剂项目能够稳健推进并取得成功。</w:t>
      </w:r>
    </w:p>
    <w:p w:rsidR="00474458" w:rsidP="00474458">
      <w:pPr>
        <w:pStyle w:val="Heading1"/>
        <w:rPr>
          <w:rFonts w:hint="eastAsia"/>
        </w:rPr>
      </w:pPr>
      <w:bookmarkStart w:id="25" w:name="_Toc152519577"/>
      <w:r w:rsidRPr="00474458">
        <w:rPr>
          <w:rFonts w:hint="eastAsia"/>
        </w:rPr>
        <w:t>六、企业文化和员工培训</w:t>
      </w:r>
      <w:bookmarkEnd w:id="25"/>
    </w:p>
    <w:p w:rsidR="00474458" w:rsidP="00474458">
      <w:pPr>
        <w:pStyle w:val="Heading2"/>
        <w:rPr>
          <w:rFonts w:hint="eastAsia"/>
        </w:rPr>
      </w:pPr>
      <w:bookmarkStart w:id="26" w:name="_Toc152519578"/>
      <w:r w:rsidRPr="00474458">
        <w:rPr>
          <w:rFonts w:hint="eastAsia"/>
        </w:rPr>
        <w:t>(</w:t>
      </w:r>
      <w:r w:rsidRPr="00474458">
        <w:rPr>
          <w:rFonts w:hint="eastAsia"/>
        </w:rPr>
        <w:t>一</w:t>
      </w:r>
      <w:r w:rsidRPr="00474458">
        <w:rPr>
          <w:rFonts w:hint="eastAsia"/>
        </w:rPr>
        <w:t>)</w:t>
      </w:r>
      <w:r w:rsidRPr="00474458">
        <w:rPr>
          <w:rFonts w:hint="eastAsia"/>
        </w:rPr>
        <w:t>、企业文化的建设和传承</w:t>
      </w:r>
      <w:bookmarkEnd w:id="26"/>
    </w:p>
    <w:p w:rsidR="00474458" w:rsidRPr="00474458" w:rsidP="00474458">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74458">
        <w:rPr>
          <w:rFonts w:ascii="仿宋" w:eastAsia="仿宋" w:hAnsi="仿宋" w:hint="eastAsia"/>
          <w:sz w:val="28"/>
        </w:rPr>
        <w:t>文化建设目标和价值观：</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确定文化建设目标：明确企业文化建设的目标，例如增强员工凝聚力、塑造积极向上的工作氛围、提升员工满意度等。</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确立核心价值观：制定企业的核心价值观和行为准则，以引导员工的行为和决策，构建积极向上的企业文化。</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文化传承和弘扬：</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内部传播和教育：通过内部培训、员工手册、团队建设等方式，向员工传达企业文化的核心价值观、历史传承和行为规范。</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领导示范和激励：企业领导要以身作则，积极践行企业文化，通过激励机制和奖励制度，鼓励员工积极参与和传承企业文化。</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沟通和参与：</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沟通渠道和平台：建立畅通的沟通渠道，包括员工反馈机制、员工代表会议、内部社交平台等，促进员工之间的交流和参与。</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员工参与和贡献：鼓励员工参与企业文化建设，例如组织员工活动、设立奖励制度、提供发展机会等，激发员工的归属感和参与度。</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文化体现和落地：</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员工行为和工作环境：通过制定明确的行为规范和工作标准，引导员工在工作中体现企业文化，同时创造积极向上的工作环境。</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对外形象和品牌建设：将企业文化体现在对外宣传、产品和服务中，塑造积极的企业形象和品牌形象，提升企业的竞争力和声誉。</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文化评估和持续改进：</w:t>
      </w:r>
    </w:p>
    <w:p w:rsidR="00474458" w:rsidRPr="00474458" w:rsidP="00474458">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74458">
        <w:rPr>
          <w:rFonts w:ascii="仿宋" w:eastAsia="仿宋" w:hAnsi="仿宋" w:hint="eastAsia"/>
          <w:sz w:val="28"/>
        </w:rPr>
        <w:t>文化评估指标：制定文化评估指标，例如员工满意度调查、文化传承度评估等，定期评估企业文化的效果和改进空间。</w:t>
      </w:r>
    </w:p>
    <w:p w:rsidR="00474458" w:rsidP="00474458">
      <w:pPr>
        <w:ind w:firstLine="560" w:firstLineChars="200"/>
        <w:rPr>
          <w:rFonts w:ascii="仿宋" w:eastAsia="仿宋" w:hAnsi="仿宋" w:hint="eastAsia"/>
          <w:sz w:val="28"/>
        </w:rPr>
      </w:pPr>
      <w:r w:rsidRPr="00474458">
        <w:rPr>
          <w:rFonts w:ascii="仿宋" w:eastAsia="仿宋" w:hAnsi="仿宋" w:hint="eastAsia"/>
          <w:sz w:val="28"/>
        </w:rPr>
        <w:t>持续改进措施：根据评估结果，采取相应的改进措施，例如调整管理制度、改善员工福利、加强培训等，不断优化企业文化建设和传承的效果。</w:t>
      </w:r>
    </w:p>
    <w:p w:rsidR="00474458" w:rsidP="00474458">
      <w:pPr>
        <w:pStyle w:val="Heading2"/>
      </w:pPr>
      <w:bookmarkStart w:id="27" w:name="_Toc152519579"/>
      <w:r w:rsidRPr="00474458">
        <w:t>(</w:t>
      </w:r>
      <w:r w:rsidRPr="00474458">
        <w:t>二</w:t>
      </w:r>
      <w:r w:rsidRPr="00474458">
        <w:t>)</w:t>
      </w:r>
      <w:r w:rsidRPr="00474458">
        <w:t>、员工培训的方案和实施</w:t>
      </w:r>
      <w:bookmarkEnd w:id="27"/>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培训需求分析：</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确定培训目标：明确培训的目标和期望结果，例如提升员工技能、增强专业知识、改善沟通能力等。</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进行需求调研：通过员工调研、岗位分析等方式，了解员工的培训需求和优先级，确定培训内容和重点。</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培训内容和形式：</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内部培训：根据员工的需求和岗位要求，开展内部培训课程，包括技能培训、管理培训、沟通培训等，提升员工的专业素养和综合能力。</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外部培训：与专业培训机构或顾问合作，组织外部培训课程，引入行业先进的知识和技术，提供员工全面的发展机会。</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培训计划和安排：</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制定培训计划：根据培训需求和公司战略目标，制定年度或季度的培训计划，明确培训内容、时间和参与人员。</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安排培训资源：确定培训预算、培训场地和设备等资源，确保培训的顺利进行。</w:t>
      </w:r>
    </w:p>
    <w:p w:rsidR="00474458" w:rsidRPr="00474458" w:rsidP="0047445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74458">
        <w:rPr>
          <w:rFonts w:ascii="仿宋" w:eastAsia="仿宋" w:hAnsi="仿宋" w:hint="eastAsia"/>
          <w:sz w:val="28"/>
        </w:rPr>
        <w:t>培训方法和工具：</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面授培训：组织传统的面对面培训课程，通过讲座、研讨会、案例分析等形式，向员工传授知识和技能。</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在线培训：利用网络平台和学习管理系统，提供在线培训课程，让员工可以根据自己的时间和需求进行学习，提高培训的灵活性和效率。</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培训工具和资料：提供培训所需的教材、手册、视频教程等培训工具和资料，帮助员工更好地理解和应用所学知识。</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培训评估和反馈：</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培训评估指标：制定培训评估指标，例如员工满意度调查、培训成果考核等，评估培训效果和质量。</w:t>
      </w:r>
    </w:p>
    <w:p w:rsidR="00474458" w:rsidP="00474458">
      <w:pPr>
        <w:ind w:firstLine="560" w:firstLineChars="200"/>
        <w:rPr>
          <w:rFonts w:ascii="仿宋" w:eastAsia="仿宋" w:hAnsi="仿宋" w:hint="eastAsia"/>
          <w:sz w:val="28"/>
        </w:rPr>
      </w:pPr>
      <w:r w:rsidRPr="00474458">
        <w:rPr>
          <w:rFonts w:ascii="仿宋" w:eastAsia="仿宋" w:hAnsi="仿宋" w:hint="eastAsia"/>
          <w:sz w:val="28"/>
        </w:rPr>
        <w:t>反馈和改进措施：根据评估结果，及时反馈培训效果，针对性地调整培训方案和方法，不断改进培训质量和效果。</w:t>
      </w:r>
    </w:p>
    <w:p w:rsidR="00474458" w:rsidP="00474458">
      <w:pPr>
        <w:pStyle w:val="Heading2"/>
      </w:pPr>
      <w:bookmarkStart w:id="28" w:name="_Toc152519580"/>
      <w:r w:rsidRPr="00474458">
        <w:t>(</w:t>
      </w:r>
      <w:r w:rsidRPr="00474458">
        <w:t>三</w:t>
      </w:r>
      <w:r w:rsidRPr="00474458">
        <w:t>)</w:t>
      </w:r>
      <w:r w:rsidRPr="00474458">
        <w:t>、企业文化和员工培训的互动和融合</w:t>
      </w:r>
      <w:bookmarkEnd w:id="28"/>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文化引领培训：</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文化价值观贯穿培训：将企业文化的核心价值观和行为准则融入员工培训中，引导员工在培训过程中树立正确的工作态度和价值观。</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培训课程与文化一致：确保培训课程的内容与企业文化相一致，强调企业的核心价值观和行为规范，帮助员工理解和践行企业文化。</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培训促进文化建设：</w:t>
      </w:r>
    </w:p>
    <w:p w:rsidR="00474458" w:rsidRPr="00474458" w:rsidP="00474458">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74458">
        <w:rPr>
          <w:rFonts w:ascii="仿宋" w:eastAsia="仿宋" w:hAnsi="仿宋" w:hint="eastAsia"/>
          <w:sz w:val="28"/>
        </w:rPr>
        <w:t>培训活动与文化活动结合：将员工培训与企业文化活动相结合，例如在培训过程中组织团队建设活动、文化体验等，加强员工之间的</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交流与合作，营造融洽的工作氛围。</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培训内容传递文化信息：在培训中传递企业文化的信息和故事，让员工了解企业的历史、价值观和成功案例，增强对企业文化的认同感和归属感。</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员工参与文化塑造：</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培训中鼓励员工参与：在培训过程中鼓励员工参与讨论、分享经验和观点，促进员工之间的互动和交流，培养积极向上的企业文化。</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培训激发员工创新：通过培训激发员工的创新思维和能力，鼓励员工提出改进建议和创新方案，推动企业文化的不断演进和提升。</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文化评估与培训反馈：</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培训评估中考虑文化因素：在培训评估中考虑企业文化的影响，评估培训对企业文化的贡献和融合程度，进一步优化培训方案和实施效果。</w:t>
      </w:r>
    </w:p>
    <w:p w:rsidR="00474458" w:rsidP="00474458">
      <w:pPr>
        <w:ind w:firstLine="560" w:firstLineChars="200"/>
        <w:rPr>
          <w:rFonts w:ascii="仿宋" w:eastAsia="仿宋" w:hAnsi="仿宋" w:hint="eastAsia"/>
          <w:sz w:val="28"/>
        </w:rPr>
      </w:pPr>
      <w:r w:rsidRPr="00474458">
        <w:rPr>
          <w:rFonts w:ascii="仿宋" w:eastAsia="仿宋" w:hAnsi="仿宋" w:hint="eastAsia"/>
          <w:sz w:val="28"/>
        </w:rPr>
        <w:t>培训反馈与文化建设结合：通过培训反馈机制，收集员工对企业文化的认知和理解，及时调整培训策略和内容，不断提升培训与文化的互动效果。</w:t>
      </w:r>
    </w:p>
    <w:p w:rsidR="00474458" w:rsidP="00474458">
      <w:pPr>
        <w:pStyle w:val="Heading1"/>
        <w:rPr>
          <w:rFonts w:hint="eastAsia"/>
        </w:rPr>
      </w:pPr>
      <w:bookmarkStart w:id="29" w:name="_Toc152519581"/>
      <w:r w:rsidRPr="00474458">
        <w:rPr>
          <w:rFonts w:hint="eastAsia"/>
        </w:rPr>
        <w:t>七、团队建设和管理培训</w:t>
      </w:r>
      <w:bookmarkEnd w:id="29"/>
    </w:p>
    <w:p w:rsidR="00474458" w:rsidP="00474458">
      <w:pPr>
        <w:pStyle w:val="Heading2"/>
        <w:rPr>
          <w:rFonts w:hint="eastAsia"/>
        </w:rPr>
      </w:pPr>
      <w:bookmarkStart w:id="30" w:name="_Toc152519582"/>
      <w:r w:rsidRPr="00474458">
        <w:rPr>
          <w:rFonts w:hint="eastAsia"/>
        </w:rPr>
        <w:t>(</w:t>
      </w:r>
      <w:r w:rsidRPr="00474458">
        <w:rPr>
          <w:rFonts w:hint="eastAsia"/>
        </w:rPr>
        <w:t>一</w:t>
      </w:r>
      <w:r w:rsidRPr="00474458">
        <w:rPr>
          <w:rFonts w:hint="eastAsia"/>
        </w:rPr>
        <w:t>)</w:t>
      </w:r>
      <w:r w:rsidRPr="00474458">
        <w:rPr>
          <w:rFonts w:hint="eastAsia"/>
        </w:rPr>
        <w:t>、团队建设和管理的目标和原则</w:t>
      </w:r>
      <w:bookmarkEnd w:id="30"/>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目标设定：</w:t>
      </w:r>
    </w:p>
    <w:p w:rsidR="00474458" w:rsidRPr="00474458" w:rsidP="0047445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74458">
        <w:rPr>
          <w:rFonts w:ascii="仿宋" w:eastAsia="仿宋" w:hAnsi="仿宋" w:hint="eastAsia"/>
          <w:sz w:val="28"/>
        </w:rPr>
        <w:t>建立高效的团队协作机制：确保团队成员之间的有效沟通和合作，</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以实现涂镀添加剂项目目标和任务的顺利完成。</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明确团队成员的角色和职责：确保每个团队成员都清楚自己的职责和任务，并能够充分发挥自己的专业能力和潜力。</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培养团队合作精神：鼓励团队成员之间相互支持、协作和信任，营造积极的团队氛围。</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原则指导：</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有效的沟通和信息共享：建立畅通的沟通渠道，确保团队成员之间的信息流动和知识共享。可以利用团队会议、在线协作工具等方式促进沟通和交流。</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确定明确的目标和里程碑：为团队设定清晰的目标和可量化的里程碑，以便团队成员能够有明确的方向和衡量标准，同时也能够及时评估涂镀添加剂项目进展情况。</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灵活的角色和职责分配：根据团队成员的能力和兴趣，灵活地分配角色和职责，以充分发挥每个成员的优势和潜力。</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团队文化的建立和维护：培养积极向上、团结协作的团队文化，鼓励团队成员之间的互相尊重、支持和合作，以提高团队的凝聚力和工作效率。</w:t>
      </w:r>
    </w:p>
    <w:p w:rsidR="00474458" w:rsidP="00474458">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74458">
        <w:rPr>
          <w:rFonts w:ascii="仿宋" w:eastAsia="仿宋" w:hAnsi="仿宋" w:hint="eastAsia"/>
          <w:sz w:val="28"/>
        </w:rPr>
        <w:t>激励和奖励机制：建立激励和奖励机制，以鼓励团队成员的积极参与和突出贡献。可以采用奖金、晋升、荣誉等方式来激励和奖励团队成员。</w:t>
      </w:r>
    </w:p>
    <w:p w:rsidR="00474458" w:rsidP="00474458">
      <w:pPr>
        <w:pStyle w:val="Heading2"/>
      </w:pPr>
      <w:bookmarkStart w:id="31" w:name="_Toc152519583"/>
      <w:r w:rsidRPr="00474458">
        <w:t>(</w:t>
      </w:r>
      <w:r w:rsidRPr="00474458">
        <w:t>二</w:t>
      </w:r>
      <w:r w:rsidRPr="00474458">
        <w:t>)</w:t>
      </w:r>
      <w:r w:rsidRPr="00474458">
        <w:t>、管理培训和提升的方案</w:t>
      </w:r>
      <w:bookmarkEnd w:id="31"/>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培训需求分析：</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通过员工调查、绩效评估、工作分析等方式，了解员工的培训需求和现有的管理水平，以制定有效的培训计划和方案。</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根据不同岗位和职责的需求，制定不同的培训计划和课程，以满足员工的专业和管理能力的提升。</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培训方式和方法：</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建立多元化的培训方式和方法，包括在线培训、面对面培训、研讨会、实践演练等，以满足员工的不同需求和学习风格。</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采用案例教学、角色扮演、团队合作等方法，以提高员工的实际操作和应用能力，同时也能够增强员工的团队协作和沟通能力。</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培训内容和课程：</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建立全面的培训内容和课程，包括管理理论、沟通技巧、决策能力、团队协作、领导力等方面，以提高员工的管理水平和综合素质。</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根据员工的实际需求和岗位职责，制定针对性的培训内容和课程，以确保培训的实效性和针对性。</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培训效果评估：</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建立有效的培训效果评估机制，通过问卷调查、绩效评估、反馈意见等方式，了解培训效果和员工的反馈意见，以及时调整和优化培训方案和课程。</w:t>
      </w:r>
    </w:p>
    <w:p w:rsidR="00474458" w:rsidP="00474458">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474458">
        <w:rPr>
          <w:rFonts w:ascii="仿宋" w:eastAsia="仿宋" w:hAnsi="仿宋" w:hint="eastAsia"/>
          <w:sz w:val="28"/>
        </w:rPr>
        <w:t>建立长期的培训跟踪和反馈机制，为员工提供持续的学习和提升机会，以促进员工的个人和职业发展。</w:t>
      </w:r>
    </w:p>
    <w:p w:rsidR="00474458" w:rsidP="00474458">
      <w:pPr>
        <w:pStyle w:val="Heading2"/>
      </w:pPr>
      <w:bookmarkStart w:id="32" w:name="_Toc152519584"/>
      <w:r w:rsidRPr="00474458">
        <w:t>(</w:t>
      </w:r>
      <w:r w:rsidRPr="00474458">
        <w:t>三</w:t>
      </w:r>
      <w:r w:rsidRPr="00474458">
        <w:t>)</w:t>
      </w:r>
      <w:r w:rsidRPr="00474458">
        <w:t>、团队成员激励和考核机制</w:t>
      </w:r>
      <w:bookmarkEnd w:id="32"/>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激励机制：</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设定明确的目标和奖励：为团队成员设定具体、可衡量的目标，并与奖励机制相结合，例如提供奖金、晋升机会、特殊福利等，以激励团队成员努力工作和取得优异成绩。</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个性化激励方案：根据团队成员的个人需求和动机，制定个性化的激励方案，例如提供培训机会、灵活的工作安排、涂镀添加剂项目的自主权等，以满足不同成员的激励需求。</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团队激励活动：组织团队建设活动、团队竞赛等形式，以增强团队凝聚力和合作意识，同时也能够激发团队成员的积极性和工作动力。</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考核机制：</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设定明确的绩效指标：制定清晰的绩效评估指标，与团队成员的工作目标和职责相匹配，以衡量团队成员的工作表现和贡献。</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定期绩效评估：定期进行绩效评估，包括定期考核和涂镀添加剂项目周期性评估，以及时了解团队成员的工作情况和发现问题，并提供及时的反馈和改进机会。</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360度评估：采用多方位的评估方式，包括上级评估、同事评估和自评等，以获取更全面和客观的评价结果，同时也能够促进团队成员之间的互相学习和成长。</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反馈和发展：</w:t>
      </w:r>
    </w:p>
    <w:p w:rsidR="00474458" w:rsidRPr="00474458" w:rsidP="00474458">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474458">
        <w:rPr>
          <w:rFonts w:ascii="仿宋" w:eastAsia="仿宋" w:hAnsi="仿宋" w:hint="eastAsia"/>
          <w:sz w:val="28"/>
        </w:rPr>
        <w:t>及时反馈和认可：为团队成员提供及时的工作反馈和认可，包括正面的鼓励和承认，同时也要提供建设性的改进意见和指导，以帮助</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团队成员不断提升自己的工作能力和表现。</w:t>
      </w:r>
    </w:p>
    <w:p w:rsidR="00474458" w:rsidP="00474458">
      <w:pPr>
        <w:ind w:firstLine="560" w:firstLineChars="200"/>
        <w:rPr>
          <w:rFonts w:ascii="仿宋" w:eastAsia="仿宋" w:hAnsi="仿宋" w:hint="eastAsia"/>
          <w:sz w:val="28"/>
        </w:rPr>
      </w:pPr>
      <w:r w:rsidRPr="00474458">
        <w:rPr>
          <w:rFonts w:ascii="仿宋" w:eastAsia="仿宋" w:hAnsi="仿宋" w:hint="eastAsia"/>
          <w:sz w:val="28"/>
        </w:rPr>
        <w:t>发展机会和职业规划：为团队成员提供个人发展的机会和职业规划，例如培训计划、跨部门涂镀添加剂项目机会、晋升通道等，以激励团队成员持续学习和成长，并提供发展的动力和目标。</w:t>
      </w:r>
    </w:p>
    <w:p w:rsidR="00474458" w:rsidP="00474458">
      <w:pPr>
        <w:pStyle w:val="Heading1"/>
        <w:rPr>
          <w:rFonts w:hint="eastAsia"/>
        </w:rPr>
      </w:pPr>
      <w:bookmarkStart w:id="33" w:name="_Toc152519585"/>
      <w:r w:rsidRPr="00474458">
        <w:rPr>
          <w:rFonts w:hint="eastAsia"/>
        </w:rPr>
        <w:t>八、消防安全</w:t>
      </w:r>
      <w:bookmarkEnd w:id="33"/>
    </w:p>
    <w:p w:rsidR="00474458" w:rsidP="00474458">
      <w:pPr>
        <w:pStyle w:val="Heading2"/>
        <w:rPr>
          <w:rFonts w:hint="eastAsia"/>
        </w:rPr>
      </w:pPr>
      <w:bookmarkStart w:id="34" w:name="_Toc152519586"/>
      <w:r w:rsidRPr="00474458">
        <w:rPr>
          <w:rFonts w:hint="eastAsia"/>
        </w:rPr>
        <w:t>(</w:t>
      </w:r>
      <w:r w:rsidRPr="00474458">
        <w:rPr>
          <w:rFonts w:hint="eastAsia"/>
        </w:rPr>
        <w:t>一</w:t>
      </w:r>
      <w:r w:rsidRPr="00474458">
        <w:rPr>
          <w:rFonts w:hint="eastAsia"/>
        </w:rPr>
        <w:t>)</w:t>
      </w:r>
      <w:r w:rsidRPr="00474458">
        <w:rPr>
          <w:rFonts w:hint="eastAsia"/>
        </w:rPr>
        <w:t>、涂镀添加剂项目消防设计依据及原则</w:t>
      </w:r>
      <w:bookmarkEnd w:id="34"/>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(一)消防设计的依据</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消防设计的主要依据包括相关法规、规范和标准，如《建筑设计防火规范》、《高层民用建筑设计防火规范》、《建筑内部装修设计防火规范》等。这些法规、规范和标准对建筑消防设计的各个方面都作出了详细的规定和要求，以确保建筑物在火灾发生时能够有效地进行人员疏散和灭火救援，从而保障人民生命财产安全。</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(二)消防设计的原则</w:t>
      </w:r>
    </w:p>
    <w:p w:rsidR="00474458" w:rsidP="00474458">
      <w:pPr>
        <w:ind w:firstLine="560" w:firstLineChars="200"/>
        <w:rPr>
          <w:rFonts w:ascii="仿宋" w:eastAsia="仿宋" w:hAnsi="仿宋" w:hint="eastAsia"/>
          <w:sz w:val="28"/>
        </w:rPr>
      </w:pPr>
      <w:r w:rsidRPr="00474458">
        <w:rPr>
          <w:rFonts w:ascii="仿宋" w:eastAsia="仿宋" w:hAnsi="仿宋" w:hint="eastAsia"/>
          <w:sz w:val="28"/>
        </w:rPr>
        <w:t>消防设计应遵循确保人员生命安全、减少财产损失、便于火灾扑救和恢复使用的原则。具体来说，消防设计应注重预防为主，针对建筑物的特点和使用情况，采取相应的防火措施，如合理划分防火分区、设置自动消防设施等。此外，消防设计中还应考虑建筑物内部的疏散路线和应急照明等设施，确保火灾发生时人员能够迅速安全地撤离。</w:t>
      </w:r>
    </w:p>
    <w:p w:rsidR="00474458" w:rsidP="00474458">
      <w:pPr>
        <w:pStyle w:val="Heading2"/>
      </w:pPr>
      <w:bookmarkStart w:id="35" w:name="_Toc152519587"/>
      <w:r w:rsidRPr="00474458">
        <w:t>(</w:t>
      </w:r>
      <w:r w:rsidRPr="00474458">
        <w:t>二</w:t>
      </w:r>
      <w:r w:rsidRPr="00474458">
        <w:t>)</w:t>
      </w:r>
      <w:r w:rsidRPr="00474458">
        <w:t>、涂镀添加剂项目火灾危险性分析</w:t>
      </w:r>
      <w:bookmarkEnd w:id="35"/>
    </w:p>
    <w:p w:rsidR="00474458" w:rsidRPr="00474458" w:rsidP="00474458">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474458">
        <w:rPr>
          <w:rFonts w:ascii="仿宋" w:eastAsia="仿宋" w:hAnsi="仿宋" w:hint="eastAsia"/>
          <w:sz w:val="28"/>
        </w:rPr>
        <w:t>1、涂镀添加剂项目火灾危险性综述是对涂镀添加剂项目整体可</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能面临的火灾风险进行全面分析和评估的过程。这需要综合考虑涂镀添加剂项目的建筑结构、材料使用、电气设备安装等多种因素，以便确定可能发生火灾的区域和程度。在此基础上，可以采取相应的防火措施和应急预案，最大限度地减少火灾发生的风险。</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2、涂镀添加剂项目电气是指涂镀添加剂项目所涉及的电力系统和电气设备。它包括发电机、变压器、配电箱、电线电缆等。该系统的设计和建设需要遵循相关电气法规和标准，确保电气系统的安全、稳定、可靠，避免因电气故障引起的火灾和其他安全问题。</w:t>
      </w:r>
    </w:p>
    <w:p w:rsidR="00474458" w:rsidRPr="00474458" w:rsidP="00474458">
      <w:pPr>
        <w:ind w:firstLine="560" w:firstLineChars="200"/>
        <w:rPr>
          <w:rFonts w:ascii="仿宋" w:eastAsia="仿宋" w:hAnsi="仿宋" w:hint="eastAsia"/>
          <w:sz w:val="28"/>
        </w:rPr>
      </w:pPr>
      <w:r w:rsidRPr="00474458">
        <w:rPr>
          <w:rFonts w:ascii="仿宋" w:eastAsia="仿宋" w:hAnsi="仿宋" w:hint="eastAsia"/>
          <w:sz w:val="28"/>
        </w:rPr>
        <w:t>3、涂镀添加剂项目排水采暖与通风是指涂镀添加剂项目所涉及的排水、采暖和通风系统。这些系统对于保证建筑物的舒适度和安全性至关重要。排水系统负责排放生活污水和工业废水，采暖系统则为建筑物提供温暖，通风系统则为建筑物提供新鲜空气。这些系统的设计和建设需要遵循相关建筑法规和标准，确保系统的安全、稳定、可靠。</w:t>
      </w:r>
    </w:p>
    <w:p w:rsidR="00474458" w:rsidP="00474458">
      <w:pPr>
        <w:ind w:firstLine="560" w:firstLineChars="200"/>
        <w:rPr>
          <w:rFonts w:ascii="仿宋" w:eastAsia="仿宋" w:hAnsi="仿宋" w:hint="eastAsia"/>
          <w:sz w:val="28"/>
        </w:rPr>
      </w:pPr>
      <w:r w:rsidRPr="00474458">
        <w:rPr>
          <w:rFonts w:ascii="仿宋" w:eastAsia="仿宋" w:hAnsi="仿宋" w:hint="eastAsia"/>
          <w:sz w:val="28"/>
        </w:rPr>
        <w:t>4、涂镀添加剂项目主要火灾风险规避措施包括：首先，在建筑设计和施工过程中，需要遵循相关建筑法规和标准，确保建筑物的结构安全和电气设备安装的可靠性。其次，需要对涂镀添加剂项目所产生的各类废水进行妥善处理，避免因废水排放不当引起的火灾和其他安全问题。此外，在涂镀添加剂项目的运营过程中，需要定期进行消防安全检查和培训，提高员工的安全意识和应急处理能力，确保在火灾发生时能够迅速采取有效措施，减少火灾造成的损失。</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6" w:history="1">
        <w:r>
          <w:rPr>
            <w:rFonts w:ascii="SimSun" w:eastAsia="SimSun" w:hAnsi="SimSun" w:cs="SimSun"/>
            <w:b/>
            <w:bCs/>
            <w:color w:val="0000EE"/>
            <w:kern w:val="0"/>
            <w:sz w:val="30"/>
            <w:szCs w:val="30"/>
            <w:u w:val="single" w:color="0000EE"/>
          </w:rPr>
          <w:t>https://d.book118.com/026003105001010034</w:t>
        </w:r>
      </w:hyperlink>
    </w:p>
    <w:p w:rsidR="00474458" w:rsidP="00474458">
      <w:pPr>
        <w:ind w:firstLine="560" w:firstLineChars="200"/>
        <w:rPr>
          <w:rFonts w:ascii="仿宋" w:eastAsia="仿宋" w:hAnsi="仿宋" w:hint="eastAsia"/>
          <w:sz w:val="28"/>
        </w:rPr>
      </w:pPr>
    </w:p>
    <w:sectPr>
      <w:headerReference w:type="even" r:id="rId167"/>
      <w:headerReference w:type="default" r:id="rId168"/>
      <w:footerReference w:type="even" r:id="rId169"/>
      <w:footerReference w:type="default" r:id="rId170"/>
      <w:headerReference w:type="first" r:id="rId171"/>
      <w:footerReference w:type="first" r:id="rId172"/>
      <w:type w:val="nextPage"/>
      <w:pgSz w:w="11906" w:h="16838"/>
      <w:pgMar w:top="1440" w:right="1800" w:bottom="1440" w:left="1800" w:header="851" w:footer="992" w:gutter="0"/>
      <w:pgNumType w:start="2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4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744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45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7445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45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7445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45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7445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45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7445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45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7445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45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7445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45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7445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45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7445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45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7445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45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7445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45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74458">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45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74458">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45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74458">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45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74458">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45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74458">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45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74458">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45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74458">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45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74458">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45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74458">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45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74458">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45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74458">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45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74458">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45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74458">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45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474458">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458">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27</w:t>
    </w:r>
    <w:r>
      <w:rPr>
        <w:rStyle w:val="PageNumber"/>
      </w:rPr>
      <w:fldChar w:fldCharType="end"/>
    </w:r>
  </w:p>
  <w:p w:rsidR="00474458">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458">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27</w:t>
    </w:r>
    <w:r>
      <w:rPr>
        <w:rStyle w:val="PageNumber"/>
      </w:rPr>
      <w:fldChar w:fldCharType="end"/>
    </w:r>
  </w:p>
  <w:p w:rsidR="00474458">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458">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P="00EB0D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28</w:t>
    </w:r>
    <w:r>
      <w:rPr>
        <w:rStyle w:val="PageNumber"/>
      </w:rPr>
      <w:fldChar w:fldCharType="end"/>
    </w:r>
  </w:p>
  <w:p w:rsidR="00474458">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RPr="00474458" w:rsidP="00474458">
    <w:pPr>
      <w:pStyle w:val="Header"/>
      <w:rPr>
        <w:rFonts w:ascii="仿宋" w:eastAsia="仿宋" w:hAnsi="仿宋"/>
      </w:rPr>
    </w:pPr>
    <w:r w:rsidRPr="00474458">
      <w:rPr>
        <w:rFonts w:ascii="仿宋" w:eastAsia="仿宋" w:hAnsi="仿宋" w:hint="eastAsia"/>
      </w:rPr>
      <w:t>涂镀添加剂可行性报告/专业报告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RPr="00474458" w:rsidP="00474458">
    <w:pPr>
      <w:pStyle w:val="Header"/>
      <w:rPr>
        <w:rFonts w:ascii="仿宋" w:eastAsia="仿宋" w:hAnsi="仿宋"/>
      </w:rPr>
    </w:pPr>
    <w:r w:rsidRPr="00474458">
      <w:rPr>
        <w:rFonts w:ascii="仿宋" w:eastAsia="仿宋" w:hAnsi="仿宋" w:hint="eastAsia"/>
      </w:rPr>
      <w:t>涂镀添加剂可行性报告/专业报告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RPr="00474458" w:rsidP="00474458">
    <w:pPr>
      <w:pStyle w:val="Header"/>
      <w:rPr>
        <w:rFonts w:ascii="仿宋" w:eastAsia="仿宋" w:hAnsi="仿宋"/>
      </w:rPr>
    </w:pPr>
    <w:r w:rsidRPr="00474458">
      <w:rPr>
        <w:rFonts w:ascii="仿宋" w:eastAsia="仿宋" w:hAnsi="仿宋" w:hint="eastAsia"/>
      </w:rPr>
      <w:t>涂镀添加剂可行性报告/专业报告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RPr="00474458" w:rsidP="00474458">
    <w:pPr>
      <w:pStyle w:val="Header"/>
      <w:rPr>
        <w:rFonts w:ascii="仿宋" w:eastAsia="仿宋" w:hAnsi="仿宋"/>
      </w:rPr>
    </w:pPr>
    <w:r w:rsidRPr="00474458">
      <w:rPr>
        <w:rFonts w:ascii="仿宋" w:eastAsia="仿宋" w:hAnsi="仿宋" w:hint="eastAsia"/>
      </w:rPr>
      <w:t>涂镀添加剂可行性报告/专业报告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RPr="00474458" w:rsidP="00474458">
    <w:pPr>
      <w:pStyle w:val="Header"/>
      <w:rPr>
        <w:rFonts w:ascii="仿宋" w:eastAsia="仿宋" w:hAnsi="仿宋"/>
      </w:rPr>
    </w:pPr>
    <w:r w:rsidRPr="00474458">
      <w:rPr>
        <w:rFonts w:ascii="仿宋" w:eastAsia="仿宋" w:hAnsi="仿宋" w:hint="eastAsia"/>
      </w:rPr>
      <w:t>涂镀添加剂可行性报告/专业报告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RPr="00474458" w:rsidP="00474458">
    <w:pPr>
      <w:pStyle w:val="Header"/>
      <w:rPr>
        <w:rFonts w:ascii="仿宋" w:eastAsia="仿宋" w:hAnsi="仿宋"/>
      </w:rPr>
    </w:pPr>
    <w:r w:rsidRPr="00474458">
      <w:rPr>
        <w:rFonts w:ascii="仿宋" w:eastAsia="仿宋" w:hAnsi="仿宋" w:hint="eastAsia"/>
      </w:rPr>
      <w:t>涂镀添加剂可行性报告/专业报告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RPr="00474458" w:rsidP="00474458">
    <w:pPr>
      <w:pStyle w:val="Header"/>
      <w:rPr>
        <w:rFonts w:ascii="仿宋" w:eastAsia="仿宋" w:hAnsi="仿宋"/>
      </w:rPr>
    </w:pPr>
    <w:r w:rsidRPr="00474458">
      <w:rPr>
        <w:rFonts w:ascii="仿宋" w:eastAsia="仿宋" w:hAnsi="仿宋" w:hint="eastAsia"/>
      </w:rPr>
      <w:t>涂镀添加剂可行性报告/专业报告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RPr="00474458" w:rsidP="00474458">
    <w:pPr>
      <w:pStyle w:val="Header"/>
      <w:rPr>
        <w:rFonts w:ascii="仿宋" w:eastAsia="仿宋" w:hAnsi="仿宋"/>
      </w:rPr>
    </w:pPr>
    <w:r w:rsidRPr="00474458">
      <w:rPr>
        <w:rFonts w:ascii="仿宋" w:eastAsia="仿宋" w:hAnsi="仿宋" w:hint="eastAsia"/>
      </w:rPr>
      <w:t>涂镀添加剂可行性报告/专业报告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RPr="00474458" w:rsidP="00474458">
    <w:pPr>
      <w:pStyle w:val="Header"/>
      <w:rPr>
        <w:rFonts w:ascii="仿宋" w:eastAsia="仿宋" w:hAnsi="仿宋"/>
      </w:rPr>
    </w:pPr>
    <w:r w:rsidRPr="00474458">
      <w:rPr>
        <w:rFonts w:ascii="仿宋" w:eastAsia="仿宋" w:hAnsi="仿宋" w:hint="eastAsia"/>
      </w:rPr>
      <w:t>涂镀添加剂可行性报告/专业报告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RPr="00474458" w:rsidP="00474458">
    <w:pPr>
      <w:pStyle w:val="Header"/>
      <w:rPr>
        <w:rFonts w:ascii="仿宋" w:eastAsia="仿宋" w:hAnsi="仿宋"/>
      </w:rPr>
    </w:pPr>
    <w:r w:rsidRPr="00474458">
      <w:rPr>
        <w:rFonts w:ascii="仿宋" w:eastAsia="仿宋" w:hAnsi="仿宋" w:hint="eastAsia"/>
      </w:rPr>
      <w:t>涂镀添加剂可行性报告/专业报告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RPr="00474458" w:rsidP="00474458">
    <w:pPr>
      <w:pStyle w:val="Header"/>
      <w:rPr>
        <w:rFonts w:ascii="仿宋" w:eastAsia="仿宋" w:hAnsi="仿宋"/>
      </w:rPr>
    </w:pPr>
    <w:r w:rsidRPr="00474458">
      <w:rPr>
        <w:rFonts w:ascii="仿宋" w:eastAsia="仿宋" w:hAnsi="仿宋" w:hint="eastAsia"/>
      </w:rPr>
      <w:t>涂镀添加剂可行性报告/专业报告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RPr="00474458" w:rsidP="00474458">
    <w:pPr>
      <w:pStyle w:val="Header"/>
      <w:rPr>
        <w:rFonts w:ascii="仿宋" w:eastAsia="仿宋" w:hAnsi="仿宋"/>
      </w:rPr>
    </w:pPr>
    <w:r w:rsidRPr="00474458">
      <w:rPr>
        <w:rFonts w:ascii="仿宋" w:eastAsia="仿宋" w:hAnsi="仿宋" w:hint="eastAsia"/>
      </w:rPr>
      <w:t>涂镀添加剂可行性报告/专业报告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RPr="00474458" w:rsidP="00474458">
    <w:pPr>
      <w:pStyle w:val="Header"/>
      <w:rPr>
        <w:rFonts w:ascii="仿宋" w:eastAsia="仿宋" w:hAnsi="仿宋"/>
      </w:rPr>
    </w:pPr>
    <w:r w:rsidRPr="00474458">
      <w:rPr>
        <w:rFonts w:ascii="仿宋" w:eastAsia="仿宋" w:hAnsi="仿宋" w:hint="eastAsia"/>
      </w:rPr>
      <w:t>涂镀添加剂可行性报告/专业报告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RPr="00474458" w:rsidP="00474458">
    <w:pPr>
      <w:pStyle w:val="Header"/>
      <w:rPr>
        <w:rFonts w:ascii="仿宋" w:eastAsia="仿宋" w:hAnsi="仿宋"/>
      </w:rPr>
    </w:pPr>
    <w:r w:rsidRPr="00474458">
      <w:rPr>
        <w:rFonts w:ascii="仿宋" w:eastAsia="仿宋" w:hAnsi="仿宋" w:hint="eastAsia"/>
      </w:rPr>
      <w:t>涂镀添加剂可行性报告/专业报告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RPr="00474458" w:rsidP="00474458">
    <w:pPr>
      <w:pStyle w:val="Header"/>
      <w:rPr>
        <w:rFonts w:ascii="仿宋" w:eastAsia="仿宋" w:hAnsi="仿宋"/>
      </w:rPr>
    </w:pPr>
    <w:r w:rsidRPr="00474458">
      <w:rPr>
        <w:rFonts w:ascii="仿宋" w:eastAsia="仿宋" w:hAnsi="仿宋" w:hint="eastAsia"/>
      </w:rPr>
      <w:t>涂镀添加剂可行性报告/专业报告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RPr="00474458" w:rsidP="00474458">
    <w:pPr>
      <w:pStyle w:val="Header"/>
      <w:rPr>
        <w:rFonts w:ascii="仿宋" w:eastAsia="仿宋" w:hAnsi="仿宋"/>
      </w:rPr>
    </w:pPr>
    <w:r w:rsidRPr="00474458">
      <w:rPr>
        <w:rFonts w:ascii="仿宋" w:eastAsia="仿宋" w:hAnsi="仿宋" w:hint="eastAsia"/>
      </w:rPr>
      <w:t>涂镀添加剂可行性报告/专业报告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RPr="00474458" w:rsidP="00474458">
    <w:pPr>
      <w:pStyle w:val="Header"/>
      <w:rPr>
        <w:rFonts w:ascii="仿宋" w:eastAsia="仿宋" w:hAnsi="仿宋"/>
      </w:rPr>
    </w:pPr>
    <w:r w:rsidRPr="00474458">
      <w:rPr>
        <w:rFonts w:ascii="仿宋" w:eastAsia="仿宋" w:hAnsi="仿宋" w:hint="eastAsia"/>
      </w:rPr>
      <w:t>涂镀添加剂可行性报告/专业报告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RPr="00474458" w:rsidP="00474458">
    <w:pPr>
      <w:pStyle w:val="Header"/>
      <w:rPr>
        <w:rFonts w:ascii="仿宋" w:eastAsia="仿宋" w:hAnsi="仿宋"/>
      </w:rPr>
    </w:pPr>
    <w:r w:rsidRPr="00474458">
      <w:rPr>
        <w:rFonts w:ascii="仿宋" w:eastAsia="仿宋" w:hAnsi="仿宋" w:hint="eastAsia"/>
      </w:rPr>
      <w:t>涂镀添加剂可行性报告/专业报告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RPr="00474458" w:rsidP="00474458">
    <w:pPr>
      <w:pStyle w:val="Header"/>
      <w:rPr>
        <w:rFonts w:ascii="仿宋" w:eastAsia="仿宋" w:hAnsi="仿宋"/>
      </w:rPr>
    </w:pPr>
    <w:r w:rsidRPr="00474458">
      <w:rPr>
        <w:rFonts w:ascii="仿宋" w:eastAsia="仿宋" w:hAnsi="仿宋" w:hint="eastAsia"/>
      </w:rPr>
      <w:t>涂镀添加剂可行性报告/专业报告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RPr="00474458" w:rsidP="00474458">
    <w:pPr>
      <w:pStyle w:val="Header"/>
      <w:rPr>
        <w:rFonts w:ascii="仿宋" w:eastAsia="仿宋" w:hAnsi="仿宋"/>
      </w:rPr>
    </w:pPr>
    <w:r w:rsidRPr="00474458">
      <w:rPr>
        <w:rFonts w:ascii="仿宋" w:eastAsia="仿宋" w:hAnsi="仿宋" w:hint="eastAsia"/>
      </w:rPr>
      <w:t>涂镀添加剂可行性报告/专业报告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RPr="00474458" w:rsidP="00474458">
    <w:pPr>
      <w:pStyle w:val="Header"/>
      <w:rPr>
        <w:rFonts w:ascii="仿宋" w:eastAsia="仿宋" w:hAnsi="仿宋"/>
      </w:rPr>
    </w:pPr>
    <w:r w:rsidRPr="00474458">
      <w:rPr>
        <w:rFonts w:ascii="仿宋" w:eastAsia="仿宋" w:hAnsi="仿宋" w:hint="eastAsia"/>
      </w:rPr>
      <w:t>涂镀添加剂可行性报告/专业报告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RPr="00474458" w:rsidP="00474458">
    <w:pPr>
      <w:pStyle w:val="Header"/>
      <w:rPr>
        <w:rFonts w:ascii="仿宋" w:eastAsia="仿宋" w:hAnsi="仿宋"/>
      </w:rPr>
    </w:pPr>
    <w:r w:rsidRPr="00474458">
      <w:rPr>
        <w:rFonts w:ascii="仿宋" w:eastAsia="仿宋" w:hAnsi="仿宋" w:hint="eastAsia"/>
      </w:rPr>
      <w:t>涂镀添加剂可行性报告/专业报告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RPr="00474458" w:rsidP="00474458">
    <w:pPr>
      <w:pStyle w:val="Header"/>
      <w:rPr>
        <w:rFonts w:ascii="仿宋" w:eastAsia="仿宋" w:hAnsi="仿宋"/>
      </w:rPr>
    </w:pPr>
    <w:r w:rsidRPr="00474458">
      <w:rPr>
        <w:rFonts w:ascii="仿宋" w:eastAsia="仿宋" w:hAnsi="仿宋" w:hint="eastAsia"/>
      </w:rPr>
      <w:t>涂镀添加剂可行性报告/专业报告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RPr="00474458" w:rsidP="00474458">
    <w:pPr>
      <w:pStyle w:val="Header"/>
      <w:rPr>
        <w:rFonts w:ascii="仿宋" w:eastAsia="仿宋" w:hAnsi="仿宋"/>
      </w:rPr>
    </w:pPr>
    <w:r w:rsidRPr="00474458">
      <w:rPr>
        <w:rFonts w:ascii="仿宋" w:eastAsia="仿宋" w:hAnsi="仿宋" w:hint="eastAsia"/>
      </w:rPr>
      <w:t>涂镀添加剂可行性报告/专业报告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RPr="00474458" w:rsidP="00474458">
    <w:pPr>
      <w:pStyle w:val="Header"/>
      <w:rPr>
        <w:rFonts w:ascii="仿宋" w:eastAsia="仿宋" w:hAnsi="仿宋"/>
      </w:rPr>
    </w:pPr>
    <w:r w:rsidRPr="00474458">
      <w:rPr>
        <w:rFonts w:ascii="仿宋" w:eastAsia="仿宋" w:hAnsi="仿宋" w:hint="eastAsia"/>
      </w:rPr>
      <w:t>涂镀添加剂可行性报告/专业报告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RPr="00474458" w:rsidP="00474458">
    <w:pPr>
      <w:pStyle w:val="Header"/>
      <w:rPr>
        <w:rFonts w:ascii="仿宋" w:eastAsia="仿宋" w:hAnsi="仿宋"/>
      </w:rPr>
    </w:pPr>
    <w:r w:rsidRPr="00474458">
      <w:rPr>
        <w:rFonts w:ascii="仿宋" w:eastAsia="仿宋" w:hAnsi="仿宋" w:hint="eastAsia"/>
      </w:rPr>
      <w:t>涂镀添加剂可行性报告/专业报告</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RPr="00474458" w:rsidP="00474458">
    <w:pPr>
      <w:pStyle w:val="Header"/>
      <w:rPr>
        <w:rFonts w:ascii="仿宋" w:eastAsia="仿宋" w:hAnsi="仿宋"/>
      </w:rPr>
    </w:pPr>
    <w:r w:rsidRPr="00474458">
      <w:rPr>
        <w:rFonts w:ascii="仿宋" w:eastAsia="仿宋" w:hAnsi="仿宋" w:hint="eastAsia"/>
      </w:rPr>
      <w:t>涂镀添加剂可行性报告/专业报告</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rsidRPr="00474458" w:rsidP="00474458">
    <w:pPr>
      <w:pStyle w:val="Header"/>
      <w:rPr>
        <w:rFonts w:ascii="仿宋" w:eastAsia="仿宋" w:hAnsi="仿宋"/>
      </w:rPr>
    </w:pPr>
    <w:r w:rsidRPr="00474458">
      <w:rPr>
        <w:rFonts w:ascii="仿宋" w:eastAsia="仿宋" w:hAnsi="仿宋" w:hint="eastAsia"/>
      </w:rPr>
      <w:t>涂镀添加剂可行性报告/专业报告</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4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458"/>
    <w:rsid w:val="00474458"/>
    <w:rsid w:val="00616192"/>
    <w:rsid w:val="00EB0D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chartTrackingRefBased/>
  <w15:docId w15:val="{A3244A21-5FA5-40A4-B22E-B992EB0EE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74458"/>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7445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74458"/>
    <w:rPr>
      <w:b/>
      <w:bCs/>
      <w:kern w:val="44"/>
      <w:sz w:val="44"/>
      <w:szCs w:val="44"/>
    </w:rPr>
  </w:style>
  <w:style w:type="character" w:customStyle="1" w:styleId="2Char">
    <w:name w:val="标题 2 Char"/>
    <w:basedOn w:val="DefaultParagraphFont"/>
    <w:link w:val="Heading2"/>
    <w:uiPriority w:val="9"/>
    <w:rsid w:val="00474458"/>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7445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74458"/>
    <w:rPr>
      <w:sz w:val="18"/>
      <w:szCs w:val="18"/>
    </w:rPr>
  </w:style>
  <w:style w:type="paragraph" w:styleId="Footer">
    <w:name w:val="footer"/>
    <w:basedOn w:val="Normal"/>
    <w:link w:val="Char0"/>
    <w:uiPriority w:val="99"/>
    <w:unhideWhenUsed/>
    <w:rsid w:val="0047445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74458"/>
    <w:rPr>
      <w:sz w:val="18"/>
      <w:szCs w:val="18"/>
    </w:rPr>
  </w:style>
  <w:style w:type="character" w:styleId="PageNumber">
    <w:name w:val="page number"/>
    <w:basedOn w:val="DefaultParagraphFont"/>
    <w:uiPriority w:val="99"/>
    <w:semiHidden/>
    <w:unhideWhenUsed/>
    <w:rsid w:val="00474458"/>
  </w:style>
  <w:style w:type="paragraph" w:styleId="TOC1">
    <w:name w:val="toc 1"/>
    <w:basedOn w:val="Normal"/>
    <w:next w:val="Normal"/>
    <w:autoRedefine/>
    <w:uiPriority w:val="39"/>
    <w:unhideWhenUsed/>
    <w:rsid w:val="00474458"/>
  </w:style>
  <w:style w:type="paragraph" w:styleId="TOC2">
    <w:name w:val="toc 2"/>
    <w:basedOn w:val="Normal"/>
    <w:next w:val="Normal"/>
    <w:autoRedefine/>
    <w:uiPriority w:val="39"/>
    <w:unhideWhenUsed/>
    <w:rsid w:val="0047445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yperlink" Target="https://d.book118.com/026003105001010034" TargetMode="External" /><Relationship Id="rId167" Type="http://schemas.openxmlformats.org/officeDocument/2006/relationships/header" Target="header82.xml" /><Relationship Id="rId168" Type="http://schemas.openxmlformats.org/officeDocument/2006/relationships/header" Target="header83.xml" /><Relationship Id="rId169" Type="http://schemas.openxmlformats.org/officeDocument/2006/relationships/footer" Target="footer82.xml" /><Relationship Id="rId17" Type="http://schemas.openxmlformats.org/officeDocument/2006/relationships/header" Target="header8.xml" /><Relationship Id="rId170" Type="http://schemas.openxmlformats.org/officeDocument/2006/relationships/footer" Target="footer83.xml" /><Relationship Id="rId171" Type="http://schemas.openxmlformats.org/officeDocument/2006/relationships/header" Target="header84.xml" /><Relationship Id="rId172" Type="http://schemas.openxmlformats.org/officeDocument/2006/relationships/footer" Target="footer84.xml" /><Relationship Id="rId173" Type="http://schemas.openxmlformats.org/officeDocument/2006/relationships/theme" Target="theme/theme1.xml" /><Relationship Id="rId174" Type="http://schemas.openxmlformats.org/officeDocument/2006/relationships/styles" Target="styles.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34</Pages>
  <Words>4464</Words>
  <Characters>25451</Characters>
  <Application>Microsoft Office Word</Application>
  <DocSecurity>0</DocSecurity>
  <Lines>212</Lines>
  <Paragraphs>59</Paragraphs>
  <ScaleCrop>false</ScaleCrop>
  <Company/>
  <LinksUpToDate>false</LinksUpToDate>
  <CharactersWithSpaces>29856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15997</dc:creator>
  <cp:lastModifiedBy>15997</cp:lastModifiedBy>
  <cp:revision>1</cp:revision>
  <dcterms:created xsi:type="dcterms:W3CDTF">2023-12-03T10:12:00Z</dcterms:created>
  <dcterms:modified xsi:type="dcterms:W3CDTF">2023-12-03T10:12:00Z</dcterms:modified>
</cp:coreProperties>
</file>