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7B3E">
      <w:pPr>
        <w:jc w:val="center"/>
        <w:rPr>
          <w:rFonts w:eastAsia="微软雅黑"/>
          <w:b/>
          <w:sz w:val="30"/>
        </w:rPr>
      </w:pPr>
      <w:r>
        <w:rPr>
          <w:rFonts w:eastAsia="微软雅黑"/>
          <w:b/>
          <w:sz w:val="30"/>
        </w:rPr>
        <w:t>河北省部分高中2024届高三上学期12月期末考试政治试卷</w:t>
      </w:r>
    </w:p>
    <w:p w:rsidR="00A77B3E">
      <w:pPr>
        <w:jc w:val="center"/>
        <w:rPr>
          <w:rFonts w:eastAsia="微软雅黑"/>
          <w:b w:val="0"/>
        </w:rPr>
      </w:pPr>
      <w:r>
        <w:rPr>
          <w:rFonts w:eastAsia="微软雅黑"/>
          <w:b w:val="0"/>
          <w:sz w:val="24"/>
        </w:rPr>
        <w:t>学校：___________姓名：___________班级：___________考号：___________</w:t>
      </w:r>
    </w:p>
    <w:p w:rsidR="00A77B3E">
      <w:pPr>
        <w:jc w:val="left"/>
        <w:rPr>
          <w:rFonts w:eastAsia="微软雅黑"/>
          <w:b/>
        </w:rPr>
      </w:pPr>
      <w:r>
        <w:rPr>
          <w:rFonts w:eastAsia="微软雅黑"/>
          <w:b w:val="0"/>
          <w:sz w:val="24"/>
        </w:rPr>
        <w:br/>
      </w:r>
      <w:r>
        <w:rPr>
          <w:rFonts w:eastAsia="微软雅黑"/>
          <w:b/>
          <w:sz w:val="24"/>
        </w:rPr>
        <w:t>一、单选题</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937A4">
        <w:rPr>
          <w:rFonts w:eastAsia="宋体"/>
          <w:color w:val="000000"/>
          <w:kern w:val="2"/>
          <w:szCs w:val="22"/>
          <w:shd w:val="clear" w:color="auto" w:fill="FFFFFF"/>
          <w:lang w:eastAsia="zh-CN"/>
        </w:rPr>
        <w:t>1．</w:t>
      </w:r>
      <w:r w:rsidRPr="004937A4">
        <w:rPr>
          <w:rFonts w:eastAsia="宋体"/>
          <w:color w:val="000000"/>
          <w:kern w:val="2"/>
          <w:szCs w:val="22"/>
          <w:shd w:val="clear" w:color="auto" w:fill="FFFFFF"/>
          <w:lang w:eastAsia="zh-CN"/>
        </w:rPr>
        <w:t>马克思恩格斯汲取前人的思想精华，结合工人运动，共同创立马克思主义。马克思主义犹如壮丽的日出，一经出现，从西方到东方，</w:t>
      </w:r>
      <w:r w:rsidRPr="004937A4">
        <w:rPr>
          <w:rFonts w:eastAsia="宋体"/>
          <w:color w:val="000000"/>
          <w:kern w:val="2"/>
          <w:szCs w:val="22"/>
          <w:shd w:val="clear" w:color="auto" w:fill="FFFFFF"/>
          <w:lang w:eastAsia="zh-CN"/>
        </w:rPr>
        <w:t>“</w:t>
      </w:r>
      <w:r w:rsidRPr="004937A4">
        <w:rPr>
          <w:rFonts w:eastAsia="宋体"/>
          <w:color w:val="000000"/>
          <w:kern w:val="2"/>
          <w:szCs w:val="22"/>
          <w:shd w:val="clear" w:color="auto" w:fill="FFFFFF"/>
          <w:lang w:eastAsia="zh-CN"/>
        </w:rPr>
        <w:t>在世界的一切文明语言中都找到了拥护者</w:t>
      </w:r>
      <w:r w:rsidRPr="004937A4">
        <w:rPr>
          <w:rFonts w:eastAsia="宋体"/>
          <w:color w:val="000000"/>
          <w:kern w:val="2"/>
          <w:szCs w:val="22"/>
          <w:shd w:val="clear" w:color="auto" w:fill="FFFFFF"/>
          <w:lang w:eastAsia="zh-CN"/>
        </w:rPr>
        <w:t>”</w:t>
      </w:r>
      <w:r w:rsidRPr="004937A4">
        <w:rPr>
          <w:rFonts w:eastAsia="宋体"/>
          <w:color w:val="000000"/>
          <w:kern w:val="2"/>
          <w:szCs w:val="22"/>
          <w:shd w:val="clear" w:color="auto" w:fill="FFFFFF"/>
          <w:lang w:eastAsia="zh-CN"/>
        </w:rPr>
        <w:t>，成为全世界无产阶级寻求自身解放的行动纲领。这是因为，马克思主义</w:t>
      </w:r>
      <w:r w:rsidRPr="004937A4">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937A4">
        <w:rPr>
          <w:rFonts w:eastAsia="宋体" w:hint="eastAsia"/>
          <w:color w:val="000000"/>
          <w:kern w:val="2"/>
          <w:szCs w:val="22"/>
          <w:shd w:val="clear" w:color="auto" w:fill="FFFFFF"/>
          <w:lang w:eastAsia="zh-CN"/>
        </w:rPr>
        <w:t>①</w:t>
      </w:r>
      <w:r w:rsidRPr="004937A4">
        <w:rPr>
          <w:rFonts w:eastAsia="宋体"/>
          <w:color w:val="000000"/>
          <w:kern w:val="2"/>
          <w:szCs w:val="22"/>
          <w:shd w:val="clear" w:color="auto" w:fill="FFFFFF"/>
          <w:lang w:eastAsia="zh-CN"/>
        </w:rPr>
        <w:t>揭示了无产阶级和资产阶级利益的根本对立，为无产阶级的斗争指明了方向</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937A4">
        <w:rPr>
          <w:rFonts w:eastAsia="宋体" w:hint="eastAsia"/>
          <w:color w:val="000000"/>
          <w:kern w:val="2"/>
          <w:szCs w:val="22"/>
          <w:shd w:val="clear" w:color="auto" w:fill="FFFFFF"/>
          <w:lang w:eastAsia="zh-CN"/>
        </w:rPr>
        <w:t>②</w:t>
      </w:r>
      <w:r w:rsidRPr="004937A4">
        <w:rPr>
          <w:rFonts w:eastAsia="宋体"/>
          <w:color w:val="000000"/>
          <w:kern w:val="2"/>
          <w:szCs w:val="22"/>
          <w:shd w:val="clear" w:color="auto" w:fill="FFFFFF"/>
          <w:lang w:eastAsia="zh-CN"/>
        </w:rPr>
        <w:t>实现了社会主义从理论、运动到实践、制度的伟大跨越</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937A4">
        <w:rPr>
          <w:rFonts w:eastAsia="宋体" w:hint="eastAsia"/>
          <w:color w:val="000000"/>
          <w:kern w:val="2"/>
          <w:szCs w:val="22"/>
          <w:shd w:val="clear" w:color="auto" w:fill="FFFFFF"/>
          <w:lang w:eastAsia="zh-CN"/>
        </w:rPr>
        <w:t>③</w:t>
      </w:r>
      <w:r w:rsidRPr="004937A4">
        <w:rPr>
          <w:rFonts w:eastAsia="宋体"/>
          <w:color w:val="000000"/>
          <w:kern w:val="2"/>
          <w:szCs w:val="22"/>
          <w:shd w:val="clear" w:color="auto" w:fill="FFFFFF"/>
          <w:lang w:eastAsia="zh-CN"/>
        </w:rPr>
        <w:t>是推翻资本主义的物质力量，为人类求解放是它的精神实质</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937A4">
        <w:rPr>
          <w:rFonts w:eastAsia="宋体" w:hint="eastAsia"/>
          <w:color w:val="000000"/>
          <w:kern w:val="2"/>
          <w:szCs w:val="22"/>
          <w:shd w:val="clear" w:color="auto" w:fill="FFFFFF"/>
          <w:lang w:eastAsia="zh-CN"/>
        </w:rPr>
        <w:t>④</w:t>
      </w:r>
      <w:r w:rsidRPr="004937A4">
        <w:rPr>
          <w:rFonts w:eastAsia="宋体"/>
          <w:color w:val="000000"/>
          <w:kern w:val="2"/>
          <w:szCs w:val="22"/>
          <w:shd w:val="clear" w:color="auto" w:fill="FFFFFF"/>
          <w:lang w:eastAsia="zh-CN"/>
        </w:rPr>
        <w:t>把人们对美好社会的追求建立在科学认识社会发展客观规律的基础上</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937A4">
        <w:rPr>
          <w:rFonts w:eastAsia="宋体"/>
          <w:color w:val="000000"/>
          <w:kern w:val="2"/>
          <w:szCs w:val="22"/>
          <w:shd w:val="clear" w:color="auto" w:fill="FFFFFF"/>
          <w:lang w:eastAsia="zh-CN"/>
        </w:rPr>
        <w:t>A.</w:t>
      </w:r>
      <w:r w:rsidRPr="004937A4">
        <w:rPr>
          <w:rFonts w:eastAsia="宋体" w:hint="eastAsia"/>
          <w:color w:val="000000"/>
          <w:kern w:val="2"/>
          <w:szCs w:val="22"/>
          <w:shd w:val="clear" w:color="auto" w:fill="FFFFFF"/>
          <w:lang w:eastAsia="zh-CN"/>
        </w:rPr>
        <w:t>①②</w:t>
      </w:r>
      <w:r w:rsidRPr="004937A4">
        <w:rPr>
          <w:rFonts w:eastAsia="宋体"/>
          <w:color w:val="000000"/>
          <w:kern w:val="2"/>
          <w:szCs w:val="22"/>
          <w:shd w:val="clear" w:color="auto" w:fill="FFFFFF"/>
          <w:lang w:eastAsia="zh-CN"/>
        </w:rPr>
        <w:tab/>
      </w:r>
      <w:r w:rsidRPr="004937A4">
        <w:rPr>
          <w:rFonts w:eastAsia="宋体"/>
          <w:color w:val="000000"/>
          <w:kern w:val="2"/>
          <w:szCs w:val="22"/>
          <w:shd w:val="clear" w:color="auto" w:fill="FFFFFF"/>
          <w:lang w:eastAsia="zh-CN"/>
        </w:rPr>
        <w:t>B.</w:t>
      </w:r>
      <w:r w:rsidRPr="004937A4">
        <w:rPr>
          <w:rFonts w:eastAsia="宋体" w:hint="eastAsia"/>
          <w:color w:val="000000"/>
          <w:kern w:val="2"/>
          <w:szCs w:val="22"/>
          <w:shd w:val="clear" w:color="auto" w:fill="FFFFFF"/>
          <w:lang w:eastAsia="zh-CN"/>
        </w:rPr>
        <w:t>①④</w:t>
      </w:r>
      <w:r w:rsidRPr="004937A4">
        <w:rPr>
          <w:rFonts w:eastAsia="宋体"/>
          <w:color w:val="000000"/>
          <w:kern w:val="2"/>
          <w:szCs w:val="22"/>
          <w:shd w:val="clear" w:color="auto" w:fill="FFFFFF"/>
          <w:lang w:eastAsia="zh-CN"/>
        </w:rPr>
        <w:tab/>
      </w:r>
      <w:r w:rsidRPr="004937A4">
        <w:rPr>
          <w:rFonts w:eastAsia="宋体"/>
          <w:color w:val="000000"/>
          <w:kern w:val="2"/>
          <w:szCs w:val="22"/>
          <w:shd w:val="clear" w:color="auto" w:fill="FFFFFF"/>
          <w:lang w:eastAsia="zh-CN"/>
        </w:rPr>
        <w:t>C.</w:t>
      </w:r>
      <w:r w:rsidRPr="004937A4">
        <w:rPr>
          <w:rFonts w:eastAsia="宋体" w:hint="eastAsia"/>
          <w:color w:val="000000"/>
          <w:kern w:val="2"/>
          <w:szCs w:val="22"/>
          <w:shd w:val="clear" w:color="auto" w:fill="FFFFFF"/>
          <w:lang w:eastAsia="zh-CN"/>
        </w:rPr>
        <w:t>②③</w:t>
      </w:r>
      <w:r w:rsidRPr="004937A4">
        <w:rPr>
          <w:rFonts w:eastAsia="宋体"/>
          <w:color w:val="000000"/>
          <w:kern w:val="2"/>
          <w:szCs w:val="22"/>
          <w:shd w:val="clear" w:color="auto" w:fill="FFFFFF"/>
          <w:lang w:eastAsia="zh-CN"/>
        </w:rPr>
        <w:tab/>
      </w:r>
      <w:r w:rsidRPr="004937A4">
        <w:rPr>
          <w:rFonts w:eastAsia="宋体"/>
          <w:color w:val="000000"/>
          <w:kern w:val="2"/>
          <w:szCs w:val="22"/>
          <w:shd w:val="clear" w:color="auto" w:fill="FFFFFF"/>
          <w:lang w:eastAsia="zh-CN"/>
        </w:rPr>
        <w:t>D.</w:t>
      </w:r>
      <w:r w:rsidRPr="004937A4">
        <w:rPr>
          <w:rFonts w:eastAsia="宋体" w:hint="eastAsia"/>
          <w:color w:val="000000"/>
          <w:kern w:val="2"/>
          <w:szCs w:val="22"/>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2．</w:t>
      </w:r>
      <w:r w:rsidRPr="00786A7E">
        <w:rPr>
          <w:rFonts w:eastAsia="宋体" w:hint="eastAsia"/>
          <w:color w:val="000000"/>
          <w:kern w:val="2"/>
          <w:szCs w:val="22"/>
          <w:shd w:val="clear" w:color="auto" w:fill="FFFFFF"/>
          <w:lang w:eastAsia="zh-CN"/>
        </w:rPr>
        <w:t>2023</w:t>
      </w:r>
      <w:r w:rsidRPr="00786A7E">
        <w:rPr>
          <w:rFonts w:eastAsia="宋体" w:hint="eastAsia"/>
          <w:color w:val="000000"/>
          <w:kern w:val="2"/>
          <w:szCs w:val="22"/>
          <w:shd w:val="clear" w:color="auto" w:fill="FFFFFF"/>
          <w:lang w:eastAsia="zh-CN"/>
        </w:rPr>
        <w:t>年</w:t>
      </w:r>
      <w:r w:rsidRPr="00786A7E">
        <w:rPr>
          <w:rFonts w:eastAsia="宋体" w:hint="eastAsia"/>
          <w:color w:val="000000"/>
          <w:kern w:val="2"/>
          <w:szCs w:val="22"/>
          <w:shd w:val="clear" w:color="auto" w:fill="FFFFFF"/>
          <w:lang w:eastAsia="zh-CN"/>
        </w:rPr>
        <w:t>9</w:t>
      </w:r>
      <w:r w:rsidRPr="00786A7E">
        <w:rPr>
          <w:rFonts w:eastAsia="宋体" w:hint="eastAsia"/>
          <w:color w:val="000000"/>
          <w:kern w:val="2"/>
          <w:szCs w:val="22"/>
          <w:shd w:val="clear" w:color="auto" w:fill="FFFFFF"/>
          <w:lang w:eastAsia="zh-CN"/>
        </w:rPr>
        <w:t>月</w:t>
      </w:r>
      <w:r w:rsidRPr="00786A7E">
        <w:rPr>
          <w:rFonts w:eastAsia="宋体" w:hint="eastAsia"/>
          <w:color w:val="000000"/>
          <w:kern w:val="2"/>
          <w:szCs w:val="22"/>
          <w:shd w:val="clear" w:color="auto" w:fill="FFFFFF"/>
          <w:lang w:eastAsia="zh-CN"/>
        </w:rPr>
        <w:t>22</w:t>
      </w:r>
      <w:r w:rsidRPr="00786A7E">
        <w:rPr>
          <w:rFonts w:eastAsia="宋体" w:hint="eastAsia"/>
          <w:color w:val="000000"/>
          <w:kern w:val="2"/>
          <w:szCs w:val="22"/>
          <w:shd w:val="clear" w:color="auto" w:fill="FFFFFF"/>
          <w:lang w:eastAsia="zh-CN"/>
        </w:rPr>
        <w:t>日上午，中共一大纪念馆馆藏的国家一级文物——由陈望道翻译、陈独秀和李汉俊共同校阅的第一个中文全译本《共产党宣言》运至南通，于南通博物苑“中国共产党人伟大精神文物史料专题展”特别展出，下列关于《共产党宣言》的说法正确的是</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①在其指导下工人阶级开始作为独立政治力量登上历史舞台</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②是科学社会主义的理论基石，标志着科学社会主义的诞生</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③阐明共产党是代表无产阶级的政党，没有自己的特殊利益</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④宣告资产阶级的灭亡和无产阶级的胜利同样是不可避免的</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①②</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①④</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②③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3．</w:t>
      </w:r>
      <w:r w:rsidRPr="00786A7E">
        <w:rPr>
          <w:rFonts w:eastAsia="宋体" w:hint="eastAsia"/>
          <w:color w:val="000000"/>
          <w:kern w:val="2"/>
          <w:szCs w:val="22"/>
          <w:shd w:val="clear" w:color="auto" w:fill="FFFFFF"/>
          <w:lang w:eastAsia="zh-CN"/>
        </w:rPr>
        <w:t>湖北省贯彻落实党中央、国务院关于行政事业性国有资产管理的决策部署和工作要求，加快推进湖北省行政事业性国有资产管理立法工作。</w:t>
      </w:r>
      <w:r w:rsidRPr="00786A7E">
        <w:rPr>
          <w:rFonts w:eastAsia="宋体" w:hint="eastAsia"/>
          <w:color w:val="000000"/>
          <w:kern w:val="2"/>
          <w:szCs w:val="22"/>
          <w:shd w:val="clear" w:color="auto" w:fill="FFFFFF"/>
          <w:lang w:eastAsia="zh-CN"/>
        </w:rPr>
        <w:t>2023</w:t>
      </w:r>
      <w:r w:rsidRPr="00786A7E">
        <w:rPr>
          <w:rFonts w:eastAsia="宋体" w:hint="eastAsia"/>
          <w:color w:val="000000"/>
          <w:kern w:val="2"/>
          <w:szCs w:val="22"/>
          <w:shd w:val="clear" w:color="auto" w:fill="FFFFFF"/>
          <w:lang w:eastAsia="zh-CN"/>
        </w:rPr>
        <w:t>年</w:t>
      </w:r>
      <w:r w:rsidRPr="00786A7E">
        <w:rPr>
          <w:rFonts w:eastAsia="宋体" w:hint="eastAsia"/>
          <w:color w:val="000000"/>
          <w:kern w:val="2"/>
          <w:szCs w:val="22"/>
          <w:shd w:val="clear" w:color="auto" w:fill="FFFFFF"/>
          <w:lang w:eastAsia="zh-CN"/>
        </w:rPr>
        <w:t>9</w:t>
      </w:r>
      <w:r w:rsidRPr="00786A7E">
        <w:rPr>
          <w:rFonts w:eastAsia="宋体" w:hint="eastAsia"/>
          <w:color w:val="000000"/>
          <w:kern w:val="2"/>
          <w:szCs w:val="22"/>
          <w:shd w:val="clear" w:color="auto" w:fill="FFFFFF"/>
          <w:lang w:eastAsia="zh-CN"/>
        </w:rPr>
        <w:t>月</w:t>
      </w:r>
      <w:r w:rsidRPr="00786A7E">
        <w:rPr>
          <w:rFonts w:eastAsia="宋体" w:hint="eastAsia"/>
          <w:color w:val="000000"/>
          <w:kern w:val="2"/>
          <w:szCs w:val="22"/>
          <w:shd w:val="clear" w:color="auto" w:fill="FFFFFF"/>
          <w:lang w:eastAsia="zh-CN"/>
        </w:rPr>
        <w:t>25</w:t>
      </w:r>
      <w:r w:rsidRPr="00786A7E">
        <w:rPr>
          <w:rFonts w:eastAsia="宋体" w:hint="eastAsia"/>
          <w:color w:val="000000"/>
          <w:kern w:val="2"/>
          <w:szCs w:val="22"/>
          <w:shd w:val="clear" w:color="auto" w:fill="FFFFFF"/>
          <w:lang w:eastAsia="zh-CN"/>
        </w:rPr>
        <w:t>日，《湖北省行政事业性国有资产管理条例（草案）》提请湖北省十四届人大常委会第五次会议一审。湖北省依法推进国有资产管理工作</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①坚持了党对国有资产管理的领导，坚持正确方向</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②深化了混合所有制改革，有利于多种经济共同发展</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③旨在实现发挥市场作用与更好发挥政府作用的结合</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④有利于国有经济聚焦公共服务，增强发展前瞻性</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sectPr>
          <w:pgSz w:w="11906" w:h="16838"/>
          <w:pgMar w:top="1440" w:right="1440" w:bottom="1440" w:left="1440" w:header="720" w:footer="720" w:gutter="0"/>
          <w:cols w:space="720"/>
          <w:vAlign w:val="top"/>
          <w:docGrid w:linePitch="360"/>
        </w:sect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①③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①④</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②③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②④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4．</w:t>
      </w:r>
      <w:r w:rsidRPr="00D21CFA">
        <w:rPr>
          <w:rFonts w:eastAsia="宋体"/>
          <w:color w:val="000000"/>
          <w:kern w:val="2"/>
          <w:szCs w:val="22"/>
          <w:shd w:val="clear" w:color="auto" w:fill="FFFFFF"/>
          <w:lang w:eastAsia="zh-CN"/>
        </w:rPr>
        <w:t>近年来，各地探索将闲置农房利用作为农村多产业融合发展的切入口，让</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农房变客房、创意变生意、农品变商品</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长藤结瓜</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式发展乡村农舍，走出了一条</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政府主导、市场运营、企业参与、群众收益</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的</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农舍经济</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，助力乡村振兴之路。这样做的意义在于</w:t>
      </w:r>
      <w:r w:rsidRPr="00D21CFA">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①</w:t>
      </w:r>
      <w:r w:rsidRPr="00D21CFA">
        <w:rPr>
          <w:rFonts w:eastAsia="宋体"/>
          <w:color w:val="000000"/>
          <w:kern w:val="2"/>
          <w:szCs w:val="22"/>
          <w:shd w:val="clear" w:color="auto" w:fill="FFFFFF"/>
          <w:lang w:eastAsia="zh-CN"/>
        </w:rPr>
        <w:t>明晰农村土地产权，有效保护农民的建设用地所有权</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②</w:t>
      </w:r>
      <w:r w:rsidRPr="00D21CFA">
        <w:rPr>
          <w:rFonts w:eastAsia="宋体"/>
          <w:color w:val="000000"/>
          <w:kern w:val="2"/>
          <w:szCs w:val="22"/>
          <w:shd w:val="clear" w:color="auto" w:fill="FFFFFF"/>
          <w:lang w:eastAsia="zh-CN"/>
        </w:rPr>
        <w:t>盘活集体经营性建设用地，激发集体经济的发展活力</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③</w:t>
      </w:r>
      <w:r w:rsidRPr="00D21CFA">
        <w:rPr>
          <w:rFonts w:eastAsia="宋体"/>
          <w:color w:val="000000"/>
          <w:kern w:val="2"/>
          <w:szCs w:val="22"/>
          <w:shd w:val="clear" w:color="auto" w:fill="FFFFFF"/>
          <w:lang w:eastAsia="zh-CN"/>
        </w:rPr>
        <w:t>培养新型的农业经营主体，全面提高农业生产的效率</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④</w:t>
      </w:r>
      <w:r w:rsidRPr="00D21CFA">
        <w:rPr>
          <w:rFonts w:eastAsia="宋体"/>
          <w:color w:val="000000"/>
          <w:kern w:val="2"/>
          <w:szCs w:val="22"/>
          <w:shd w:val="clear" w:color="auto" w:fill="FFFFFF"/>
          <w:lang w:eastAsia="zh-CN"/>
        </w:rPr>
        <w:t>创新集体经济发展模式，促进农民收入渠道的多元化</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A.①②</w:t>
      </w:r>
      <w:r w:rsidRPr="00D21CFA">
        <w:rPr>
          <w:rFonts w:eastAsia="宋体"/>
          <w:color w:val="000000"/>
          <w:kern w:val="2"/>
          <w:szCs w:val="22"/>
          <w:shd w:val="clear" w:color="auto" w:fill="FFFFFF"/>
          <w:lang w:eastAsia="zh-CN"/>
        </w:rPr>
        <w:tab/>
      </w:r>
      <w:r w:rsidRPr="00D21CFA">
        <w:rPr>
          <w:rFonts w:eastAsia="宋体"/>
          <w:color w:val="000000"/>
          <w:kern w:val="2"/>
          <w:szCs w:val="22"/>
          <w:shd w:val="clear" w:color="auto" w:fill="FFFFFF"/>
          <w:lang w:eastAsia="zh-CN"/>
        </w:rPr>
        <w:t>B.①③</w:t>
      </w:r>
      <w:r w:rsidRPr="00D21CFA">
        <w:rPr>
          <w:rFonts w:eastAsia="宋体"/>
          <w:color w:val="000000"/>
          <w:kern w:val="2"/>
          <w:szCs w:val="22"/>
          <w:shd w:val="clear" w:color="auto" w:fill="FFFFFF"/>
          <w:lang w:eastAsia="zh-CN"/>
        </w:rPr>
        <w:tab/>
      </w:r>
      <w:r w:rsidRPr="00D21CFA">
        <w:rPr>
          <w:rFonts w:eastAsia="宋体"/>
          <w:color w:val="000000"/>
          <w:kern w:val="2"/>
          <w:szCs w:val="22"/>
          <w:shd w:val="clear" w:color="auto" w:fill="FFFFFF"/>
          <w:lang w:eastAsia="zh-CN"/>
        </w:rPr>
        <w:t>C.②④</w:t>
      </w:r>
      <w:r w:rsidRPr="00D21CFA">
        <w:rPr>
          <w:rFonts w:eastAsia="宋体"/>
          <w:color w:val="000000"/>
          <w:kern w:val="2"/>
          <w:szCs w:val="22"/>
          <w:shd w:val="clear" w:color="auto" w:fill="FFFFFF"/>
          <w:lang w:eastAsia="zh-CN"/>
        </w:rPr>
        <w:tab/>
      </w:r>
      <w:r w:rsidRPr="00D21CFA">
        <w:rPr>
          <w:rFonts w:eastAsia="宋体"/>
          <w:color w:val="000000"/>
          <w:kern w:val="2"/>
          <w:szCs w:val="22"/>
          <w:shd w:val="clear" w:color="auto" w:fill="FFFFFF"/>
          <w:lang w:eastAsia="zh-CN"/>
        </w:rPr>
        <w:t>D.③④</w:t>
      </w:r>
      <w:bookmarkStart w:id="0" w:name="_GoBack"/>
      <w:bookmarkEnd w:id="0"/>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5．</w:t>
      </w:r>
      <w:r w:rsidRPr="00D21CFA">
        <w:rPr>
          <w:rFonts w:eastAsia="宋体"/>
          <w:color w:val="000000"/>
          <w:kern w:val="2"/>
          <w:szCs w:val="22"/>
          <w:shd w:val="clear" w:color="auto" w:fill="FFFFFF"/>
          <w:lang w:eastAsia="zh-CN"/>
        </w:rPr>
        <w:t>2023</w:t>
      </w:r>
      <w:r w:rsidRPr="00D21CFA">
        <w:rPr>
          <w:rFonts w:eastAsia="宋体"/>
          <w:color w:val="000000"/>
          <w:kern w:val="2"/>
          <w:szCs w:val="22"/>
          <w:shd w:val="clear" w:color="auto" w:fill="FFFFFF"/>
          <w:lang w:eastAsia="zh-CN"/>
        </w:rPr>
        <w:t>年以来，国务院国资委密集部署中央企业加快发展战略性新兴产业，将其作为发挥科技创新、产业控制、安全支撑作用的</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牛鼻子</w:t>
      </w:r>
      <w:r w:rsidRPr="00D21CFA">
        <w:rPr>
          <w:rFonts w:eastAsia="宋体"/>
          <w:color w:val="000000"/>
          <w:kern w:val="2"/>
          <w:szCs w:val="22"/>
          <w:shd w:val="clear" w:color="auto" w:fill="FFFFFF"/>
          <w:lang w:eastAsia="zh-CN"/>
        </w:rPr>
        <w:t>”</w:t>
      </w:r>
      <w:r w:rsidRPr="00D21CFA">
        <w:rPr>
          <w:rFonts w:eastAsia="宋体"/>
          <w:color w:val="000000"/>
          <w:kern w:val="2"/>
          <w:szCs w:val="22"/>
          <w:shd w:val="clear" w:color="auto" w:fill="FFFFFF"/>
          <w:lang w:eastAsia="zh-CN"/>
        </w:rPr>
        <w:t>。上半年，中央企业战略性新兴产业完成投资额同比增长超过</w:t>
      </w:r>
      <w:r w:rsidRPr="00D21CFA">
        <w:rPr>
          <w:rFonts w:eastAsia="宋体"/>
          <w:color w:val="000000"/>
          <w:kern w:val="2"/>
          <w:szCs w:val="22"/>
          <w:shd w:val="clear" w:color="auto" w:fill="FFFFFF"/>
          <w:lang w:eastAsia="zh-CN"/>
        </w:rPr>
        <w:t>40%,</w:t>
      </w:r>
      <w:r w:rsidRPr="00D21CFA">
        <w:rPr>
          <w:rFonts w:eastAsia="宋体"/>
          <w:color w:val="000000"/>
          <w:kern w:val="2"/>
          <w:szCs w:val="22"/>
          <w:shd w:val="clear" w:color="auto" w:fill="FFFFFF"/>
          <w:lang w:eastAsia="zh-CN"/>
        </w:rPr>
        <w:t>在全部投资中的占比超过四分之一。央企加速布局战略性新兴产业</w:t>
      </w:r>
      <w:r w:rsidRPr="00D21CFA">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①</w:t>
      </w:r>
      <w:r w:rsidRPr="00D21CFA">
        <w:rPr>
          <w:rFonts w:eastAsia="宋体"/>
          <w:color w:val="000000"/>
          <w:kern w:val="2"/>
          <w:szCs w:val="22"/>
          <w:shd w:val="clear" w:color="auto" w:fill="FFFFFF"/>
          <w:lang w:eastAsia="zh-CN"/>
        </w:rPr>
        <w:t>有利于加快国有经济布局优化和结构调整</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②</w:t>
      </w:r>
      <w:r w:rsidRPr="00D21CFA">
        <w:rPr>
          <w:rFonts w:eastAsia="宋体"/>
          <w:color w:val="000000"/>
          <w:kern w:val="2"/>
          <w:szCs w:val="22"/>
          <w:shd w:val="clear" w:color="auto" w:fill="FFFFFF"/>
          <w:lang w:eastAsia="zh-CN"/>
        </w:rPr>
        <w:t>是深化国资改革、完善现代企业制度的需要</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③</w:t>
      </w:r>
      <w:r w:rsidRPr="00D21CFA">
        <w:rPr>
          <w:rFonts w:eastAsia="宋体"/>
          <w:color w:val="000000"/>
          <w:kern w:val="2"/>
          <w:szCs w:val="22"/>
          <w:shd w:val="clear" w:color="auto" w:fill="FFFFFF"/>
          <w:lang w:eastAsia="zh-CN"/>
        </w:rPr>
        <w:t>旨在通过扩大投资领域提高国有经济控制力</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④</w:t>
      </w:r>
      <w:r w:rsidRPr="00D21CFA">
        <w:rPr>
          <w:rFonts w:eastAsia="宋体"/>
          <w:color w:val="000000"/>
          <w:kern w:val="2"/>
          <w:szCs w:val="22"/>
          <w:shd w:val="clear" w:color="auto" w:fill="FFFFFF"/>
          <w:lang w:eastAsia="zh-CN"/>
        </w:rPr>
        <w:t>为国家培育发展新动能、赢得未来竞争新优势</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D21CFA">
        <w:rPr>
          <w:rFonts w:eastAsia="宋体"/>
          <w:color w:val="000000"/>
          <w:kern w:val="2"/>
          <w:szCs w:val="22"/>
          <w:shd w:val="clear" w:color="auto" w:fill="FFFFFF"/>
          <w:lang w:eastAsia="zh-CN"/>
        </w:rPr>
        <w:t>A.①②</w:t>
      </w:r>
      <w:r w:rsidRPr="00D21CFA">
        <w:rPr>
          <w:rFonts w:eastAsia="宋体"/>
          <w:color w:val="000000"/>
          <w:kern w:val="2"/>
          <w:szCs w:val="22"/>
          <w:shd w:val="clear" w:color="auto" w:fill="FFFFFF"/>
          <w:lang w:eastAsia="zh-CN"/>
        </w:rPr>
        <w:tab/>
      </w:r>
      <w:r w:rsidRPr="00D21CFA">
        <w:rPr>
          <w:rFonts w:eastAsia="宋体"/>
          <w:color w:val="000000"/>
          <w:kern w:val="2"/>
          <w:szCs w:val="22"/>
          <w:shd w:val="clear" w:color="auto" w:fill="FFFFFF"/>
          <w:lang w:eastAsia="zh-CN"/>
        </w:rPr>
        <w:t>B.①④</w:t>
      </w:r>
      <w:r w:rsidRPr="00D21CFA">
        <w:rPr>
          <w:rFonts w:eastAsia="宋体"/>
          <w:color w:val="000000"/>
          <w:kern w:val="2"/>
          <w:szCs w:val="22"/>
          <w:shd w:val="clear" w:color="auto" w:fill="FFFFFF"/>
          <w:lang w:eastAsia="zh-CN"/>
        </w:rPr>
        <w:tab/>
      </w:r>
      <w:r w:rsidRPr="00D21CFA">
        <w:rPr>
          <w:rFonts w:eastAsia="宋体"/>
          <w:color w:val="000000"/>
          <w:kern w:val="2"/>
          <w:szCs w:val="22"/>
          <w:shd w:val="clear" w:color="auto" w:fill="FFFFFF"/>
          <w:lang w:eastAsia="zh-CN"/>
        </w:rPr>
        <w:t>C.②③</w:t>
      </w:r>
      <w:r w:rsidRPr="00D21CFA">
        <w:rPr>
          <w:rFonts w:eastAsia="宋体"/>
          <w:color w:val="000000"/>
          <w:kern w:val="2"/>
          <w:szCs w:val="22"/>
          <w:shd w:val="clear" w:color="auto" w:fill="FFFFFF"/>
          <w:lang w:eastAsia="zh-CN"/>
        </w:rPr>
        <w:tab/>
      </w:r>
      <w:r w:rsidRPr="00D21CFA">
        <w:rPr>
          <w:rFonts w:eastAsia="宋体"/>
          <w:color w:val="000000"/>
          <w:kern w:val="2"/>
          <w:szCs w:val="22"/>
          <w:shd w:val="clear" w:color="auto" w:fill="FFFFFF"/>
          <w:lang w:eastAsia="zh-CN"/>
        </w:rPr>
        <w:t>D.③④</w:t>
      </w:r>
    </w:p>
    <w:p>
      <w:pPr>
        <w:pStyle w:val="Normal0"/>
        <w:tabs>
          <w:tab w:val="left" w:pos="2075"/>
          <w:tab w:val="left" w:pos="4156"/>
          <w:tab w:val="left" w:pos="6231"/>
        </w:tabs>
        <w:spacing w:line="360" w:lineRule="auto"/>
        <w:jc w:val="left"/>
        <w:rPr>
          <w:rFonts w:ascii="Times New Roman" w:hAnsi="Times New Roman"/>
          <w:color w:val="000000"/>
          <w:sz w:val="24"/>
          <w:shd w:val="clear" w:color="auto" w:fill="FFFFFF"/>
        </w:rPr>
      </w:pPr>
      <w:r w:rsidRPr="0058017B">
        <w:rPr>
          <w:rFonts w:ascii="Times New Roman" w:hAnsi="Times New Roman" w:hint="eastAsia"/>
          <w:color w:val="000000"/>
          <w:sz w:val="24"/>
          <w:shd w:val="clear" w:color="auto" w:fill="FFFFFF"/>
        </w:rPr>
        <w:t>6．</w:t>
      </w:r>
      <w:r w:rsidRPr="0058017B">
        <w:rPr>
          <w:rFonts w:ascii="Times New Roman" w:hAnsi="Times New Roman" w:hint="eastAsia"/>
          <w:color w:val="000000"/>
          <w:sz w:val="24"/>
          <w:shd w:val="clear" w:color="auto" w:fill="FFFFFF"/>
        </w:rPr>
        <w:t>近日德州市开展了“金融</w:t>
      </w:r>
      <w:r w:rsidRPr="0058017B">
        <w:rPr>
          <w:rFonts w:ascii="Times New Roman" w:hAnsi="Times New Roman" w:hint="eastAsia"/>
          <w:color w:val="000000"/>
          <w:sz w:val="24"/>
          <w:shd w:val="clear" w:color="auto" w:fill="FFFFFF"/>
        </w:rPr>
        <w:t>+</w:t>
      </w:r>
      <w:r w:rsidRPr="0058017B">
        <w:rPr>
          <w:rFonts w:ascii="Times New Roman" w:hAnsi="Times New Roman" w:hint="eastAsia"/>
          <w:color w:val="000000"/>
          <w:sz w:val="24"/>
          <w:shd w:val="clear" w:color="auto" w:fill="FFFFFF"/>
        </w:rPr>
        <w:t>商会十企业”系列活动。该活动以“面对面、点对点，人对人、一米远”近距离交流的形式，解决了政企之间不敢接近、银企之间不信任不敢贷等问题，有效缓解了民营企业融资难、融资贵问题。此次活动有利于</w:t>
      </w:r>
      <w:r w:rsidRPr="0058017B">
        <w:rPr>
          <w:rFonts w:ascii="Times New Roman" w:hAnsi="Times New Roman" w:hint="eastAsia"/>
          <w:color w:val="000000"/>
          <w:sz w:val="24"/>
          <w:shd w:val="clear" w:color="auto" w:fill="FFFFFF"/>
        </w:rPr>
        <w:t>(   )</w:t>
      </w:r>
    </w:p>
    <w:p>
      <w:pPr>
        <w:pStyle w:val="Normal0"/>
        <w:tabs>
          <w:tab w:val="left" w:pos="2075"/>
          <w:tab w:val="left" w:pos="4156"/>
          <w:tab w:val="left" w:pos="6231"/>
        </w:tabs>
        <w:spacing w:line="360" w:lineRule="auto"/>
        <w:jc w:val="left"/>
        <w:rPr>
          <w:rFonts w:ascii="Times New Roman" w:hAnsi="Times New Roman"/>
          <w:color w:val="000000"/>
          <w:sz w:val="24"/>
          <w:shd w:val="clear" w:color="auto" w:fill="FFFFFF"/>
        </w:rPr>
      </w:pPr>
      <w:r w:rsidRPr="0058017B">
        <w:rPr>
          <w:rFonts w:ascii="Times New Roman" w:hAnsi="Times New Roman" w:hint="eastAsia"/>
          <w:color w:val="000000"/>
          <w:sz w:val="24"/>
          <w:shd w:val="clear" w:color="auto" w:fill="FFFFFF"/>
        </w:rPr>
        <w:t>①发挥商会组织优势和银行专业优势，助力民营企业发展</w:t>
      </w:r>
    </w:p>
    <w:p>
      <w:pPr>
        <w:pStyle w:val="Normal0"/>
        <w:tabs>
          <w:tab w:val="left" w:pos="2075"/>
          <w:tab w:val="left" w:pos="4156"/>
          <w:tab w:val="left" w:pos="6231"/>
        </w:tabs>
        <w:spacing w:line="360" w:lineRule="auto"/>
        <w:jc w:val="left"/>
        <w:rPr>
          <w:rFonts w:ascii="Times New Roman" w:hAnsi="Times New Roman"/>
          <w:color w:val="000000"/>
          <w:sz w:val="24"/>
          <w:shd w:val="clear" w:color="auto" w:fill="FFFFFF"/>
        </w:rPr>
      </w:pPr>
      <w:r w:rsidRPr="0058017B">
        <w:rPr>
          <w:rFonts w:ascii="Times New Roman" w:hAnsi="Times New Roman" w:hint="eastAsia"/>
          <w:color w:val="000000"/>
          <w:sz w:val="24"/>
          <w:shd w:val="clear" w:color="auto" w:fill="FFFFFF"/>
        </w:rPr>
        <w:t>②创新金融服务实体经济形式，参与民营企业经营</w:t>
      </w:r>
    </w:p>
    <w:p>
      <w:pPr>
        <w:pStyle w:val="Normal0"/>
        <w:tabs>
          <w:tab w:val="left" w:pos="2075"/>
          <w:tab w:val="left" w:pos="4156"/>
          <w:tab w:val="left" w:pos="6231"/>
        </w:tabs>
        <w:spacing w:line="360" w:lineRule="auto"/>
        <w:jc w:val="left"/>
        <w:rPr>
          <w:rFonts w:ascii="Times New Roman" w:hAnsi="Times New Roman"/>
          <w:color w:val="000000"/>
          <w:sz w:val="24"/>
          <w:shd w:val="clear" w:color="auto" w:fill="FFFFFF"/>
        </w:rPr>
      </w:pPr>
      <w:r w:rsidRPr="0058017B">
        <w:rPr>
          <w:rFonts w:ascii="Times New Roman" w:hAnsi="Times New Roman" w:hint="eastAsia"/>
          <w:color w:val="000000"/>
          <w:sz w:val="24"/>
          <w:shd w:val="clear" w:color="auto" w:fill="FFFFFF"/>
        </w:rPr>
        <w:t>③营造公平竞争的市场环境，激发民营企业主体活力</w:t>
      </w:r>
    </w:p>
    <w:p>
      <w:pPr>
        <w:pStyle w:val="Normal0"/>
        <w:tabs>
          <w:tab w:val="left" w:pos="2075"/>
          <w:tab w:val="left" w:pos="4156"/>
          <w:tab w:val="left" w:pos="6231"/>
        </w:tabs>
        <w:spacing w:line="360" w:lineRule="auto"/>
        <w:jc w:val="left"/>
        <w:rPr>
          <w:rFonts w:ascii="Times New Roman" w:hAnsi="Times New Roman"/>
          <w:color w:val="000000"/>
          <w:sz w:val="24"/>
          <w:shd w:val="clear" w:color="auto" w:fill="FFFFFF"/>
        </w:rPr>
      </w:pPr>
      <w:r w:rsidRPr="0058017B">
        <w:rPr>
          <w:rFonts w:ascii="Times New Roman" w:hAnsi="Times New Roman" w:hint="eastAsia"/>
          <w:color w:val="000000"/>
          <w:sz w:val="24"/>
          <w:shd w:val="clear" w:color="auto" w:fill="FFFFFF"/>
        </w:rPr>
        <w:t>④提高民营企业间接融资的比例，提升企业经济效益</w:t>
      </w:r>
    </w:p>
    <w:p>
      <w:pPr>
        <w:pStyle w:val="Normal0"/>
        <w:tabs>
          <w:tab w:val="left" w:pos="2075"/>
          <w:tab w:val="left" w:pos="4156"/>
          <w:tab w:val="left" w:pos="6231"/>
        </w:tabs>
        <w:spacing w:line="360" w:lineRule="auto"/>
        <w:jc w:val="left"/>
        <w:rPr>
          <w:rFonts w:ascii="Times New Roman" w:hAnsi="Times New Roman"/>
          <w:color w:val="000000"/>
          <w:sz w:val="24"/>
          <w:shd w:val="clear" w:color="auto" w:fill="FFFFFF"/>
        </w:rPr>
      </w:pPr>
      <w:r w:rsidRPr="0058017B">
        <w:rPr>
          <w:rFonts w:ascii="Times New Roman" w:hAnsi="Times New Roman" w:hint="eastAsia"/>
          <w:color w:val="000000"/>
          <w:sz w:val="24"/>
          <w:shd w:val="clear" w:color="auto" w:fill="FFFFFF"/>
        </w:rPr>
        <w:t>A.</w:t>
      </w:r>
      <w:r w:rsidRPr="0058017B">
        <w:rPr>
          <w:rFonts w:ascii="Times New Roman" w:hAnsi="Times New Roman" w:hint="eastAsia"/>
          <w:color w:val="000000"/>
          <w:sz w:val="24"/>
          <w:shd w:val="clear" w:color="auto" w:fill="FFFFFF"/>
        </w:rPr>
        <w:t>①②</w:t>
      </w:r>
      <w:r w:rsidRPr="0058017B">
        <w:rPr>
          <w:rFonts w:ascii="Times New Roman" w:hAnsi="Times New Roman" w:hint="eastAsia"/>
          <w:color w:val="000000"/>
          <w:sz w:val="24"/>
          <w:shd w:val="clear" w:color="auto" w:fill="FFFFFF"/>
        </w:rPr>
        <w:tab/>
      </w:r>
      <w:r w:rsidRPr="0058017B">
        <w:rPr>
          <w:rFonts w:ascii="Times New Roman" w:hAnsi="Times New Roman" w:hint="eastAsia"/>
          <w:color w:val="000000"/>
          <w:sz w:val="24"/>
          <w:shd w:val="clear" w:color="auto" w:fill="FFFFFF"/>
        </w:rPr>
        <w:t>B.</w:t>
      </w:r>
      <w:r w:rsidRPr="0058017B">
        <w:rPr>
          <w:rFonts w:ascii="Times New Roman" w:hAnsi="Times New Roman" w:hint="eastAsia"/>
          <w:color w:val="000000"/>
          <w:sz w:val="24"/>
          <w:shd w:val="clear" w:color="auto" w:fill="FFFFFF"/>
        </w:rPr>
        <w:t>①③</w:t>
      </w:r>
      <w:r w:rsidRPr="0058017B">
        <w:rPr>
          <w:rFonts w:ascii="Times New Roman" w:hAnsi="Times New Roman" w:hint="eastAsia"/>
          <w:color w:val="000000"/>
          <w:sz w:val="24"/>
          <w:shd w:val="clear" w:color="auto" w:fill="FFFFFF"/>
        </w:rPr>
        <w:tab/>
      </w:r>
      <w:r w:rsidRPr="0058017B">
        <w:rPr>
          <w:rFonts w:ascii="Times New Roman" w:hAnsi="Times New Roman" w:hint="eastAsia"/>
          <w:color w:val="000000"/>
          <w:sz w:val="24"/>
          <w:shd w:val="clear" w:color="auto" w:fill="FFFFFF"/>
        </w:rPr>
        <w:t>C.</w:t>
      </w:r>
      <w:r w:rsidRPr="0058017B">
        <w:rPr>
          <w:rFonts w:ascii="Times New Roman" w:hAnsi="Times New Roman" w:hint="eastAsia"/>
          <w:color w:val="000000"/>
          <w:sz w:val="24"/>
          <w:shd w:val="clear" w:color="auto" w:fill="FFFFFF"/>
        </w:rPr>
        <w:t>②④</w:t>
      </w:r>
      <w:r w:rsidRPr="0058017B">
        <w:rPr>
          <w:rFonts w:ascii="Times New Roman" w:hAnsi="Times New Roman" w:hint="eastAsia"/>
          <w:color w:val="000000"/>
          <w:sz w:val="24"/>
          <w:shd w:val="clear" w:color="auto" w:fill="FFFFFF"/>
        </w:rPr>
        <w:tab/>
      </w:r>
      <w:r w:rsidRPr="0058017B">
        <w:rPr>
          <w:rFonts w:ascii="Times New Roman" w:hAnsi="Times New Roman" w:hint="eastAsia"/>
          <w:color w:val="000000"/>
          <w:sz w:val="24"/>
          <w:shd w:val="clear" w:color="auto" w:fill="FFFFFF"/>
        </w:rPr>
        <w:t>D.</w:t>
      </w:r>
      <w:r w:rsidRPr="0058017B">
        <w:rPr>
          <w:rFonts w:ascii="Times New Roman" w:hAnsi="Times New Roman" w:hint="eastAsia"/>
          <w:color w:val="000000"/>
          <w:sz w:val="24"/>
          <w:shd w:val="clear" w:color="auto" w:fill="FFFFFF"/>
        </w:rPr>
        <w:t>③④</w:t>
      </w:r>
    </w:p>
    <w:p>
      <w:pPr>
        <w:pStyle w:val="Normal0"/>
        <w:tabs>
          <w:tab w:val="left" w:pos="2075"/>
          <w:tab w:val="left" w:pos="4156"/>
          <w:tab w:val="left" w:pos="6231"/>
        </w:tabs>
        <w:spacing w:line="360" w:lineRule="auto"/>
        <w:jc w:val="left"/>
        <w:rPr>
          <w:rFonts w:ascii="Times New Roman" w:hAnsi="Times New Roman"/>
          <w:color w:val="000000"/>
          <w:sz w:val="24"/>
          <w:szCs w:val="28"/>
          <w:shd w:val="clear" w:color="auto" w:fill="FFFFFF"/>
        </w:rPr>
      </w:pPr>
      <w:r w:rsidRPr="00371E8A">
        <w:rPr>
          <w:rFonts w:ascii="Times New Roman" w:hAnsi="Times New Roman"/>
          <w:color w:val="000000"/>
          <w:sz w:val="24"/>
          <w:szCs w:val="28"/>
          <w:shd w:val="clear" w:color="auto" w:fill="FFFFFF"/>
        </w:rPr>
        <w:t>7．</w:t>
      </w:r>
      <w:r w:rsidRPr="00371E8A">
        <w:rPr>
          <w:rFonts w:ascii="Times New Roman" w:hAnsi="Times New Roman"/>
          <w:color w:val="000000"/>
          <w:sz w:val="24"/>
          <w:szCs w:val="28"/>
          <w:shd w:val="clear" w:color="auto" w:fill="FFFFFF"/>
        </w:rPr>
        <w:t>谋划实施新一轮国企改革行动，山东省将重点出台省属企业董事会授权管理办法，深化省属国有企业监事会改革，积极稳妥推进混合所有制改革，有序实施中长期激励，推动省属企业成为更具综合竞争力的新型市场主体。上述做法的传导正确的是</w:t>
      </w:r>
      <w:r w:rsidRPr="00371E8A">
        <w:rPr>
          <w:rFonts w:ascii="Times New Roman" w:hAnsi="Times New Roman"/>
          <w:color w:val="000000"/>
          <w:sz w:val="24"/>
          <w:szCs w:val="28"/>
          <w:shd w:val="clear" w:color="auto" w:fill="FFFFFF"/>
        </w:rPr>
        <w:t>(   )</w:t>
      </w:r>
    </w:p>
    <w:p>
      <w:pPr>
        <w:pStyle w:val="Normal0"/>
        <w:tabs>
          <w:tab w:val="left" w:pos="2075"/>
          <w:tab w:val="left" w:pos="4156"/>
          <w:tab w:val="left" w:pos="6231"/>
        </w:tabs>
        <w:spacing w:line="360" w:lineRule="auto"/>
        <w:jc w:val="left"/>
        <w:rPr>
          <w:rFonts w:ascii="Times New Roman" w:hAnsi="Times New Roman"/>
          <w:color w:val="000000"/>
          <w:sz w:val="24"/>
          <w:szCs w:val="28"/>
          <w:shd w:val="clear" w:color="auto" w:fill="FFFFFF"/>
        </w:rPr>
        <w:sectPr>
          <w:type w:val="nextPage"/>
          <w:pgSz w:w="11906" w:h="16838"/>
          <w:pgMar w:top="1440" w:right="1440" w:bottom="1440" w:left="1440" w:header="720" w:footer="720" w:gutter="0"/>
          <w:pgNumType w:start="2"/>
          <w:cols w:space="720"/>
          <w:vAlign w:val="top"/>
          <w:titlePg w:val="0"/>
          <w:docGrid w:linePitch="360"/>
        </w:sectPr>
      </w:pPr>
      <w:r w:rsidRPr="00371E8A">
        <w:rPr>
          <w:rFonts w:ascii="Times New Roman" w:hAnsi="Times New Roman"/>
          <w:color w:val="000000"/>
          <w:sz w:val="24"/>
          <w:szCs w:val="28"/>
          <w:shd w:val="clear" w:color="auto" w:fill="FFFFFF"/>
        </w:rPr>
        <w:t>①</w:t>
      </w:r>
      <w:r w:rsidRPr="00371E8A">
        <w:rPr>
          <w:rFonts w:ascii="Times New Roman" w:hAnsi="Times New Roman"/>
          <w:color w:val="000000"/>
          <w:sz w:val="24"/>
          <w:szCs w:val="28"/>
          <w:shd w:val="clear" w:color="auto" w:fill="FFFFFF"/>
        </w:rPr>
        <w:t>董事会授权管理</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推动企业股份制改革</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提高经营决策效率</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提高企业经济效益</w:t>
      </w:r>
    </w:p>
    <w:p>
      <w:pPr>
        <w:pStyle w:val="Normal0"/>
        <w:tabs>
          <w:tab w:val="left" w:pos="2075"/>
          <w:tab w:val="left" w:pos="4156"/>
          <w:tab w:val="left" w:pos="6231"/>
        </w:tabs>
        <w:spacing w:line="360" w:lineRule="auto"/>
        <w:jc w:val="left"/>
        <w:rPr>
          <w:rFonts w:ascii="Times New Roman" w:hAnsi="Times New Roman"/>
          <w:color w:val="000000"/>
          <w:sz w:val="24"/>
          <w:szCs w:val="28"/>
          <w:shd w:val="clear" w:color="auto" w:fill="FFFFFF"/>
        </w:rPr>
      </w:pPr>
      <w:r w:rsidRPr="00371E8A">
        <w:rPr>
          <w:rFonts w:ascii="Times New Roman" w:hAnsi="Times New Roman"/>
          <w:color w:val="000000"/>
          <w:sz w:val="24"/>
          <w:szCs w:val="28"/>
          <w:shd w:val="clear" w:color="auto" w:fill="FFFFFF"/>
        </w:rPr>
        <w:t>②</w:t>
      </w:r>
      <w:r w:rsidRPr="00371E8A">
        <w:rPr>
          <w:rFonts w:ascii="Times New Roman" w:hAnsi="Times New Roman"/>
          <w:color w:val="000000"/>
          <w:sz w:val="24"/>
          <w:szCs w:val="28"/>
          <w:shd w:val="clear" w:color="auto" w:fill="FFFFFF"/>
        </w:rPr>
        <w:t>国企监事会改革</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强化国企外部监督</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推动部门合法履职</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维护股东公司权益</w:t>
      </w:r>
    </w:p>
    <w:p>
      <w:pPr>
        <w:pStyle w:val="Normal0"/>
        <w:tabs>
          <w:tab w:val="left" w:pos="2075"/>
          <w:tab w:val="left" w:pos="4156"/>
          <w:tab w:val="left" w:pos="6231"/>
        </w:tabs>
        <w:spacing w:line="360" w:lineRule="auto"/>
        <w:jc w:val="left"/>
        <w:rPr>
          <w:rFonts w:ascii="Times New Roman" w:hAnsi="Times New Roman"/>
          <w:color w:val="000000"/>
          <w:sz w:val="24"/>
          <w:szCs w:val="28"/>
          <w:shd w:val="clear" w:color="auto" w:fill="FFFFFF"/>
        </w:rPr>
      </w:pPr>
      <w:r w:rsidRPr="00371E8A">
        <w:rPr>
          <w:rFonts w:ascii="Times New Roman" w:hAnsi="Times New Roman"/>
          <w:color w:val="000000"/>
          <w:sz w:val="24"/>
          <w:szCs w:val="28"/>
          <w:shd w:val="clear" w:color="auto" w:fill="FFFFFF"/>
        </w:rPr>
        <w:t>③</w:t>
      </w:r>
      <w:r w:rsidRPr="00371E8A">
        <w:rPr>
          <w:rFonts w:ascii="Times New Roman" w:hAnsi="Times New Roman"/>
          <w:color w:val="000000"/>
          <w:sz w:val="24"/>
          <w:szCs w:val="28"/>
          <w:shd w:val="clear" w:color="auto" w:fill="FFFFFF"/>
        </w:rPr>
        <w:t>混合所有制改革</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发挥各类资本优势</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助推国有企业发展</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增强国有经济控制力</w:t>
      </w:r>
    </w:p>
    <w:p>
      <w:pPr>
        <w:pStyle w:val="Normal0"/>
        <w:tabs>
          <w:tab w:val="left" w:pos="2075"/>
          <w:tab w:val="left" w:pos="4156"/>
          <w:tab w:val="left" w:pos="6231"/>
        </w:tabs>
        <w:spacing w:line="360" w:lineRule="auto"/>
        <w:jc w:val="left"/>
        <w:rPr>
          <w:rFonts w:ascii="Times New Roman" w:hAnsi="Times New Roman"/>
          <w:color w:val="000000"/>
          <w:sz w:val="24"/>
          <w:szCs w:val="28"/>
          <w:shd w:val="clear" w:color="auto" w:fill="FFFFFF"/>
        </w:rPr>
      </w:pPr>
      <w:r w:rsidRPr="00371E8A">
        <w:rPr>
          <w:rFonts w:ascii="Times New Roman" w:hAnsi="Times New Roman"/>
          <w:color w:val="000000"/>
          <w:sz w:val="24"/>
          <w:szCs w:val="28"/>
          <w:shd w:val="clear" w:color="auto" w:fill="FFFFFF"/>
        </w:rPr>
        <w:t>④</w:t>
      </w:r>
      <w:r w:rsidRPr="00371E8A">
        <w:rPr>
          <w:rFonts w:ascii="Times New Roman" w:hAnsi="Times New Roman"/>
          <w:color w:val="000000"/>
          <w:sz w:val="24"/>
          <w:szCs w:val="28"/>
          <w:shd w:val="clear" w:color="auto" w:fill="FFFFFF"/>
        </w:rPr>
        <w:t>实施中长期激励</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激发国企内生动力</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推动国企创新创造</w:t>
      </w:r>
      <w:r w:rsidRPr="00371E8A">
        <w:rPr>
          <w:rFonts w:ascii="Times New Roman" w:hAnsi="Times New Roman"/>
          <w:color w:val="000000"/>
          <w:sz w:val="24"/>
          <w:szCs w:val="28"/>
          <w:shd w:val="clear" w:color="auto" w:fill="FFFFFF"/>
        </w:rPr>
        <w:t>→</w:t>
      </w:r>
      <w:r w:rsidRPr="00371E8A">
        <w:rPr>
          <w:rFonts w:ascii="Times New Roman" w:hAnsi="Times New Roman"/>
          <w:color w:val="000000"/>
          <w:sz w:val="24"/>
          <w:szCs w:val="28"/>
          <w:shd w:val="clear" w:color="auto" w:fill="FFFFFF"/>
        </w:rPr>
        <w:t>提升国有企业竞争力</w:t>
      </w:r>
    </w:p>
    <w:p>
      <w:pPr>
        <w:pStyle w:val="Normal0"/>
        <w:tabs>
          <w:tab w:val="left" w:pos="2075"/>
          <w:tab w:val="left" w:pos="4156"/>
          <w:tab w:val="left" w:pos="6231"/>
        </w:tabs>
        <w:spacing w:line="360" w:lineRule="auto"/>
        <w:jc w:val="left"/>
        <w:rPr>
          <w:rFonts w:ascii="Times New Roman" w:hAnsi="Times New Roman"/>
          <w:color w:val="000000"/>
          <w:sz w:val="24"/>
          <w:szCs w:val="28"/>
          <w:shd w:val="clear" w:color="auto" w:fill="FFFFFF"/>
        </w:rPr>
      </w:pPr>
      <w:r w:rsidRPr="00371E8A">
        <w:rPr>
          <w:rFonts w:ascii="Times New Roman" w:hAnsi="Times New Roman"/>
          <w:color w:val="000000"/>
          <w:sz w:val="24"/>
          <w:szCs w:val="28"/>
          <w:shd w:val="clear" w:color="auto" w:fill="FFFFFF"/>
        </w:rPr>
        <w:t>A.①②</w:t>
      </w:r>
      <w:r w:rsidRPr="00371E8A">
        <w:rPr>
          <w:rFonts w:ascii="Times New Roman" w:hAnsi="Times New Roman"/>
          <w:color w:val="000000"/>
          <w:sz w:val="24"/>
          <w:szCs w:val="28"/>
          <w:shd w:val="clear" w:color="auto" w:fill="FFFFFF"/>
        </w:rPr>
        <w:tab/>
      </w:r>
      <w:r w:rsidRPr="00371E8A">
        <w:rPr>
          <w:rFonts w:ascii="Times New Roman" w:hAnsi="Times New Roman"/>
          <w:color w:val="000000"/>
          <w:sz w:val="24"/>
          <w:szCs w:val="28"/>
          <w:shd w:val="clear" w:color="auto" w:fill="FFFFFF"/>
        </w:rPr>
        <w:t>B.①④</w:t>
      </w:r>
      <w:r w:rsidRPr="00371E8A">
        <w:rPr>
          <w:rFonts w:ascii="Times New Roman" w:hAnsi="Times New Roman"/>
          <w:color w:val="000000"/>
          <w:sz w:val="24"/>
          <w:szCs w:val="28"/>
          <w:shd w:val="clear" w:color="auto" w:fill="FFFFFF"/>
        </w:rPr>
        <w:tab/>
      </w:r>
      <w:r w:rsidRPr="00371E8A">
        <w:rPr>
          <w:rFonts w:ascii="Times New Roman" w:hAnsi="Times New Roman"/>
          <w:color w:val="000000"/>
          <w:sz w:val="24"/>
          <w:szCs w:val="28"/>
          <w:shd w:val="clear" w:color="auto" w:fill="FFFFFF"/>
        </w:rPr>
        <w:t>C.②③</w:t>
      </w:r>
      <w:r w:rsidRPr="00371E8A">
        <w:rPr>
          <w:rFonts w:ascii="Times New Roman" w:hAnsi="Times New Roman"/>
          <w:color w:val="000000"/>
          <w:sz w:val="24"/>
          <w:szCs w:val="28"/>
          <w:shd w:val="clear" w:color="auto" w:fill="FFFFFF"/>
        </w:rPr>
        <w:tab/>
      </w:r>
      <w:r w:rsidRPr="00371E8A">
        <w:rPr>
          <w:rFonts w:ascii="Times New Roman" w:hAnsi="Times New Roman"/>
          <w:color w:val="000000"/>
          <w:sz w:val="24"/>
          <w:szCs w:val="28"/>
          <w:shd w:val="clear" w:color="auto" w:fill="FFFFFF"/>
        </w:rPr>
        <w:t>D.③④</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E72B94">
        <w:rPr>
          <w:rFonts w:eastAsia="宋体" w:hint="eastAsia"/>
          <w:color w:val="000000"/>
          <w:kern w:val="2"/>
          <w:shd w:val="clear" w:color="auto" w:fill="FFFFFF"/>
          <w:lang w:eastAsia="zh-CN"/>
        </w:rPr>
        <w:t>8．</w:t>
      </w:r>
      <w:r w:rsidRPr="00E72B94">
        <w:rPr>
          <w:rFonts w:eastAsia="宋体" w:hint="eastAsia"/>
          <w:color w:val="000000"/>
          <w:kern w:val="2"/>
          <w:shd w:val="clear" w:color="auto" w:fill="FFFFFF"/>
          <w:lang w:eastAsia="zh-CN"/>
        </w:rPr>
        <w:t>习</w:t>
      </w:r>
      <w:r w:rsidRPr="00E72B94">
        <w:rPr>
          <w:rFonts w:eastAsia="宋体"/>
          <w:color w:val="000000"/>
          <w:kern w:val="2"/>
          <w:shd w:val="clear" w:color="auto" w:fill="FFFFFF"/>
          <w:lang w:eastAsia="zh-CN"/>
        </w:rPr>
        <w:t>近平总书记在中国共产党第二十届中央纪律检查委员会第二次全体会议上强调，</w:t>
      </w:r>
      <w:r w:rsidRPr="00E72B94">
        <w:rPr>
          <w:rFonts w:eastAsia="宋体"/>
          <w:color w:val="000000"/>
          <w:kern w:val="2"/>
          <w:shd w:val="clear" w:color="auto" w:fill="FFFFFF"/>
          <w:lang w:eastAsia="zh-CN"/>
        </w:rPr>
        <w:t>“</w:t>
      </w:r>
      <w:r w:rsidRPr="00E72B94">
        <w:rPr>
          <w:rFonts w:eastAsia="宋体"/>
          <w:color w:val="000000"/>
          <w:kern w:val="2"/>
          <w:shd w:val="clear" w:color="auto" w:fill="FFFFFF"/>
          <w:lang w:eastAsia="zh-CN"/>
        </w:rPr>
        <w:t>纪律是管党台党的</w:t>
      </w:r>
      <w:r w:rsidRPr="00E72B94">
        <w:rPr>
          <w:rFonts w:eastAsia="宋体"/>
          <w:color w:val="000000"/>
          <w:kern w:val="2"/>
          <w:shd w:val="clear" w:color="auto" w:fill="FFFFFF"/>
          <w:lang w:eastAsia="zh-CN"/>
        </w:rPr>
        <w:t>‘</w:t>
      </w:r>
      <w:r w:rsidRPr="00E72B94">
        <w:rPr>
          <w:rFonts w:eastAsia="宋体"/>
          <w:color w:val="000000"/>
          <w:kern w:val="2"/>
          <w:shd w:val="clear" w:color="auto" w:fill="FFFFFF"/>
          <w:lang w:eastAsia="zh-CN"/>
        </w:rPr>
        <w:t>戒尺</w:t>
      </w:r>
      <w:r w:rsidRPr="00E72B94">
        <w:rPr>
          <w:rFonts w:eastAsia="宋体"/>
          <w:color w:val="000000"/>
          <w:kern w:val="2"/>
          <w:shd w:val="clear" w:color="auto" w:fill="FFFFFF"/>
          <w:lang w:eastAsia="zh-CN"/>
        </w:rPr>
        <w:t>’”</w:t>
      </w:r>
      <w:r w:rsidRPr="00E72B94">
        <w:rPr>
          <w:rFonts w:eastAsia="宋体"/>
          <w:color w:val="000000"/>
          <w:kern w:val="2"/>
          <w:shd w:val="clear" w:color="auto" w:fill="FFFFFF"/>
          <w:lang w:eastAsia="zh-CN"/>
        </w:rPr>
        <w:t>。推进新时代党的建设新的伟大工程，不断提高新时代管党治党水平，要把纪律</w:t>
      </w:r>
      <w:r w:rsidRPr="00E72B94">
        <w:rPr>
          <w:rFonts w:eastAsia="宋体" w:hint="eastAsia"/>
          <w:color w:val="000000"/>
          <w:kern w:val="2"/>
          <w:shd w:val="clear" w:color="auto" w:fill="FFFFFF"/>
          <w:lang w:eastAsia="zh-CN"/>
        </w:rPr>
        <w:t>建设</w:t>
      </w:r>
      <w:r w:rsidRPr="00E72B94">
        <w:rPr>
          <w:rFonts w:eastAsia="宋体"/>
          <w:color w:val="000000"/>
          <w:kern w:val="2"/>
          <w:shd w:val="clear" w:color="auto" w:fill="FFFFFF"/>
          <w:lang w:eastAsia="zh-CN"/>
        </w:rPr>
        <w:t>摆在更加突出位置，既让铁纪</w:t>
      </w:r>
      <w:r w:rsidRPr="00E72B94">
        <w:rPr>
          <w:rFonts w:eastAsia="宋体"/>
          <w:color w:val="000000"/>
          <w:kern w:val="2"/>
          <w:shd w:val="clear" w:color="auto" w:fill="FFFFFF"/>
          <w:lang w:eastAsia="zh-CN"/>
        </w:rPr>
        <w:t>“</w:t>
      </w:r>
      <w:r w:rsidRPr="00E72B94">
        <w:rPr>
          <w:rFonts w:eastAsia="宋体"/>
          <w:color w:val="000000"/>
          <w:kern w:val="2"/>
          <w:shd w:val="clear" w:color="auto" w:fill="FFFFFF"/>
          <w:lang w:eastAsia="zh-CN"/>
        </w:rPr>
        <w:t>长牙</w:t>
      </w:r>
      <w:r w:rsidRPr="00E72B94">
        <w:rPr>
          <w:rFonts w:eastAsia="宋体"/>
          <w:color w:val="000000"/>
          <w:kern w:val="2"/>
          <w:shd w:val="clear" w:color="auto" w:fill="FFFFFF"/>
          <w:lang w:eastAsia="zh-CN"/>
        </w:rPr>
        <w:t>”</w:t>
      </w:r>
      <w:r w:rsidRPr="00E72B94">
        <w:rPr>
          <w:rFonts w:eastAsia="宋体"/>
          <w:color w:val="000000"/>
          <w:kern w:val="2"/>
          <w:shd w:val="clear" w:color="auto" w:fill="FFFFFF"/>
          <w:lang w:eastAsia="zh-CN"/>
        </w:rPr>
        <w:t>发威，又让干部重视、警醒、知止，使全党形成遵规守纪高度自觉。之所以要抓牢新时代管党治党的</w:t>
      </w:r>
      <w:r w:rsidRPr="00E72B94">
        <w:rPr>
          <w:rFonts w:eastAsia="宋体"/>
          <w:color w:val="000000"/>
          <w:kern w:val="2"/>
          <w:shd w:val="clear" w:color="auto" w:fill="FFFFFF"/>
          <w:lang w:eastAsia="zh-CN"/>
        </w:rPr>
        <w:t>“</w:t>
      </w:r>
      <w:r w:rsidRPr="00E72B94">
        <w:rPr>
          <w:rFonts w:eastAsia="宋体"/>
          <w:color w:val="000000"/>
          <w:kern w:val="2"/>
          <w:shd w:val="clear" w:color="auto" w:fill="FFFFFF"/>
          <w:lang w:eastAsia="zh-CN"/>
        </w:rPr>
        <w:t>戒尺</w:t>
      </w:r>
      <w:r w:rsidRPr="00E72B94">
        <w:rPr>
          <w:rFonts w:eastAsia="宋体"/>
          <w:color w:val="000000"/>
          <w:kern w:val="2"/>
          <w:shd w:val="clear" w:color="auto" w:fill="FFFFFF"/>
          <w:lang w:eastAsia="zh-CN"/>
        </w:rPr>
        <w:t>”</w:t>
      </w:r>
      <w:r w:rsidRPr="00E72B94">
        <w:rPr>
          <w:rFonts w:eastAsia="宋体"/>
          <w:color w:val="000000"/>
          <w:kern w:val="2"/>
          <w:shd w:val="clear" w:color="auto" w:fill="FFFFFF"/>
          <w:lang w:eastAsia="zh-CN"/>
        </w:rPr>
        <w:t>，是因为</w:t>
      </w:r>
      <w:r w:rsidRPr="00E72B94">
        <w:rPr>
          <w:rFonts w:eastAsia="宋体"/>
          <w:color w:val="000000"/>
          <w:kern w:val="2"/>
          <w:shd w:val="clear" w:color="auto" w:fill="FFFFFF"/>
          <w:lang w:eastAsia="zh-CN"/>
        </w:rPr>
        <w:t>(   )</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E72B94">
        <w:rPr>
          <w:rFonts w:eastAsia="宋体" w:hint="eastAsia"/>
          <w:color w:val="000000"/>
          <w:kern w:val="2"/>
          <w:shd w:val="clear" w:color="auto" w:fill="FFFFFF"/>
          <w:lang w:eastAsia="zh-CN"/>
        </w:rPr>
        <w:t>①</w:t>
      </w:r>
      <w:r w:rsidRPr="00E72B94">
        <w:rPr>
          <w:rFonts w:eastAsia="宋体"/>
          <w:color w:val="000000"/>
          <w:kern w:val="2"/>
          <w:shd w:val="clear" w:color="auto" w:fill="FFFFFF"/>
          <w:lang w:eastAsia="zh-CN"/>
        </w:rPr>
        <w:t>纪律严明是我们党的光荣传统和独特优势</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E72B94">
        <w:rPr>
          <w:rFonts w:eastAsia="宋体" w:hint="eastAsia"/>
          <w:color w:val="000000"/>
          <w:kern w:val="2"/>
          <w:shd w:val="clear" w:color="auto" w:fill="FFFFFF"/>
          <w:lang w:eastAsia="zh-CN"/>
        </w:rPr>
        <w:t>②</w:t>
      </w:r>
      <w:r w:rsidRPr="00E72B94">
        <w:rPr>
          <w:rFonts w:eastAsia="宋体"/>
          <w:color w:val="000000"/>
          <w:kern w:val="2"/>
          <w:shd w:val="clear" w:color="auto" w:fill="FFFFFF"/>
          <w:lang w:eastAsia="zh-CN"/>
        </w:rPr>
        <w:t>加强纪律建设是全面从严治党的治本之策</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E72B94">
        <w:rPr>
          <w:rFonts w:eastAsia="宋体" w:hint="eastAsia"/>
          <w:color w:val="000000"/>
          <w:kern w:val="2"/>
          <w:shd w:val="clear" w:color="auto" w:fill="FFFFFF"/>
          <w:lang w:eastAsia="zh-CN"/>
        </w:rPr>
        <w:t>③</w:t>
      </w:r>
      <w:r w:rsidRPr="00E72B94">
        <w:rPr>
          <w:rFonts w:eastAsia="宋体"/>
          <w:color w:val="000000"/>
          <w:kern w:val="2"/>
          <w:shd w:val="clear" w:color="auto" w:fill="FFFFFF"/>
          <w:lang w:eastAsia="zh-CN"/>
        </w:rPr>
        <w:t>党的主张通过法定程序就上升为国家意志</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E72B94">
        <w:rPr>
          <w:rFonts w:eastAsia="宋体" w:hint="eastAsia"/>
          <w:color w:val="000000"/>
          <w:kern w:val="2"/>
          <w:shd w:val="clear" w:color="auto" w:fill="FFFFFF"/>
          <w:lang w:eastAsia="zh-CN"/>
        </w:rPr>
        <w:t>④</w:t>
      </w:r>
      <w:r w:rsidRPr="00E72B94">
        <w:rPr>
          <w:rFonts w:eastAsia="宋体"/>
          <w:color w:val="000000"/>
          <w:kern w:val="2"/>
          <w:shd w:val="clear" w:color="auto" w:fill="FFFFFF"/>
          <w:lang w:eastAsia="zh-CN"/>
        </w:rPr>
        <w:t>只有加强纪律建设才能确立党的执政地位</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E72B94">
        <w:rPr>
          <w:rFonts w:eastAsia="宋体"/>
          <w:color w:val="000000"/>
          <w:kern w:val="2"/>
          <w:shd w:val="clear" w:color="auto" w:fill="FFFFFF"/>
          <w:lang w:eastAsia="zh-CN"/>
        </w:rPr>
        <w:t>A.①②</w:t>
      </w:r>
      <w:r w:rsidRPr="00E72B94">
        <w:rPr>
          <w:rFonts w:eastAsia="宋体"/>
          <w:color w:val="000000"/>
          <w:kern w:val="2"/>
          <w:shd w:val="clear" w:color="auto" w:fill="FFFFFF"/>
          <w:lang w:eastAsia="zh-CN"/>
        </w:rPr>
        <w:tab/>
      </w:r>
      <w:r w:rsidRPr="00E72B94">
        <w:rPr>
          <w:rFonts w:eastAsia="宋体"/>
          <w:color w:val="000000"/>
          <w:kern w:val="2"/>
          <w:shd w:val="clear" w:color="auto" w:fill="FFFFFF"/>
          <w:lang w:eastAsia="zh-CN"/>
        </w:rPr>
        <w:t>B.①③</w:t>
      </w:r>
      <w:r w:rsidRPr="00E72B94">
        <w:rPr>
          <w:rFonts w:eastAsia="宋体"/>
          <w:color w:val="000000"/>
          <w:kern w:val="2"/>
          <w:shd w:val="clear" w:color="auto" w:fill="FFFFFF"/>
          <w:lang w:eastAsia="zh-CN"/>
        </w:rPr>
        <w:tab/>
      </w:r>
      <w:r w:rsidRPr="00E72B94">
        <w:rPr>
          <w:rFonts w:eastAsia="宋体"/>
          <w:color w:val="000000"/>
          <w:kern w:val="2"/>
          <w:shd w:val="clear" w:color="auto" w:fill="FFFFFF"/>
          <w:lang w:eastAsia="zh-CN"/>
        </w:rPr>
        <w:t>C.②④</w:t>
      </w:r>
      <w:r w:rsidRPr="00E72B94">
        <w:rPr>
          <w:rFonts w:eastAsia="宋体"/>
          <w:color w:val="000000"/>
          <w:kern w:val="2"/>
          <w:shd w:val="clear" w:color="auto" w:fill="FFFFFF"/>
          <w:lang w:eastAsia="zh-CN"/>
        </w:rPr>
        <w:tab/>
      </w:r>
      <w:r w:rsidRPr="00E72B94">
        <w:rPr>
          <w:rFonts w:eastAsia="宋体"/>
          <w:color w:val="000000"/>
          <w:kern w:val="2"/>
          <w:shd w:val="clear" w:color="auto" w:fill="FFFFFF"/>
          <w:lang w:eastAsia="zh-CN"/>
        </w:rPr>
        <w:t>D.③④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9．</w:t>
      </w:r>
      <w:r w:rsidRPr="00786A7E">
        <w:rPr>
          <w:rFonts w:eastAsia="宋体" w:hint="eastAsia"/>
          <w:color w:val="000000"/>
          <w:kern w:val="2"/>
          <w:szCs w:val="22"/>
          <w:shd w:val="clear" w:color="auto" w:fill="FFFFFF"/>
          <w:lang w:eastAsia="zh-CN"/>
        </w:rPr>
        <w:t>2023</w:t>
      </w:r>
      <w:r w:rsidRPr="00786A7E">
        <w:rPr>
          <w:rFonts w:eastAsia="宋体" w:hint="eastAsia"/>
          <w:color w:val="000000"/>
          <w:kern w:val="2"/>
          <w:szCs w:val="22"/>
          <w:shd w:val="clear" w:color="auto" w:fill="FFFFFF"/>
          <w:lang w:eastAsia="zh-CN"/>
        </w:rPr>
        <w:t>年</w:t>
      </w:r>
      <w:r w:rsidRPr="00786A7E">
        <w:rPr>
          <w:rFonts w:eastAsia="宋体" w:hint="eastAsia"/>
          <w:color w:val="000000"/>
          <w:kern w:val="2"/>
          <w:szCs w:val="22"/>
          <w:shd w:val="clear" w:color="auto" w:fill="FFFFFF"/>
          <w:lang w:eastAsia="zh-CN"/>
        </w:rPr>
        <w:t>10</w:t>
      </w:r>
      <w:r w:rsidRPr="00786A7E">
        <w:rPr>
          <w:rFonts w:eastAsia="宋体" w:hint="eastAsia"/>
          <w:color w:val="000000"/>
          <w:kern w:val="2"/>
          <w:szCs w:val="22"/>
          <w:shd w:val="clear" w:color="auto" w:fill="FFFFFF"/>
          <w:lang w:eastAsia="zh-CN"/>
        </w:rPr>
        <w:t>月</w:t>
      </w:r>
      <w:r w:rsidRPr="00786A7E">
        <w:rPr>
          <w:rFonts w:eastAsia="宋体" w:hint="eastAsia"/>
          <w:color w:val="000000"/>
          <w:kern w:val="2"/>
          <w:szCs w:val="22"/>
          <w:shd w:val="clear" w:color="auto" w:fill="FFFFFF"/>
          <w:lang w:eastAsia="zh-CN"/>
        </w:rPr>
        <w:t>30</w:t>
      </w:r>
      <w:r w:rsidRPr="00786A7E">
        <w:rPr>
          <w:rFonts w:eastAsia="宋体" w:hint="eastAsia"/>
          <w:color w:val="000000"/>
          <w:kern w:val="2"/>
          <w:szCs w:val="22"/>
          <w:shd w:val="clear" w:color="auto" w:fill="FFFFFF"/>
          <w:lang w:eastAsia="zh-CN"/>
        </w:rPr>
        <w:t>日是南昌县幽兰镇群众的“赶集日”。当日上午，该镇“五彩”党建服务队在文化广场开展了便民服务示范日活动，“零距离”为群众提供各类利民惠民的暖心服务。党建服务队开展便民服务</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是基层党员坚持全心全意为人民服务宗旨的生动实践</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彰显了党员发挥先锋模范作用，巩固党的领导核心地位</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发挥了基层党组织的战斗堡垒作用，团结和凝聚群众</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加强了农村党员队伍建设，旨在建设高素质的干部队伍</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10．</w:t>
      </w:r>
      <w:r w:rsidRPr="00786A7E">
        <w:rPr>
          <w:rFonts w:eastAsia="宋体" w:hint="eastAsia"/>
          <w:color w:val="000000"/>
          <w:kern w:val="2"/>
          <w:szCs w:val="22"/>
          <w:shd w:val="clear" w:color="auto" w:fill="FFFFFF"/>
          <w:lang w:eastAsia="zh-CN"/>
        </w:rPr>
        <w:t>巡视监督是党和国家监督体系的重要组成部分，是全面从严治党的战略性制度安排。</w:t>
      </w:r>
      <w:r w:rsidRPr="00786A7E">
        <w:rPr>
          <w:rFonts w:eastAsia="宋体" w:hint="eastAsia"/>
          <w:color w:val="000000"/>
          <w:kern w:val="2"/>
          <w:szCs w:val="22"/>
          <w:shd w:val="clear" w:color="auto" w:fill="FFFFFF"/>
          <w:lang w:eastAsia="zh-CN"/>
        </w:rPr>
        <w:t>202</w:t>
      </w:r>
      <w:r w:rsidRPr="00786A7E">
        <w:rPr>
          <w:rFonts w:eastAsia="宋体" w:hint="eastAsia"/>
          <w:color w:val="000000"/>
          <w:kern w:val="2"/>
          <w:szCs w:val="22"/>
          <w:shd w:val="clear" w:color="auto" w:fill="FFFFFF"/>
          <w:lang w:eastAsia="zh-CN"/>
        </w:rPr>
        <w:t>年</w:t>
      </w:r>
      <w:r w:rsidRPr="00786A7E">
        <w:rPr>
          <w:rFonts w:eastAsia="宋体" w:hint="eastAsia"/>
          <w:color w:val="000000"/>
          <w:kern w:val="2"/>
          <w:szCs w:val="22"/>
          <w:shd w:val="clear" w:color="auto" w:fill="FFFFFF"/>
          <w:lang w:eastAsia="zh-CN"/>
        </w:rPr>
        <w:t>9</w:t>
      </w:r>
      <w:r w:rsidRPr="00786A7E">
        <w:rPr>
          <w:rFonts w:eastAsia="宋体" w:hint="eastAsia"/>
          <w:color w:val="000000"/>
          <w:kern w:val="2"/>
          <w:szCs w:val="22"/>
          <w:shd w:val="clear" w:color="auto" w:fill="FFFFFF"/>
          <w:lang w:eastAsia="zh-CN"/>
        </w:rPr>
        <w:t>月，二十届中央第一轮</w:t>
      </w:r>
      <w:r w:rsidRPr="00786A7E">
        <w:rPr>
          <w:rFonts w:eastAsia="宋体" w:hint="eastAsia"/>
          <w:color w:val="000000"/>
          <w:kern w:val="2"/>
          <w:szCs w:val="22"/>
          <w:shd w:val="clear" w:color="auto" w:fill="FFFFFF"/>
          <w:lang w:eastAsia="zh-CN"/>
        </w:rPr>
        <w:t>15</w:t>
      </w:r>
      <w:r w:rsidRPr="00786A7E">
        <w:rPr>
          <w:rFonts w:eastAsia="宋体" w:hint="eastAsia"/>
          <w:color w:val="000000"/>
          <w:kern w:val="2"/>
          <w:szCs w:val="22"/>
          <w:shd w:val="clear" w:color="auto" w:fill="FFFFFF"/>
          <w:lang w:eastAsia="zh-CN"/>
        </w:rPr>
        <w:t>个中央巡视组分别向本轮被巡视单位进行了“一对一”反馈，严肃指出存在的突出问题、要求压实整改各方责任，促进同向发力，推动问题解决。加强巡视工作是为了</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①利剑高悬，加强“政治体检”，净化党的干部队伍</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②震慑常在，彰显“警钟长鸣”，有力加强民主监督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③问题导向，集中“精神补钙”，不忘初心牢记使命</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①切中要害，综合“作风会诊”，使党避免执政风险</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sectPr>
          <w:type w:val="nextPage"/>
          <w:pgSz w:w="11906" w:h="16838"/>
          <w:pgMar w:top="1440" w:right="1440" w:bottom="1440" w:left="1440" w:header="720" w:footer="720" w:gutter="0"/>
          <w:pgNumType w:start="3"/>
          <w:cols w:space="720"/>
          <w:vAlign w:val="top"/>
          <w:titlePg w:val="0"/>
          <w:docGrid w:linePitch="360"/>
        </w:sect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①③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①④</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②③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②④</w:t>
      </w:r>
    </w:p>
    <w:p>
      <w:pPr>
        <w:widowControl w:val="0"/>
        <w:tabs>
          <w:tab w:val="left" w:pos="2075"/>
          <w:tab w:val="left" w:pos="4156"/>
          <w:tab w:val="left" w:pos="6231"/>
        </w:tabs>
        <w:spacing w:line="360" w:lineRule="auto"/>
        <w:rPr>
          <w:rFonts w:eastAsia="宋体"/>
          <w:color w:val="000000"/>
          <w:kern w:val="2"/>
          <w:szCs w:val="21"/>
          <w:shd w:val="clear" w:color="auto" w:fill="FFFFFF"/>
          <w:lang w:eastAsia="zh-CN"/>
        </w:rPr>
      </w:pPr>
      <w:r w:rsidRPr="0097371B">
        <w:rPr>
          <w:rFonts w:eastAsia="宋体"/>
          <w:color w:val="000000"/>
          <w:kern w:val="2"/>
          <w:szCs w:val="21"/>
          <w:shd w:val="clear" w:color="auto" w:fill="FFFFFF"/>
          <w:lang w:eastAsia="zh-CN"/>
        </w:rPr>
        <w:t>11．</w:t>
      </w:r>
      <w:r w:rsidRPr="0097371B">
        <w:rPr>
          <w:rFonts w:eastAsia="宋体"/>
          <w:color w:val="000000"/>
          <w:kern w:val="2"/>
          <w:szCs w:val="21"/>
          <w:shd w:val="clear" w:color="auto" w:fill="FFFFFF"/>
          <w:lang w:eastAsia="zh-CN"/>
        </w:rPr>
        <w:t>近代以来，面对神州陆沉的悲惨境地，中国人民从未低头屈服强权，从未停止求索光明。马克思主义来到中国，点燃了先进中国人心中的理想信念之光。中国共产党人将理想信念的力量注入东方大国的历史血脉，使沉寂已久的神州大地迎来了</w:t>
      </w:r>
      <w:r w:rsidRPr="0097371B">
        <w:rPr>
          <w:rFonts w:eastAsia="宋体"/>
          <w:color w:val="000000"/>
          <w:kern w:val="2"/>
          <w:szCs w:val="21"/>
          <w:shd w:val="clear" w:color="auto" w:fill="FFFFFF"/>
          <w:lang w:eastAsia="zh-CN"/>
        </w:rPr>
        <w:t>“</w:t>
      </w:r>
      <w:r w:rsidRPr="0097371B">
        <w:rPr>
          <w:rFonts w:eastAsia="宋体"/>
          <w:color w:val="000000"/>
          <w:kern w:val="2"/>
          <w:szCs w:val="21"/>
          <w:shd w:val="clear" w:color="auto" w:fill="FFFFFF"/>
          <w:lang w:eastAsia="zh-CN"/>
        </w:rPr>
        <w:t>一个崭新时代的黎明</w:t>
      </w:r>
      <w:r w:rsidRPr="0097371B">
        <w:rPr>
          <w:rFonts w:eastAsia="宋体"/>
          <w:color w:val="000000"/>
          <w:kern w:val="2"/>
          <w:szCs w:val="21"/>
          <w:shd w:val="clear" w:color="auto" w:fill="FFFFFF"/>
          <w:lang w:eastAsia="zh-CN"/>
        </w:rPr>
        <w:t>”</w:t>
      </w:r>
      <w:r w:rsidRPr="0097371B">
        <w:rPr>
          <w:rFonts w:eastAsia="宋体"/>
          <w:color w:val="000000"/>
          <w:kern w:val="2"/>
          <w:szCs w:val="21"/>
          <w:shd w:val="clear" w:color="auto" w:fill="FFFFFF"/>
          <w:lang w:eastAsia="zh-CN"/>
        </w:rPr>
        <w:t>。对此，下列解读正确的是</w:t>
      </w:r>
      <w:r w:rsidRPr="0097371B">
        <w:rPr>
          <w:rFonts w:eastAsia="宋体"/>
          <w:color w:val="000000"/>
          <w:kern w:val="2"/>
          <w:szCs w:val="21"/>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1"/>
          <w:shd w:val="clear" w:color="auto" w:fill="FFFFFF"/>
          <w:lang w:eastAsia="zh-CN"/>
        </w:rPr>
      </w:pPr>
      <w:r w:rsidRPr="0097371B">
        <w:rPr>
          <w:rFonts w:eastAsia="宋体" w:hint="eastAsia"/>
          <w:color w:val="000000"/>
          <w:kern w:val="2"/>
          <w:szCs w:val="21"/>
          <w:shd w:val="clear" w:color="auto" w:fill="FFFFFF"/>
          <w:lang w:eastAsia="zh-CN"/>
        </w:rPr>
        <w:t>①</w:t>
      </w:r>
      <w:r w:rsidRPr="0097371B">
        <w:rPr>
          <w:rFonts w:eastAsia="宋体"/>
          <w:color w:val="000000"/>
          <w:kern w:val="2"/>
          <w:szCs w:val="21"/>
          <w:shd w:val="clear" w:color="auto" w:fill="FFFFFF"/>
          <w:lang w:eastAsia="zh-CN"/>
        </w:rPr>
        <w:t>中国共产党诞生使中国人民在革命斗争中有了主心骨</w:t>
      </w:r>
    </w:p>
    <w:p>
      <w:pPr>
        <w:widowControl w:val="0"/>
        <w:tabs>
          <w:tab w:val="left" w:pos="2075"/>
          <w:tab w:val="left" w:pos="4156"/>
          <w:tab w:val="left" w:pos="6231"/>
        </w:tabs>
        <w:spacing w:line="360" w:lineRule="auto"/>
        <w:rPr>
          <w:rFonts w:eastAsia="宋体"/>
          <w:color w:val="000000"/>
          <w:kern w:val="2"/>
          <w:szCs w:val="21"/>
          <w:shd w:val="clear" w:color="auto" w:fill="FFFFFF"/>
          <w:lang w:eastAsia="zh-CN"/>
        </w:rPr>
      </w:pPr>
      <w:r w:rsidRPr="0097371B">
        <w:rPr>
          <w:rFonts w:eastAsia="宋体" w:hint="eastAsia"/>
          <w:color w:val="000000"/>
          <w:kern w:val="2"/>
          <w:szCs w:val="21"/>
          <w:shd w:val="clear" w:color="auto" w:fill="FFFFFF"/>
          <w:lang w:eastAsia="zh-CN"/>
        </w:rPr>
        <w:t>②</w:t>
      </w:r>
      <w:r w:rsidRPr="0097371B">
        <w:rPr>
          <w:rFonts w:eastAsia="宋体"/>
          <w:color w:val="000000"/>
          <w:kern w:val="2"/>
          <w:szCs w:val="21"/>
          <w:shd w:val="clear" w:color="auto" w:fill="FFFFFF"/>
          <w:lang w:eastAsia="zh-CN"/>
        </w:rPr>
        <w:t>争取民族独立和人民解放是近代中国的两大历史任务</w:t>
      </w:r>
    </w:p>
    <w:p>
      <w:pPr>
        <w:widowControl w:val="0"/>
        <w:tabs>
          <w:tab w:val="left" w:pos="2075"/>
          <w:tab w:val="left" w:pos="4156"/>
          <w:tab w:val="left" w:pos="6231"/>
        </w:tabs>
        <w:spacing w:line="360" w:lineRule="auto"/>
        <w:rPr>
          <w:rFonts w:eastAsia="宋体"/>
          <w:color w:val="000000"/>
          <w:kern w:val="2"/>
          <w:szCs w:val="21"/>
          <w:shd w:val="clear" w:color="auto" w:fill="FFFFFF"/>
          <w:lang w:eastAsia="zh-CN"/>
        </w:rPr>
      </w:pPr>
      <w:r w:rsidRPr="0097371B">
        <w:rPr>
          <w:rFonts w:eastAsia="宋体" w:hint="eastAsia"/>
          <w:color w:val="000000"/>
          <w:kern w:val="2"/>
          <w:szCs w:val="21"/>
          <w:shd w:val="clear" w:color="auto" w:fill="FFFFFF"/>
          <w:lang w:eastAsia="zh-CN"/>
        </w:rPr>
        <w:t>③</w:t>
      </w:r>
      <w:r w:rsidRPr="0097371B">
        <w:rPr>
          <w:rFonts w:eastAsia="宋体"/>
          <w:color w:val="000000"/>
          <w:kern w:val="2"/>
          <w:szCs w:val="21"/>
          <w:shd w:val="clear" w:color="auto" w:fill="FFFFFF"/>
          <w:lang w:eastAsia="zh-CN"/>
        </w:rPr>
        <w:t>近代中国迫切需要科学思想的引领和先进组织的领导</w:t>
      </w:r>
    </w:p>
    <w:p>
      <w:pPr>
        <w:widowControl w:val="0"/>
        <w:tabs>
          <w:tab w:val="left" w:pos="2075"/>
          <w:tab w:val="left" w:pos="4156"/>
          <w:tab w:val="left" w:pos="6231"/>
        </w:tabs>
        <w:spacing w:line="360" w:lineRule="auto"/>
        <w:rPr>
          <w:rFonts w:eastAsia="宋体"/>
          <w:color w:val="000000"/>
          <w:kern w:val="2"/>
          <w:szCs w:val="21"/>
          <w:shd w:val="clear" w:color="auto" w:fill="FFFFFF"/>
          <w:lang w:eastAsia="zh-CN"/>
        </w:rPr>
      </w:pPr>
      <w:r w:rsidRPr="0097371B">
        <w:rPr>
          <w:rFonts w:eastAsia="宋体" w:hint="eastAsia"/>
          <w:color w:val="000000"/>
          <w:kern w:val="2"/>
          <w:szCs w:val="21"/>
          <w:shd w:val="clear" w:color="auto" w:fill="FFFFFF"/>
          <w:lang w:eastAsia="zh-CN"/>
        </w:rPr>
        <w:t>④</w:t>
      </w:r>
      <w:r w:rsidRPr="0097371B">
        <w:rPr>
          <w:rFonts w:eastAsia="宋体"/>
          <w:color w:val="000000"/>
          <w:kern w:val="2"/>
          <w:szCs w:val="21"/>
          <w:shd w:val="clear" w:color="auto" w:fill="FFFFFF"/>
          <w:lang w:eastAsia="zh-CN"/>
        </w:rPr>
        <w:t>工农联盟是反帝反封建的新民主主义革命的领导力量</w:t>
      </w:r>
    </w:p>
    <w:p>
      <w:pPr>
        <w:widowControl w:val="0"/>
        <w:tabs>
          <w:tab w:val="left" w:pos="2075"/>
          <w:tab w:val="left" w:pos="4156"/>
          <w:tab w:val="left" w:pos="6231"/>
        </w:tabs>
        <w:spacing w:line="360" w:lineRule="auto"/>
        <w:rPr>
          <w:rFonts w:eastAsia="宋体"/>
          <w:color w:val="000000"/>
          <w:kern w:val="2"/>
          <w:szCs w:val="21"/>
          <w:shd w:val="clear" w:color="auto" w:fill="FFFFFF"/>
          <w:lang w:eastAsia="zh-CN"/>
        </w:rPr>
      </w:pPr>
      <w:r w:rsidRPr="0097371B">
        <w:rPr>
          <w:rFonts w:eastAsia="宋体"/>
          <w:color w:val="000000"/>
          <w:kern w:val="2"/>
          <w:szCs w:val="21"/>
          <w:shd w:val="clear" w:color="auto" w:fill="FFFFFF"/>
          <w:lang w:eastAsia="zh-CN"/>
        </w:rPr>
        <w:t>A.</w:t>
      </w:r>
      <w:r w:rsidRPr="0097371B">
        <w:rPr>
          <w:rFonts w:eastAsia="宋体" w:hint="eastAsia"/>
          <w:color w:val="000000"/>
          <w:kern w:val="2"/>
          <w:szCs w:val="21"/>
          <w:shd w:val="clear" w:color="auto" w:fill="FFFFFF"/>
          <w:lang w:eastAsia="zh-CN"/>
        </w:rPr>
        <w:t>①②</w:t>
      </w:r>
      <w:r w:rsidRPr="0097371B">
        <w:rPr>
          <w:rFonts w:eastAsia="宋体"/>
          <w:color w:val="000000"/>
          <w:kern w:val="2"/>
          <w:szCs w:val="21"/>
          <w:shd w:val="clear" w:color="auto" w:fill="FFFFFF"/>
          <w:lang w:eastAsia="zh-CN"/>
        </w:rPr>
        <w:tab/>
      </w:r>
      <w:r w:rsidRPr="0097371B">
        <w:rPr>
          <w:rFonts w:eastAsia="宋体"/>
          <w:color w:val="000000"/>
          <w:kern w:val="2"/>
          <w:szCs w:val="21"/>
          <w:shd w:val="clear" w:color="auto" w:fill="FFFFFF"/>
          <w:lang w:eastAsia="zh-CN"/>
        </w:rPr>
        <w:t>B.</w:t>
      </w:r>
      <w:r w:rsidRPr="0097371B">
        <w:rPr>
          <w:rFonts w:eastAsia="宋体" w:hint="eastAsia"/>
          <w:color w:val="000000"/>
          <w:kern w:val="2"/>
          <w:szCs w:val="21"/>
          <w:shd w:val="clear" w:color="auto" w:fill="FFFFFF"/>
          <w:lang w:eastAsia="zh-CN"/>
        </w:rPr>
        <w:t>①③</w:t>
      </w:r>
      <w:r w:rsidRPr="0097371B">
        <w:rPr>
          <w:rFonts w:eastAsia="宋体"/>
          <w:color w:val="000000"/>
          <w:kern w:val="2"/>
          <w:szCs w:val="21"/>
          <w:shd w:val="clear" w:color="auto" w:fill="FFFFFF"/>
          <w:lang w:eastAsia="zh-CN"/>
        </w:rPr>
        <w:tab/>
      </w:r>
      <w:r w:rsidRPr="0097371B">
        <w:rPr>
          <w:rFonts w:eastAsia="宋体"/>
          <w:color w:val="000000"/>
          <w:kern w:val="2"/>
          <w:szCs w:val="21"/>
          <w:shd w:val="clear" w:color="auto" w:fill="FFFFFF"/>
          <w:lang w:eastAsia="zh-CN"/>
        </w:rPr>
        <w:t>C.</w:t>
      </w:r>
      <w:r w:rsidRPr="0097371B">
        <w:rPr>
          <w:rFonts w:eastAsia="宋体" w:hint="eastAsia"/>
          <w:color w:val="000000"/>
          <w:kern w:val="2"/>
          <w:szCs w:val="21"/>
          <w:shd w:val="clear" w:color="auto" w:fill="FFFFFF"/>
          <w:lang w:eastAsia="zh-CN"/>
        </w:rPr>
        <w:t>②④</w:t>
      </w:r>
      <w:r w:rsidRPr="0097371B">
        <w:rPr>
          <w:rFonts w:eastAsia="宋体"/>
          <w:color w:val="000000"/>
          <w:kern w:val="2"/>
          <w:szCs w:val="21"/>
          <w:shd w:val="clear" w:color="auto" w:fill="FFFFFF"/>
          <w:lang w:eastAsia="zh-CN"/>
        </w:rPr>
        <w:tab/>
      </w:r>
      <w:r w:rsidRPr="0097371B">
        <w:rPr>
          <w:rFonts w:eastAsia="宋体"/>
          <w:color w:val="000000"/>
          <w:kern w:val="2"/>
          <w:szCs w:val="21"/>
          <w:shd w:val="clear" w:color="auto" w:fill="FFFFFF"/>
          <w:lang w:eastAsia="zh-CN"/>
        </w:rPr>
        <w:t>D.</w:t>
      </w:r>
      <w:r w:rsidRPr="0097371B">
        <w:rPr>
          <w:rFonts w:eastAsia="宋体" w:hint="eastAsia"/>
          <w:color w:val="000000"/>
          <w:kern w:val="2"/>
          <w:szCs w:val="21"/>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12．</w:t>
      </w:r>
      <w:r w:rsidRPr="00786A7E">
        <w:rPr>
          <w:rFonts w:eastAsia="宋体" w:hint="eastAsia"/>
          <w:color w:val="000000"/>
          <w:kern w:val="2"/>
          <w:szCs w:val="22"/>
          <w:shd w:val="clear" w:color="auto" w:fill="FFFFFF"/>
          <w:lang w:eastAsia="zh-CN"/>
        </w:rPr>
        <w:t>某中学生探究小组在某次探究学习中收集如下资料：</w:t>
      </w:r>
    </w:p>
    <w:tbl>
      <w:tblPr>
        <w:tblStyle w:val="TableGrid1"/>
        <w:tblW w:w="0" w:type="auto"/>
        <w:tblLook w:val="04A0"/>
      </w:tblPr>
      <w:tblGrid>
        <w:gridCol w:w="8856"/>
      </w:tblGrid>
      <w:tr w:rsidTr="00761BDC">
        <w:tblPrEx>
          <w:tblW w:w="0" w:type="auto"/>
          <w:tblLook w:val="04A0"/>
        </w:tblPrEx>
        <w:tc>
          <w:tcPr>
            <w:tcW w:w="0" w:type="auto"/>
            <w:vAlign w:val="center"/>
          </w:tcPr>
          <w:p>
            <w:pPr>
              <w:widowControl w:val="0"/>
              <w:tabs>
                <w:tab w:val="left" w:pos="2075"/>
                <w:tab w:val="left" w:pos="4156"/>
                <w:tab w:val="left" w:pos="6231"/>
              </w:tabs>
              <w:spacing w:line="360" w:lineRule="auto"/>
              <w:jc w:val="center"/>
              <w:rPr>
                <w:rFonts w:ascii="楷体" w:eastAsia="楷体"/>
                <w:color w:val="000000"/>
                <w:szCs w:val="20"/>
                <w:shd w:val="clear" w:color="auto" w:fill="FFFFFF"/>
              </w:rPr>
            </w:pPr>
            <w:r w:rsidRPr="00786A7E">
              <w:rPr>
                <w:rFonts w:ascii="楷体" w:eastAsia="楷体" w:hint="eastAsia"/>
                <w:color w:val="000000"/>
                <w:szCs w:val="20"/>
                <w:shd w:val="clear" w:color="auto" w:fill="FFFFFF"/>
              </w:rPr>
              <w:t>2023年10月7日至8日召开的全国宣传思想文化工作会议正式提出习近平文化思想。</w:t>
            </w:r>
          </w:p>
          <w:p>
            <w:pPr>
              <w:widowControl w:val="0"/>
              <w:tabs>
                <w:tab w:val="left" w:pos="2075"/>
                <w:tab w:val="left" w:pos="4156"/>
                <w:tab w:val="left" w:pos="6231"/>
              </w:tabs>
              <w:spacing w:line="360" w:lineRule="auto"/>
              <w:jc w:val="center"/>
              <w:rPr>
                <w:rFonts w:ascii="楷体" w:eastAsia="楷体"/>
                <w:color w:val="000000"/>
                <w:szCs w:val="20"/>
                <w:shd w:val="clear" w:color="auto" w:fill="FFFFFF"/>
              </w:rPr>
            </w:pPr>
            <w:r w:rsidRPr="00786A7E">
              <w:rPr>
                <w:rFonts w:ascii="楷体" w:eastAsia="楷体" w:hint="eastAsia"/>
                <w:color w:val="000000"/>
                <w:szCs w:val="20"/>
                <w:shd w:val="clear" w:color="auto" w:fill="FFFFFF"/>
              </w:rPr>
              <w:t>调查研究是我们党的传家宝，是做好各项工作的基本功。</w:t>
            </w:r>
          </w:p>
          <w:p>
            <w:pPr>
              <w:widowControl w:val="0"/>
              <w:tabs>
                <w:tab w:val="left" w:pos="2075"/>
                <w:tab w:val="left" w:pos="4156"/>
                <w:tab w:val="left" w:pos="6231"/>
              </w:tabs>
              <w:spacing w:line="360" w:lineRule="auto"/>
              <w:jc w:val="center"/>
              <w:rPr>
                <w:rFonts w:ascii="楷体" w:eastAsia="楷体"/>
                <w:color w:val="000000"/>
                <w:szCs w:val="20"/>
                <w:shd w:val="clear" w:color="auto" w:fill="FFFFFF"/>
              </w:rPr>
            </w:pPr>
            <w:r w:rsidRPr="00786A7E">
              <w:rPr>
                <w:rFonts w:ascii="楷体" w:eastAsia="楷体" w:hint="eastAsia"/>
                <w:color w:val="000000"/>
                <w:szCs w:val="20"/>
                <w:shd w:val="clear" w:color="auto" w:fill="FFFFFF"/>
              </w:rPr>
              <w:t>“一个党员就是一面旗”，把党员作用体现到岗位和日常生活中。</w:t>
            </w:r>
          </w:p>
        </w:tc>
      </w:tr>
    </w:tbl>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该小组此次探究的主题可以归纳为</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①中国共产党与时俱进，党的理论体现时代性，富于创造性</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②新时代，中国共产党巩固和加强依法执政的群众基础</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③中国共产党是具有先进性的党，坚持科学执政、民主执政</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④中国共产党加强自身建设，推动全面从严治党走向深入</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①②</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①③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②④</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13．</w:t>
      </w:r>
      <w:r w:rsidRPr="00786A7E">
        <w:rPr>
          <w:rFonts w:eastAsia="宋体" w:hint="eastAsia"/>
          <w:color w:val="000000"/>
          <w:kern w:val="2"/>
          <w:szCs w:val="22"/>
          <w:shd w:val="clear" w:color="auto" w:fill="FFFFFF"/>
          <w:lang w:eastAsia="zh-CN"/>
        </w:rPr>
        <w:t>澳大利亚屡次在中国核心利益问题上发表错误言论，澳大利亚前总理莫里森表示，这是澳大利亚“坚持自我”的体现。但澳大利亚某州政府却悄悄避开联邦监管机构，与中国签署了“一带一路”合作谅解备忘录。这说明</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单一制国家的政府比联邦政府更有权威</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该国各州的权力是由联邦依据宪法授予的</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州是享有绝对主权的完整政治实体</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联邦虽有充分主权，但各州又有灵活性和创造性</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sectPr>
          <w:type w:val="nextPage"/>
          <w:pgSz w:w="11906" w:h="16838"/>
          <w:pgMar w:top="1440" w:right="1440" w:bottom="1440" w:left="1440" w:header="720" w:footer="720" w:gutter="0"/>
          <w:pgNumType w:start="4"/>
          <w:cols w:space="720"/>
          <w:vAlign w:val="top"/>
          <w:titlePg w:val="0"/>
          <w:docGrid w:linePitch="360"/>
        </w:sectPr>
      </w:pPr>
      <w:r w:rsidRPr="0047638E">
        <w:rPr>
          <w:rFonts w:eastAsia="宋体"/>
          <w:color w:val="000000"/>
          <w:kern w:val="2"/>
          <w:szCs w:val="22"/>
          <w:shd w:val="clear" w:color="auto" w:fill="FFFFFF"/>
          <w:lang w:eastAsia="zh-CN"/>
        </w:rPr>
        <w:t>14．</w:t>
      </w:r>
      <w:r w:rsidRPr="0047638E">
        <w:rPr>
          <w:rFonts w:eastAsia="宋体"/>
          <w:color w:val="000000"/>
          <w:kern w:val="2"/>
          <w:szCs w:val="22"/>
          <w:shd w:val="clear" w:color="auto" w:fill="FFFFFF"/>
          <w:lang w:eastAsia="zh-CN"/>
        </w:rPr>
        <w:t>1884</w:t>
      </w:r>
      <w:r w:rsidRPr="0047638E">
        <w:rPr>
          <w:rFonts w:eastAsia="宋体"/>
          <w:color w:val="000000"/>
          <w:kern w:val="2"/>
          <w:szCs w:val="22"/>
          <w:shd w:val="clear" w:color="auto" w:fill="FFFFFF"/>
          <w:lang w:eastAsia="zh-CN"/>
        </w:rPr>
        <w:t>年恩格斯在《家庭、私有制和国家的起源》中指出：封建国家是贵族用来镇压农奴和依附农奴的机关，目的是确保贵族们在经济上始终能够占有统治地位。之后，在《法兰西内战》序言中恩格斯指出：国家无非是一个阶级镇压另一个阶级的机器，而且在这一点上民主共和国并不亚于君主国。上述论断共同阐明的是（</w:t>
      </w:r>
      <w:r w:rsidRPr="0047638E">
        <w:rPr>
          <w:rFonts w:eastAsia="宋体"/>
          <w:color w:val="000000"/>
          <w:kern w:val="2"/>
          <w:szCs w:val="22"/>
          <w:shd w:val="clear" w:color="auto" w:fill="FFFFFF"/>
          <w:lang w:eastAsia="zh-CN"/>
        </w:rPr>
        <w:t xml:space="preserve">   </w:t>
      </w:r>
      <w:r w:rsidRPr="0047638E">
        <w:rPr>
          <w:rFonts w:eastAsia="宋体"/>
          <w:color w:val="000000"/>
          <w:kern w:val="2"/>
          <w:szCs w:val="22"/>
          <w:shd w:val="clear" w:color="auto" w:fill="FFFFFF"/>
          <w:lang w:eastAsia="zh-CN"/>
        </w:rPr>
        <w:t>）</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①</w:t>
      </w:r>
      <w:r w:rsidRPr="0047638E">
        <w:rPr>
          <w:rFonts w:eastAsia="宋体"/>
          <w:color w:val="000000"/>
          <w:kern w:val="2"/>
          <w:szCs w:val="22"/>
          <w:shd w:val="clear" w:color="auto" w:fill="FFFFFF"/>
          <w:lang w:eastAsia="zh-CN"/>
        </w:rPr>
        <w:t>国家是剥削阶级进行阶级统治的工具</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②</w:t>
      </w:r>
      <w:r w:rsidRPr="0047638E">
        <w:rPr>
          <w:rFonts w:eastAsia="宋体"/>
          <w:color w:val="000000"/>
          <w:kern w:val="2"/>
          <w:szCs w:val="22"/>
          <w:shd w:val="clear" w:color="auto" w:fill="FFFFFF"/>
          <w:lang w:eastAsia="zh-CN"/>
        </w:rPr>
        <w:t>具有阶级性的国家不存在全民的民主</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③</w:t>
      </w:r>
      <w:r w:rsidRPr="0047638E">
        <w:rPr>
          <w:rFonts w:eastAsia="宋体"/>
          <w:color w:val="000000"/>
          <w:kern w:val="2"/>
          <w:szCs w:val="22"/>
          <w:shd w:val="clear" w:color="auto" w:fill="FFFFFF"/>
          <w:lang w:eastAsia="zh-CN"/>
        </w:rPr>
        <w:t>国家是人类社会发展出现阶级斗争后的产物</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④</w:t>
      </w:r>
      <w:r w:rsidRPr="0047638E">
        <w:rPr>
          <w:rFonts w:eastAsia="宋体"/>
          <w:color w:val="000000"/>
          <w:kern w:val="2"/>
          <w:szCs w:val="22"/>
          <w:shd w:val="clear" w:color="auto" w:fill="FFFFFF"/>
          <w:lang w:eastAsia="zh-CN"/>
        </w:rPr>
        <w:t>上层建筑总是为一定的经济基础服务的</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A. ①②</w:t>
      </w:r>
      <w:r w:rsidRPr="0047638E">
        <w:rPr>
          <w:rFonts w:eastAsia="宋体"/>
          <w:color w:val="000000"/>
          <w:kern w:val="2"/>
          <w:szCs w:val="22"/>
          <w:shd w:val="clear" w:color="auto" w:fill="FFFFFF"/>
          <w:lang w:eastAsia="zh-CN"/>
        </w:rPr>
        <w:tab/>
      </w:r>
      <w:r w:rsidRPr="0047638E">
        <w:rPr>
          <w:rFonts w:eastAsia="宋体"/>
          <w:color w:val="000000"/>
          <w:kern w:val="2"/>
          <w:szCs w:val="22"/>
          <w:shd w:val="clear" w:color="auto" w:fill="FFFFFF"/>
          <w:lang w:eastAsia="zh-CN"/>
        </w:rPr>
        <w:t>B. ①③</w:t>
      </w:r>
      <w:r w:rsidRPr="0047638E">
        <w:rPr>
          <w:rFonts w:eastAsia="宋体"/>
          <w:color w:val="000000"/>
          <w:kern w:val="2"/>
          <w:szCs w:val="22"/>
          <w:shd w:val="clear" w:color="auto" w:fill="FFFFFF"/>
          <w:lang w:eastAsia="zh-CN"/>
        </w:rPr>
        <w:tab/>
      </w:r>
      <w:r w:rsidRPr="0047638E">
        <w:rPr>
          <w:rFonts w:eastAsia="宋体"/>
          <w:color w:val="000000"/>
          <w:kern w:val="2"/>
          <w:szCs w:val="22"/>
          <w:shd w:val="clear" w:color="auto" w:fill="FFFFFF"/>
          <w:lang w:eastAsia="zh-CN"/>
        </w:rPr>
        <w:t>C. ②④</w:t>
      </w:r>
      <w:r w:rsidRPr="0047638E">
        <w:rPr>
          <w:rFonts w:eastAsia="宋体"/>
          <w:color w:val="000000"/>
          <w:kern w:val="2"/>
          <w:szCs w:val="22"/>
          <w:shd w:val="clear" w:color="auto" w:fill="FFFFFF"/>
          <w:lang w:eastAsia="zh-CN"/>
        </w:rPr>
        <w:tab/>
      </w:r>
      <w:r w:rsidRPr="0047638E">
        <w:rPr>
          <w:rFonts w:eastAsia="宋体"/>
          <w:color w:val="000000"/>
          <w:kern w:val="2"/>
          <w:szCs w:val="22"/>
          <w:shd w:val="clear" w:color="auto" w:fill="FFFFFF"/>
          <w:lang w:eastAsia="zh-CN"/>
        </w:rPr>
        <w:t>D. ③④</w:t>
      </w:r>
    </w:p>
    <w:p w:rsidR="00BE1EA2">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15．</w:t>
      </w:r>
      <w:r w:rsidRPr="0047638E">
        <w:rPr>
          <w:rFonts w:eastAsia="宋体"/>
          <w:color w:val="000000"/>
          <w:kern w:val="2"/>
          <w:szCs w:val="22"/>
          <w:shd w:val="clear" w:color="auto" w:fill="FFFFFF"/>
          <w:lang w:eastAsia="zh-CN"/>
        </w:rPr>
        <w:t>总理，是一个国家的政府首脑，负责统领中央政府的行政工作，可通用于君主制或共和制国体。我国总理人选由国家主席提名并根据全国人大批准后任命，总理行使行政权；德国总理由总统提名并须经联邦议院全体大会选举产生，总理行使行政权；法国总统任命由议会多数党派提名的总理，总统和总理共同行使行政权。由上可知</w:t>
      </w:r>
      <w:r w:rsidR="00B111A8">
        <w:rPr>
          <w:rFonts w:eastAsia="宋体" w:hint="eastAsia"/>
          <w:color w:val="000000"/>
          <w:kern w:val="2"/>
          <w:szCs w:val="22"/>
          <w:shd w:val="clear" w:color="auto" w:fill="FFFFFF"/>
          <w:lang w:eastAsia="zh-CN"/>
        </w:rPr>
        <w:t>(   )</w:t>
      </w:r>
    </w:p>
    <w:p w:rsidR="00BE1EA2">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①</w:t>
      </w:r>
      <w:r w:rsidRPr="0047638E">
        <w:rPr>
          <w:rFonts w:eastAsia="宋体"/>
          <w:color w:val="000000"/>
          <w:kern w:val="2"/>
          <w:szCs w:val="22"/>
          <w:shd w:val="clear" w:color="auto" w:fill="FFFFFF"/>
          <w:lang w:eastAsia="zh-CN"/>
        </w:rPr>
        <w:t>中国与德法在政体上具有现代民主政体的共同特征</w:t>
      </w:r>
    </w:p>
    <w:p w:rsidR="00BE1EA2">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②</w:t>
      </w:r>
      <w:r w:rsidRPr="0047638E">
        <w:rPr>
          <w:rFonts w:eastAsia="宋体"/>
          <w:color w:val="000000"/>
          <w:kern w:val="2"/>
          <w:szCs w:val="22"/>
          <w:shd w:val="clear" w:color="auto" w:fill="FFFFFF"/>
          <w:lang w:eastAsia="zh-CN"/>
        </w:rPr>
        <w:t>中德法的总理都要向选举产生它的权力机关负责</w:t>
      </w:r>
    </w:p>
    <w:p w:rsidR="00BE1EA2">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③</w:t>
      </w:r>
      <w:r w:rsidRPr="0047638E">
        <w:rPr>
          <w:rFonts w:eastAsia="宋体"/>
          <w:color w:val="000000"/>
          <w:kern w:val="2"/>
          <w:szCs w:val="22"/>
          <w:shd w:val="clear" w:color="auto" w:fill="FFFFFF"/>
          <w:lang w:eastAsia="zh-CN"/>
        </w:rPr>
        <w:t>由于国体不同，所以中德法的政权组织形式不同</w:t>
      </w:r>
    </w:p>
    <w:p w:rsidR="00BE1EA2">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④</w:t>
      </w:r>
      <w:r w:rsidRPr="0047638E">
        <w:rPr>
          <w:rFonts w:eastAsia="宋体"/>
          <w:color w:val="000000"/>
          <w:kern w:val="2"/>
          <w:szCs w:val="22"/>
          <w:shd w:val="clear" w:color="auto" w:fill="FFFFFF"/>
          <w:lang w:eastAsia="zh-CN"/>
        </w:rPr>
        <w:t>德国与法国都是总统制国家，总理须对总统负责</w:t>
      </w:r>
    </w:p>
    <w:p w:rsidR="00BE1EA2">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47638E">
        <w:rPr>
          <w:rFonts w:eastAsia="宋体"/>
          <w:color w:val="000000"/>
          <w:kern w:val="2"/>
          <w:szCs w:val="22"/>
          <w:shd w:val="clear" w:color="auto" w:fill="FFFFFF"/>
          <w:lang w:eastAsia="zh-CN"/>
        </w:rPr>
        <w:t>A. ①②</w:t>
      </w:r>
      <w:r w:rsidRPr="0047638E">
        <w:rPr>
          <w:rFonts w:eastAsia="宋体"/>
          <w:color w:val="000000"/>
          <w:kern w:val="2"/>
          <w:szCs w:val="22"/>
          <w:shd w:val="clear" w:color="auto" w:fill="FFFFFF"/>
          <w:lang w:eastAsia="zh-CN"/>
        </w:rPr>
        <w:tab/>
        <w:t>B. ①③</w:t>
      </w:r>
      <w:r w:rsidRPr="0047638E">
        <w:rPr>
          <w:rFonts w:eastAsia="宋体"/>
          <w:color w:val="000000"/>
          <w:kern w:val="2"/>
          <w:szCs w:val="22"/>
          <w:shd w:val="clear" w:color="auto" w:fill="FFFFFF"/>
          <w:lang w:eastAsia="zh-CN"/>
        </w:rPr>
        <w:tab/>
        <w:t>C. ②④</w:t>
      </w:r>
      <w:r w:rsidRPr="0047638E">
        <w:rPr>
          <w:rFonts w:eastAsia="宋体"/>
          <w:color w:val="000000"/>
          <w:kern w:val="2"/>
          <w:szCs w:val="22"/>
          <w:shd w:val="clear" w:color="auto" w:fill="FFFFFF"/>
          <w:lang w:eastAsia="zh-CN"/>
        </w:rPr>
        <w:tab/>
        <w:t>D. 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16．</w:t>
      </w:r>
      <w:r w:rsidRPr="00786A7E">
        <w:rPr>
          <w:rFonts w:eastAsia="宋体" w:hint="eastAsia"/>
          <w:color w:val="000000"/>
          <w:kern w:val="2"/>
          <w:szCs w:val="22"/>
          <w:shd w:val="clear" w:color="auto" w:fill="FFFFFF"/>
          <w:lang w:eastAsia="zh-CN"/>
        </w:rPr>
        <w:t>国家保密局发布的</w:t>
      </w:r>
      <w:r w:rsidRPr="00786A7E">
        <w:rPr>
          <w:rFonts w:eastAsia="宋体" w:hint="eastAsia"/>
          <w:color w:val="000000"/>
          <w:kern w:val="2"/>
          <w:szCs w:val="22"/>
          <w:shd w:val="clear" w:color="auto" w:fill="FFFFFF"/>
          <w:lang w:eastAsia="zh-CN"/>
        </w:rPr>
        <w:t>2023</w:t>
      </w:r>
      <w:r w:rsidRPr="00786A7E">
        <w:rPr>
          <w:rFonts w:eastAsia="宋体" w:hint="eastAsia"/>
          <w:color w:val="000000"/>
          <w:kern w:val="2"/>
          <w:szCs w:val="22"/>
          <w:shd w:val="clear" w:color="auto" w:fill="FFFFFF"/>
          <w:lang w:eastAsia="zh-CN"/>
        </w:rPr>
        <w:t>保密公益宣传片《藏在照片里的秘密》，通过展示“旅游风景照”“实验加班照”“会议记录照”“军车偶遇照”等常见的拍照情景，指出看似平常的镜头可能会泄露军事地点、实验数据、会议记录、武器装备等涉密敏感信息，倡导大家紧绷保密之弦，共筑保密防线，守护家国之安。这警示我们做好保密工作要</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尊重和保障人权，依法保护公民的权利和自由</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坚决贯彻以军事安全为基础的总体国家安全观</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坚持以预防为主，专门工作和群众路线相结合</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夯实以新发展格局保障新安全格局的社会基础</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17．</w:t>
      </w:r>
      <w:r w:rsidRPr="00786A7E">
        <w:rPr>
          <w:rFonts w:eastAsia="宋体" w:hint="eastAsia"/>
          <w:color w:val="000000"/>
          <w:kern w:val="2"/>
          <w:szCs w:val="22"/>
          <w:shd w:val="clear" w:color="auto" w:fill="FFFFFF"/>
          <w:lang w:eastAsia="zh-CN"/>
        </w:rPr>
        <w:t>某校学生设计了一份以“高中学生对国家安全的认知与态度”为主题的调查问卷。下列学生对国家安全的认知与态度正确的是</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①学生甲：国家主权既是抽象的，也是具体的</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②学生乙：</w:t>
      </w:r>
      <w:r w:rsidRPr="00786A7E">
        <w:rPr>
          <w:rFonts w:eastAsia="宋体" w:hint="eastAsia"/>
          <w:color w:val="000000"/>
          <w:kern w:val="2"/>
          <w:szCs w:val="22"/>
          <w:shd w:val="clear" w:color="auto" w:fill="FFFFFF"/>
          <w:lang w:eastAsia="zh-CN"/>
        </w:rPr>
        <w:t>2023</w:t>
      </w:r>
      <w:r w:rsidRPr="00786A7E">
        <w:rPr>
          <w:rFonts w:eastAsia="宋体" w:hint="eastAsia"/>
          <w:color w:val="000000"/>
          <w:kern w:val="2"/>
          <w:szCs w:val="22"/>
          <w:shd w:val="clear" w:color="auto" w:fill="FFFFFF"/>
          <w:lang w:eastAsia="zh-CN"/>
        </w:rPr>
        <w:t>年中国政府从苏丹撤侨行使了管辖权</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③学生丙：央企开展打假活动旨在夯实政治安全这一基础</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④学生丁：中央对香港的高度自治权的行使具有监督的权力</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sectPr>
          <w:type w:val="nextPage"/>
          <w:pgSz w:w="11906" w:h="16838"/>
          <w:pgMar w:top="1440" w:right="1440" w:bottom="1440" w:left="1440" w:header="720" w:footer="720" w:gutter="0"/>
          <w:pgNumType w:start="5"/>
          <w:cols w:space="720"/>
          <w:vAlign w:val="top"/>
          <w:titlePg w:val="0"/>
          <w:docGrid w:linePitch="360"/>
        </w:sect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①②</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②④</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①③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18090C">
        <w:rPr>
          <w:rFonts w:eastAsia="宋体"/>
          <w:color w:val="000000"/>
          <w:kern w:val="2"/>
          <w:szCs w:val="22"/>
          <w:shd w:val="clear" w:color="auto" w:fill="FFFFFF"/>
          <w:lang w:eastAsia="zh-CN"/>
        </w:rPr>
        <w:t>18．</w:t>
      </w:r>
      <w:r w:rsidRPr="0018090C">
        <w:rPr>
          <w:rFonts w:eastAsia="宋体"/>
          <w:color w:val="000000"/>
          <w:kern w:val="2"/>
          <w:szCs w:val="22"/>
          <w:shd w:val="clear" w:color="auto" w:fill="FFFFFF"/>
          <w:lang w:eastAsia="zh-CN"/>
        </w:rPr>
        <w:t>近</w:t>
      </w:r>
      <w:r w:rsidRPr="0018090C">
        <w:rPr>
          <w:rFonts w:eastAsia="宋体"/>
          <w:color w:val="000000"/>
          <w:kern w:val="2"/>
          <w:szCs w:val="22"/>
          <w:shd w:val="clear" w:color="auto" w:fill="FFFFFF"/>
          <w:lang w:eastAsia="zh-CN"/>
        </w:rPr>
        <w:t>20</w:t>
      </w:r>
      <w:r w:rsidRPr="0018090C">
        <w:rPr>
          <w:rFonts w:eastAsia="宋体"/>
          <w:color w:val="000000"/>
          <w:kern w:val="2"/>
          <w:szCs w:val="22"/>
          <w:shd w:val="clear" w:color="auto" w:fill="FFFFFF"/>
          <w:lang w:eastAsia="zh-CN"/>
        </w:rPr>
        <w:t>家美国军工科技企业近日游说拜登政府：想领先中国，还得加快采购加大投资。美国一篇专栏评论中指出，决定美国外交政策的最主要商业集团就是美国的军工行业，并称加剧美国与中俄的敌对紧张关系会提升他们的利润预期。对此，下列说法正确的有</w:t>
      </w:r>
      <w:r w:rsidRPr="0018090C">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18090C">
        <w:rPr>
          <w:rFonts w:eastAsia="宋体"/>
          <w:color w:val="000000"/>
          <w:kern w:val="2"/>
          <w:szCs w:val="22"/>
          <w:shd w:val="clear" w:color="auto" w:fill="FFFFFF"/>
          <w:lang w:eastAsia="zh-CN"/>
        </w:rPr>
        <w:t>①</w:t>
      </w:r>
      <w:r w:rsidRPr="0018090C">
        <w:rPr>
          <w:rFonts w:eastAsia="宋体"/>
          <w:color w:val="000000"/>
          <w:kern w:val="2"/>
          <w:szCs w:val="22"/>
          <w:shd w:val="clear" w:color="auto" w:fill="FFFFFF"/>
          <w:lang w:eastAsia="zh-CN"/>
        </w:rPr>
        <w:t>利益集团以取得政权或改变政权为目标</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18090C">
        <w:rPr>
          <w:rFonts w:eastAsia="宋体"/>
          <w:color w:val="000000"/>
          <w:kern w:val="2"/>
          <w:szCs w:val="22"/>
          <w:shd w:val="clear" w:color="auto" w:fill="FFFFFF"/>
          <w:lang w:eastAsia="zh-CN"/>
        </w:rPr>
        <w:t>②</w:t>
      </w:r>
      <w:r w:rsidRPr="0018090C">
        <w:rPr>
          <w:rFonts w:eastAsia="宋体"/>
          <w:color w:val="000000"/>
          <w:kern w:val="2"/>
          <w:szCs w:val="22"/>
          <w:shd w:val="clear" w:color="auto" w:fill="FFFFFF"/>
          <w:lang w:eastAsia="zh-CN"/>
        </w:rPr>
        <w:t>利益集团可以通过游说影响政府决策</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18090C">
        <w:rPr>
          <w:rFonts w:eastAsia="宋体"/>
          <w:color w:val="000000"/>
          <w:kern w:val="2"/>
          <w:szCs w:val="22"/>
          <w:shd w:val="clear" w:color="auto" w:fill="FFFFFF"/>
          <w:lang w:eastAsia="zh-CN"/>
        </w:rPr>
        <w:t>③</w:t>
      </w:r>
      <w:r w:rsidRPr="0018090C">
        <w:rPr>
          <w:rFonts w:eastAsia="宋体"/>
          <w:color w:val="000000"/>
          <w:kern w:val="2"/>
          <w:szCs w:val="22"/>
          <w:shd w:val="clear" w:color="auto" w:fill="FFFFFF"/>
          <w:lang w:eastAsia="zh-CN"/>
        </w:rPr>
        <w:t>美国总统受利益集团制约并对其负责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18090C">
        <w:rPr>
          <w:rFonts w:eastAsia="宋体"/>
          <w:color w:val="000000"/>
          <w:kern w:val="2"/>
          <w:szCs w:val="22"/>
          <w:shd w:val="clear" w:color="auto" w:fill="FFFFFF"/>
          <w:lang w:eastAsia="zh-CN"/>
        </w:rPr>
        <w:t>④</w:t>
      </w:r>
      <w:r w:rsidRPr="0018090C">
        <w:rPr>
          <w:rFonts w:eastAsia="宋体"/>
          <w:color w:val="000000"/>
          <w:kern w:val="2"/>
          <w:szCs w:val="22"/>
          <w:shd w:val="clear" w:color="auto" w:fill="FFFFFF"/>
          <w:lang w:eastAsia="zh-CN"/>
        </w:rPr>
        <w:t>造成这种现象的根本原因是资产阶级专政</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18090C">
        <w:rPr>
          <w:rFonts w:eastAsia="宋体"/>
          <w:color w:val="000000"/>
          <w:kern w:val="2"/>
          <w:szCs w:val="22"/>
          <w:shd w:val="clear" w:color="auto" w:fill="FFFFFF"/>
          <w:lang w:eastAsia="zh-CN"/>
        </w:rPr>
        <w:t>A.①②</w:t>
      </w:r>
      <w:r w:rsidRPr="0018090C">
        <w:rPr>
          <w:rFonts w:eastAsia="宋体"/>
          <w:color w:val="000000"/>
          <w:kern w:val="2"/>
          <w:szCs w:val="22"/>
          <w:shd w:val="clear" w:color="auto" w:fill="FFFFFF"/>
          <w:lang w:eastAsia="zh-CN"/>
        </w:rPr>
        <w:tab/>
      </w:r>
      <w:r w:rsidRPr="0018090C">
        <w:rPr>
          <w:rFonts w:eastAsia="宋体"/>
          <w:color w:val="000000"/>
          <w:kern w:val="2"/>
          <w:szCs w:val="22"/>
          <w:shd w:val="clear" w:color="auto" w:fill="FFFFFF"/>
          <w:lang w:eastAsia="zh-CN"/>
        </w:rPr>
        <w:t>B.①③</w:t>
      </w:r>
      <w:r w:rsidRPr="0018090C">
        <w:rPr>
          <w:rFonts w:eastAsia="宋体"/>
          <w:color w:val="000000"/>
          <w:kern w:val="2"/>
          <w:szCs w:val="22"/>
          <w:shd w:val="clear" w:color="auto" w:fill="FFFFFF"/>
          <w:lang w:eastAsia="zh-CN"/>
        </w:rPr>
        <w:tab/>
      </w:r>
      <w:r w:rsidRPr="0018090C">
        <w:rPr>
          <w:rFonts w:eastAsia="宋体"/>
          <w:color w:val="000000"/>
          <w:kern w:val="2"/>
          <w:szCs w:val="22"/>
          <w:shd w:val="clear" w:color="auto" w:fill="FFFFFF"/>
          <w:lang w:eastAsia="zh-CN"/>
        </w:rPr>
        <w:t>C.②④</w:t>
      </w:r>
      <w:r w:rsidRPr="0018090C">
        <w:rPr>
          <w:rFonts w:eastAsia="宋体"/>
          <w:color w:val="000000"/>
          <w:kern w:val="2"/>
          <w:szCs w:val="22"/>
          <w:shd w:val="clear" w:color="auto" w:fill="FFFFFF"/>
          <w:lang w:eastAsia="zh-CN"/>
        </w:rPr>
        <w:tab/>
      </w:r>
      <w:r w:rsidRPr="0018090C">
        <w:rPr>
          <w:rFonts w:eastAsia="宋体"/>
          <w:color w:val="000000"/>
          <w:kern w:val="2"/>
          <w:szCs w:val="22"/>
          <w:shd w:val="clear" w:color="auto" w:fill="FFFFFF"/>
          <w:lang w:eastAsia="zh-CN"/>
        </w:rPr>
        <w:t>D.③④</w:t>
      </w:r>
    </w:p>
    <w:p>
      <w:pPr>
        <w:widowControl w:val="0"/>
        <w:shd w:val="clear" w:color="auto" w:fill="FFFFFF"/>
        <w:tabs>
          <w:tab w:val="left" w:pos="2075"/>
          <w:tab w:val="left" w:pos="4156"/>
          <w:tab w:val="left" w:pos="6231"/>
        </w:tabs>
        <w:spacing w:line="360" w:lineRule="auto"/>
        <w:rPr>
          <w:rFonts w:eastAsia="宋体"/>
          <w:color w:val="000000"/>
          <w:kern w:val="2"/>
          <w:szCs w:val="22"/>
          <w:shd w:val="clear" w:color="auto" w:fill="FFFFFF"/>
          <w:lang w:eastAsia="zh-CN"/>
        </w:rPr>
      </w:pPr>
      <w:r w:rsidRPr="000D169C">
        <w:rPr>
          <w:rFonts w:eastAsia="宋体"/>
          <w:color w:val="000000"/>
          <w:kern w:val="2"/>
          <w:szCs w:val="22"/>
          <w:shd w:val="clear" w:color="auto" w:fill="FFFFFF"/>
          <w:lang w:eastAsia="zh-CN"/>
        </w:rPr>
        <w:t>19．</w:t>
      </w:r>
      <w:r w:rsidRPr="000D169C">
        <w:rPr>
          <w:rFonts w:eastAsia="宋体"/>
          <w:color w:val="000000"/>
          <w:kern w:val="2"/>
          <w:szCs w:val="22"/>
          <w:shd w:val="clear" w:color="auto" w:fill="FFFFFF"/>
          <w:lang w:eastAsia="zh-CN"/>
        </w:rPr>
        <w:t>2023</w:t>
      </w:r>
      <w:r w:rsidRPr="000D169C">
        <w:rPr>
          <w:rFonts w:eastAsia="宋体"/>
          <w:color w:val="000000"/>
          <w:kern w:val="2"/>
          <w:szCs w:val="22"/>
          <w:shd w:val="clear" w:color="auto" w:fill="FFFFFF"/>
          <w:lang w:eastAsia="zh-CN"/>
        </w:rPr>
        <w:t>年</w:t>
      </w:r>
      <w:r w:rsidRPr="000D169C">
        <w:rPr>
          <w:rFonts w:eastAsia="宋体"/>
          <w:color w:val="000000"/>
          <w:kern w:val="2"/>
          <w:szCs w:val="22"/>
          <w:shd w:val="clear" w:color="auto" w:fill="FFFFFF"/>
          <w:lang w:eastAsia="zh-CN"/>
        </w:rPr>
        <w:t>6</w:t>
      </w:r>
      <w:r w:rsidRPr="000D169C">
        <w:rPr>
          <w:rFonts w:eastAsia="宋体"/>
          <w:color w:val="000000"/>
          <w:kern w:val="2"/>
          <w:szCs w:val="22"/>
          <w:shd w:val="clear" w:color="auto" w:fill="FFFFFF"/>
          <w:lang w:eastAsia="zh-CN"/>
        </w:rPr>
        <w:t>月</w:t>
      </w:r>
      <w:r w:rsidRPr="000D169C">
        <w:rPr>
          <w:rFonts w:eastAsia="宋体"/>
          <w:color w:val="000000"/>
          <w:kern w:val="2"/>
          <w:szCs w:val="22"/>
          <w:shd w:val="clear" w:color="auto" w:fill="FFFFFF"/>
          <w:lang w:eastAsia="zh-CN"/>
        </w:rPr>
        <w:t>5</w:t>
      </w:r>
      <w:r w:rsidRPr="000D169C">
        <w:rPr>
          <w:rFonts w:eastAsia="宋体"/>
          <w:color w:val="000000"/>
          <w:kern w:val="2"/>
          <w:szCs w:val="22"/>
          <w:shd w:val="clear" w:color="auto" w:fill="FFFFFF"/>
          <w:lang w:eastAsia="zh-CN"/>
        </w:rPr>
        <w:t>日，习近平总书记在内蒙古考察时强调：</w:t>
      </w:r>
      <w:r w:rsidRPr="000D169C">
        <w:rPr>
          <w:rFonts w:eastAsia="宋体"/>
          <w:color w:val="000000"/>
          <w:kern w:val="2"/>
          <w:szCs w:val="22"/>
          <w:shd w:val="clear" w:color="auto" w:fill="FFFFFF"/>
          <w:lang w:eastAsia="zh-CN"/>
        </w:rPr>
        <w:t>“</w:t>
      </w:r>
      <w:r w:rsidRPr="000D169C">
        <w:rPr>
          <w:rFonts w:eastAsia="宋体"/>
          <w:color w:val="000000"/>
          <w:kern w:val="2"/>
          <w:szCs w:val="22"/>
          <w:shd w:val="clear" w:color="auto" w:fill="FFFFFF"/>
          <w:lang w:eastAsia="zh-CN"/>
        </w:rPr>
        <w:t>搞生态文明建设，上要对得起中华民族的老祖宗，下要对我们的子孙后代有所交代。对大自然我们要有敬畏感，要把</w:t>
      </w:r>
      <w:r w:rsidRPr="000D169C">
        <w:rPr>
          <w:rFonts w:eastAsia="宋体"/>
          <w:color w:val="000000"/>
          <w:kern w:val="2"/>
          <w:szCs w:val="22"/>
          <w:shd w:val="clear" w:color="auto" w:fill="FFFFFF"/>
          <w:lang w:eastAsia="zh-CN"/>
        </w:rPr>
        <w:t>‘</w:t>
      </w:r>
      <w:r w:rsidRPr="000D169C">
        <w:rPr>
          <w:rFonts w:eastAsia="宋体"/>
          <w:color w:val="000000"/>
          <w:kern w:val="2"/>
          <w:szCs w:val="22"/>
          <w:shd w:val="clear" w:color="auto" w:fill="FFFFFF"/>
          <w:lang w:eastAsia="zh-CN"/>
        </w:rPr>
        <w:t>三北</w:t>
      </w:r>
      <w:r w:rsidRPr="000D169C">
        <w:rPr>
          <w:rFonts w:eastAsia="宋体"/>
          <w:color w:val="000000"/>
          <w:kern w:val="2"/>
          <w:szCs w:val="22"/>
          <w:shd w:val="clear" w:color="auto" w:fill="FFFFFF"/>
          <w:lang w:eastAsia="zh-CN"/>
        </w:rPr>
        <w:t>’</w:t>
      </w:r>
      <w:r w:rsidRPr="000D169C">
        <w:rPr>
          <w:rFonts w:eastAsia="宋体"/>
          <w:color w:val="000000"/>
          <w:kern w:val="2"/>
          <w:szCs w:val="22"/>
          <w:shd w:val="clear" w:color="auto" w:fill="FFFFFF"/>
          <w:lang w:eastAsia="zh-CN"/>
        </w:rPr>
        <w:t>防护林体系建设这件事抓好，对历史负责，对人民负责。</w:t>
      </w:r>
      <w:r w:rsidRPr="000D169C">
        <w:rPr>
          <w:rFonts w:eastAsia="宋体"/>
          <w:color w:val="000000"/>
          <w:kern w:val="2"/>
          <w:szCs w:val="22"/>
          <w:shd w:val="clear" w:color="auto" w:fill="FFFFFF"/>
          <w:lang w:eastAsia="zh-CN"/>
        </w:rPr>
        <w:t>”</w:t>
      </w:r>
      <w:r w:rsidRPr="000D169C">
        <w:rPr>
          <w:rFonts w:eastAsia="宋体"/>
          <w:color w:val="000000"/>
          <w:kern w:val="2"/>
          <w:szCs w:val="22"/>
          <w:shd w:val="clear" w:color="auto" w:fill="FFFFFF"/>
          <w:lang w:eastAsia="zh-CN"/>
        </w:rPr>
        <w:t>习近平总书记这一观点是基于</w:t>
      </w:r>
      <w:r w:rsidRPr="000D169C">
        <w:rPr>
          <w:rFonts w:eastAsia="宋体"/>
          <w:color w:val="000000"/>
          <w:kern w:val="2"/>
          <w:szCs w:val="22"/>
          <w:shd w:val="clear" w:color="auto" w:fill="FFFFFF"/>
          <w:lang w:eastAsia="zh-CN"/>
        </w:rPr>
        <w:t>(   )</w:t>
      </w:r>
    </w:p>
    <w:p>
      <w:pPr>
        <w:widowControl w:val="0"/>
        <w:shd w:val="clear" w:color="auto" w:fill="FFFFFF"/>
        <w:tabs>
          <w:tab w:val="left" w:pos="2075"/>
          <w:tab w:val="left" w:pos="4156"/>
          <w:tab w:val="left" w:pos="6231"/>
        </w:tabs>
        <w:spacing w:line="360" w:lineRule="auto"/>
        <w:rPr>
          <w:rFonts w:eastAsia="宋体"/>
          <w:color w:val="000000"/>
          <w:kern w:val="2"/>
          <w:szCs w:val="22"/>
          <w:shd w:val="clear" w:color="auto" w:fill="FFFFFF"/>
          <w:lang w:eastAsia="zh-CN"/>
        </w:rPr>
      </w:pPr>
      <w:r w:rsidRPr="000D169C">
        <w:rPr>
          <w:rFonts w:eastAsia="宋体"/>
          <w:color w:val="000000"/>
          <w:kern w:val="2"/>
          <w:szCs w:val="22"/>
          <w:shd w:val="clear" w:color="auto" w:fill="FFFFFF"/>
          <w:lang w:eastAsia="zh-CN"/>
        </w:rPr>
        <w:t>①</w:t>
      </w:r>
      <w:r w:rsidRPr="000D169C">
        <w:rPr>
          <w:rFonts w:eastAsia="宋体"/>
          <w:color w:val="000000"/>
          <w:kern w:val="2"/>
          <w:szCs w:val="22"/>
          <w:shd w:val="clear" w:color="auto" w:fill="FFFFFF"/>
          <w:lang w:eastAsia="zh-CN"/>
        </w:rPr>
        <w:t>人民群众是社会历史主体，是社会历史的创造者</w:t>
      </w:r>
    </w:p>
    <w:p>
      <w:pPr>
        <w:widowControl w:val="0"/>
        <w:shd w:val="clear" w:color="auto" w:fill="FFFFFF"/>
        <w:tabs>
          <w:tab w:val="left" w:pos="2075"/>
          <w:tab w:val="left" w:pos="4156"/>
          <w:tab w:val="left" w:pos="6231"/>
        </w:tabs>
        <w:spacing w:line="360" w:lineRule="auto"/>
        <w:rPr>
          <w:rFonts w:eastAsia="宋体"/>
          <w:color w:val="000000"/>
          <w:kern w:val="2"/>
          <w:szCs w:val="22"/>
          <w:shd w:val="clear" w:color="auto" w:fill="FFFFFF"/>
          <w:lang w:eastAsia="zh-CN"/>
        </w:rPr>
      </w:pPr>
      <w:r w:rsidRPr="000D169C">
        <w:rPr>
          <w:rFonts w:eastAsia="宋体"/>
          <w:color w:val="000000"/>
          <w:kern w:val="2"/>
          <w:szCs w:val="22"/>
          <w:shd w:val="clear" w:color="auto" w:fill="FFFFFF"/>
          <w:lang w:eastAsia="zh-CN"/>
        </w:rPr>
        <w:t>②</w:t>
      </w:r>
      <w:r w:rsidRPr="000D169C">
        <w:rPr>
          <w:rFonts w:eastAsia="宋体"/>
          <w:color w:val="000000"/>
          <w:kern w:val="2"/>
          <w:szCs w:val="22"/>
          <w:shd w:val="clear" w:color="auto" w:fill="FFFFFF"/>
          <w:lang w:eastAsia="zh-CN"/>
        </w:rPr>
        <w:t>坚持一切向人民群众负责的群众路线</w:t>
      </w:r>
    </w:p>
    <w:p>
      <w:pPr>
        <w:widowControl w:val="0"/>
        <w:shd w:val="clear" w:color="auto" w:fill="FFFFFF"/>
        <w:tabs>
          <w:tab w:val="left" w:pos="2075"/>
          <w:tab w:val="left" w:pos="4156"/>
          <w:tab w:val="left" w:pos="6231"/>
        </w:tabs>
        <w:spacing w:line="360" w:lineRule="auto"/>
        <w:rPr>
          <w:rFonts w:eastAsia="宋体"/>
          <w:color w:val="000000"/>
          <w:kern w:val="2"/>
          <w:szCs w:val="22"/>
          <w:shd w:val="clear" w:color="auto" w:fill="FFFFFF"/>
          <w:lang w:eastAsia="zh-CN"/>
        </w:rPr>
      </w:pPr>
      <w:r w:rsidRPr="000D169C">
        <w:rPr>
          <w:rFonts w:eastAsia="宋体"/>
          <w:color w:val="000000"/>
          <w:kern w:val="2"/>
          <w:szCs w:val="22"/>
          <w:shd w:val="clear" w:color="auto" w:fill="FFFFFF"/>
          <w:lang w:eastAsia="zh-CN"/>
        </w:rPr>
        <w:t>③</w:t>
      </w:r>
      <w:r w:rsidRPr="000D169C">
        <w:rPr>
          <w:rFonts w:eastAsia="宋体"/>
          <w:color w:val="000000"/>
          <w:kern w:val="2"/>
          <w:szCs w:val="22"/>
          <w:shd w:val="clear" w:color="auto" w:fill="FFFFFF"/>
          <w:lang w:eastAsia="zh-CN"/>
        </w:rPr>
        <w:t>群众路线是中国共产党坚持的生命线和根本工作路线</w:t>
      </w:r>
    </w:p>
    <w:p>
      <w:pPr>
        <w:widowControl w:val="0"/>
        <w:shd w:val="clear" w:color="auto" w:fill="FFFFFF"/>
        <w:tabs>
          <w:tab w:val="left" w:pos="2075"/>
          <w:tab w:val="left" w:pos="4156"/>
          <w:tab w:val="left" w:pos="6231"/>
        </w:tabs>
        <w:spacing w:line="360" w:lineRule="auto"/>
        <w:rPr>
          <w:rFonts w:eastAsia="宋体"/>
          <w:color w:val="000000"/>
          <w:kern w:val="2"/>
          <w:szCs w:val="22"/>
          <w:shd w:val="clear" w:color="auto" w:fill="FFFFFF"/>
          <w:lang w:eastAsia="zh-CN"/>
        </w:rPr>
      </w:pPr>
      <w:r w:rsidRPr="000D169C">
        <w:rPr>
          <w:rFonts w:eastAsia="宋体"/>
          <w:color w:val="000000"/>
          <w:kern w:val="2"/>
          <w:szCs w:val="22"/>
          <w:shd w:val="clear" w:color="auto" w:fill="FFFFFF"/>
          <w:lang w:eastAsia="zh-CN"/>
        </w:rPr>
        <w:t>④</w:t>
      </w:r>
      <w:r w:rsidRPr="000D169C">
        <w:rPr>
          <w:rFonts w:eastAsia="宋体"/>
          <w:color w:val="000000"/>
          <w:kern w:val="2"/>
          <w:szCs w:val="22"/>
          <w:shd w:val="clear" w:color="auto" w:fill="FFFFFF"/>
          <w:lang w:eastAsia="zh-CN"/>
        </w:rPr>
        <w:t>群众观点是马克思主义唯物史观的基本观点</w:t>
      </w:r>
    </w:p>
    <w:p>
      <w:pPr>
        <w:widowControl w:val="0"/>
        <w:shd w:val="clear" w:color="auto" w:fill="FFFFFF"/>
        <w:tabs>
          <w:tab w:val="left" w:pos="2075"/>
          <w:tab w:val="left" w:pos="4156"/>
          <w:tab w:val="left" w:pos="6231"/>
        </w:tabs>
        <w:spacing w:line="360" w:lineRule="auto"/>
        <w:rPr>
          <w:rFonts w:eastAsia="宋体"/>
          <w:color w:val="000000"/>
          <w:kern w:val="2"/>
          <w:szCs w:val="22"/>
          <w:shd w:val="clear" w:color="auto" w:fill="FFFFFF"/>
          <w:lang w:eastAsia="zh-CN"/>
        </w:rPr>
      </w:pPr>
      <w:r w:rsidRPr="000D169C">
        <w:rPr>
          <w:rFonts w:eastAsia="宋体"/>
          <w:color w:val="000000"/>
          <w:kern w:val="2"/>
          <w:szCs w:val="22"/>
          <w:shd w:val="clear" w:color="auto" w:fill="FFFFFF"/>
          <w:lang w:eastAsia="zh-CN"/>
        </w:rPr>
        <w:t>A.①③</w:t>
      </w:r>
      <w:r w:rsidRPr="000D169C">
        <w:rPr>
          <w:rFonts w:eastAsia="宋体"/>
          <w:color w:val="000000"/>
          <w:kern w:val="2"/>
          <w:szCs w:val="22"/>
          <w:shd w:val="clear" w:color="auto" w:fill="FFFFFF"/>
          <w:lang w:eastAsia="zh-CN"/>
        </w:rPr>
        <w:tab/>
      </w:r>
      <w:r w:rsidRPr="000D169C">
        <w:rPr>
          <w:rFonts w:eastAsia="宋体"/>
          <w:color w:val="000000"/>
          <w:kern w:val="2"/>
          <w:szCs w:val="22"/>
          <w:shd w:val="clear" w:color="auto" w:fill="FFFFFF"/>
          <w:lang w:eastAsia="zh-CN"/>
        </w:rPr>
        <w:t>B.①④</w:t>
      </w:r>
      <w:r w:rsidRPr="000D169C">
        <w:rPr>
          <w:rFonts w:eastAsia="宋体"/>
          <w:color w:val="000000"/>
          <w:kern w:val="2"/>
          <w:szCs w:val="22"/>
          <w:shd w:val="clear" w:color="auto" w:fill="FFFFFF"/>
          <w:lang w:eastAsia="zh-CN"/>
        </w:rPr>
        <w:tab/>
      </w:r>
      <w:r w:rsidRPr="000D169C">
        <w:rPr>
          <w:rFonts w:eastAsia="宋体"/>
          <w:color w:val="000000"/>
          <w:kern w:val="2"/>
          <w:szCs w:val="22"/>
          <w:shd w:val="clear" w:color="auto" w:fill="FFFFFF"/>
          <w:lang w:eastAsia="zh-CN"/>
        </w:rPr>
        <w:t>C.②③</w:t>
      </w:r>
      <w:r w:rsidRPr="000D169C">
        <w:rPr>
          <w:rFonts w:eastAsia="宋体"/>
          <w:color w:val="000000"/>
          <w:kern w:val="2"/>
          <w:szCs w:val="22"/>
          <w:shd w:val="clear" w:color="auto" w:fill="FFFFFF"/>
          <w:lang w:eastAsia="zh-CN"/>
        </w:rPr>
        <w:tab/>
      </w:r>
      <w:r w:rsidRPr="000D169C">
        <w:rPr>
          <w:rFonts w:eastAsia="宋体"/>
          <w:color w:val="000000"/>
          <w:kern w:val="2"/>
          <w:szCs w:val="22"/>
          <w:shd w:val="clear" w:color="auto" w:fill="FFFFFF"/>
          <w:lang w:eastAsia="zh-CN"/>
        </w:rPr>
        <w:t>D.②④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E25EFB">
        <w:rPr>
          <w:rFonts w:eastAsia="宋体"/>
          <w:color w:val="000000"/>
          <w:kern w:val="2"/>
          <w:szCs w:val="22"/>
          <w:shd w:val="clear" w:color="auto" w:fill="FFFFFF"/>
          <w:lang w:eastAsia="zh-CN"/>
        </w:rPr>
        <w:t>20．</w:t>
      </w:r>
      <w:r w:rsidRPr="00E25EFB">
        <w:rPr>
          <w:rFonts w:eastAsia="宋体"/>
          <w:color w:val="000000"/>
          <w:kern w:val="2"/>
          <w:szCs w:val="22"/>
          <w:shd w:val="clear" w:color="auto" w:fill="FFFFFF"/>
          <w:lang w:eastAsia="zh-CN"/>
        </w:rPr>
        <w:t>近年来，国家密集出台支持民间资本参与铁路建设、客货站场开发运营、浮动票价机制等改革举措。改革成效十分明显：国有铁路企业有了更多的经营自主权，自负盈亏的营利动机更充足；多元资本的涌入倒逼铁路企业调整经营战略，形成了自主、灵活、优质优价的浮动票价机制，引导平衡客货流和车辆运输能力，提升运输效率</w:t>
      </w:r>
      <w:r w:rsidRPr="00E25EFB">
        <w:rPr>
          <w:rFonts w:eastAsia="宋体"/>
          <w:color w:val="000000"/>
          <w:kern w:val="2"/>
          <w:szCs w:val="22"/>
          <w:shd w:val="clear" w:color="auto" w:fill="FFFFFF"/>
          <w:lang w:eastAsia="zh-CN"/>
        </w:rPr>
        <w:t>……</w:t>
      </w:r>
      <w:r w:rsidRPr="00E25EFB">
        <w:rPr>
          <w:rFonts w:eastAsia="宋体"/>
          <w:color w:val="000000"/>
          <w:kern w:val="2"/>
          <w:szCs w:val="22"/>
          <w:shd w:val="clear" w:color="auto" w:fill="FFFFFF"/>
          <w:lang w:eastAsia="zh-CN"/>
        </w:rPr>
        <w:t>这说明</w:t>
      </w:r>
      <w:r w:rsidRPr="00E25EFB">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E25EFB">
        <w:rPr>
          <w:rFonts w:eastAsia="宋体" w:hint="eastAsia"/>
          <w:color w:val="000000"/>
          <w:kern w:val="2"/>
          <w:szCs w:val="22"/>
          <w:shd w:val="clear" w:color="auto" w:fill="FFFFFF"/>
          <w:lang w:eastAsia="zh-CN"/>
        </w:rPr>
        <w:t>①</w:t>
      </w:r>
      <w:r w:rsidRPr="00E25EFB">
        <w:rPr>
          <w:rFonts w:eastAsia="宋体"/>
          <w:color w:val="000000"/>
          <w:kern w:val="2"/>
          <w:szCs w:val="22"/>
          <w:shd w:val="clear" w:color="auto" w:fill="FFFFFF"/>
          <w:lang w:eastAsia="zh-CN"/>
        </w:rPr>
        <w:t>生产关系是社会发展的最终决定力量</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E25EFB">
        <w:rPr>
          <w:rFonts w:eastAsia="宋体" w:hint="eastAsia"/>
          <w:color w:val="000000"/>
          <w:kern w:val="2"/>
          <w:szCs w:val="22"/>
          <w:shd w:val="clear" w:color="auto" w:fill="FFFFFF"/>
          <w:lang w:eastAsia="zh-CN"/>
        </w:rPr>
        <w:t>②</w:t>
      </w:r>
      <w:r w:rsidRPr="00E25EFB">
        <w:rPr>
          <w:rFonts w:eastAsia="宋体"/>
          <w:color w:val="000000"/>
          <w:kern w:val="2"/>
          <w:szCs w:val="22"/>
          <w:shd w:val="clear" w:color="auto" w:fill="FFFFFF"/>
          <w:lang w:eastAsia="zh-CN"/>
        </w:rPr>
        <w:t>改革是社会主义社会发展的直接动力</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E25EFB">
        <w:rPr>
          <w:rFonts w:eastAsia="宋体" w:hint="eastAsia"/>
          <w:color w:val="000000"/>
          <w:kern w:val="2"/>
          <w:szCs w:val="22"/>
          <w:shd w:val="clear" w:color="auto" w:fill="FFFFFF"/>
          <w:lang w:eastAsia="zh-CN"/>
        </w:rPr>
        <w:t>③</w:t>
      </w:r>
      <w:r w:rsidRPr="00E25EFB">
        <w:rPr>
          <w:rFonts w:eastAsia="宋体"/>
          <w:color w:val="000000"/>
          <w:kern w:val="2"/>
          <w:szCs w:val="22"/>
          <w:shd w:val="clear" w:color="auto" w:fill="FFFFFF"/>
          <w:lang w:eastAsia="zh-CN"/>
        </w:rPr>
        <w:t>改革的根本目的是不断推动社会形态的更替</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E25EFB">
        <w:rPr>
          <w:rFonts w:eastAsia="宋体" w:hint="eastAsia"/>
          <w:color w:val="000000"/>
          <w:kern w:val="2"/>
          <w:szCs w:val="22"/>
          <w:shd w:val="clear" w:color="auto" w:fill="FFFFFF"/>
          <w:lang w:eastAsia="zh-CN"/>
        </w:rPr>
        <w:t>④</w:t>
      </w:r>
      <w:r w:rsidRPr="00E25EFB">
        <w:rPr>
          <w:rFonts w:eastAsia="宋体"/>
          <w:color w:val="000000"/>
          <w:kern w:val="2"/>
          <w:szCs w:val="22"/>
          <w:shd w:val="clear" w:color="auto" w:fill="FFFFFF"/>
          <w:lang w:eastAsia="zh-CN"/>
        </w:rPr>
        <w:t>对生产关系的优化可以促进生产力的发展</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E25EFB">
        <w:rPr>
          <w:rFonts w:eastAsia="宋体"/>
          <w:color w:val="000000"/>
          <w:kern w:val="2"/>
          <w:szCs w:val="22"/>
          <w:shd w:val="clear" w:color="auto" w:fill="FFFFFF"/>
          <w:lang w:eastAsia="zh-CN"/>
        </w:rPr>
        <w:t>A.</w:t>
      </w:r>
      <w:r w:rsidRPr="00E25EFB">
        <w:rPr>
          <w:rFonts w:eastAsia="宋体" w:hint="eastAsia"/>
          <w:color w:val="000000"/>
          <w:kern w:val="2"/>
          <w:szCs w:val="22"/>
          <w:shd w:val="clear" w:color="auto" w:fill="FFFFFF"/>
          <w:lang w:eastAsia="zh-CN"/>
        </w:rPr>
        <w:t>②③</w:t>
      </w:r>
      <w:r w:rsidRPr="00E25EFB">
        <w:rPr>
          <w:rFonts w:eastAsia="宋体"/>
          <w:color w:val="000000"/>
          <w:kern w:val="2"/>
          <w:szCs w:val="22"/>
          <w:shd w:val="clear" w:color="auto" w:fill="FFFFFF"/>
          <w:lang w:eastAsia="zh-CN"/>
        </w:rPr>
        <w:tab/>
      </w:r>
      <w:r w:rsidRPr="00E25EFB">
        <w:rPr>
          <w:rFonts w:eastAsia="宋体"/>
          <w:color w:val="000000"/>
          <w:kern w:val="2"/>
          <w:szCs w:val="22"/>
          <w:shd w:val="clear" w:color="auto" w:fill="FFFFFF"/>
          <w:lang w:eastAsia="zh-CN"/>
        </w:rPr>
        <w:t>B.</w:t>
      </w:r>
      <w:r w:rsidRPr="00E25EFB">
        <w:rPr>
          <w:rFonts w:eastAsia="宋体" w:hint="eastAsia"/>
          <w:color w:val="000000"/>
          <w:kern w:val="2"/>
          <w:szCs w:val="22"/>
          <w:shd w:val="clear" w:color="auto" w:fill="FFFFFF"/>
          <w:lang w:eastAsia="zh-CN"/>
        </w:rPr>
        <w:t>②④</w:t>
      </w:r>
      <w:r w:rsidRPr="00E25EFB">
        <w:rPr>
          <w:rFonts w:eastAsia="宋体"/>
          <w:color w:val="000000"/>
          <w:kern w:val="2"/>
          <w:szCs w:val="22"/>
          <w:shd w:val="clear" w:color="auto" w:fill="FFFFFF"/>
          <w:lang w:eastAsia="zh-CN"/>
        </w:rPr>
        <w:tab/>
      </w:r>
      <w:r w:rsidRPr="00E25EFB">
        <w:rPr>
          <w:rFonts w:eastAsia="宋体"/>
          <w:color w:val="000000"/>
          <w:kern w:val="2"/>
          <w:szCs w:val="22"/>
          <w:shd w:val="clear" w:color="auto" w:fill="FFFFFF"/>
          <w:lang w:eastAsia="zh-CN"/>
        </w:rPr>
        <w:t>C.</w:t>
      </w:r>
      <w:r w:rsidRPr="00E25EFB">
        <w:rPr>
          <w:rFonts w:eastAsia="宋体" w:hint="eastAsia"/>
          <w:color w:val="000000"/>
          <w:kern w:val="2"/>
          <w:szCs w:val="22"/>
          <w:shd w:val="clear" w:color="auto" w:fill="FFFFFF"/>
          <w:lang w:eastAsia="zh-CN"/>
        </w:rPr>
        <w:t>①③</w:t>
      </w:r>
      <w:r w:rsidRPr="00E25EFB">
        <w:rPr>
          <w:rFonts w:eastAsia="宋体"/>
          <w:color w:val="000000"/>
          <w:kern w:val="2"/>
          <w:szCs w:val="22"/>
          <w:shd w:val="clear" w:color="auto" w:fill="FFFFFF"/>
          <w:lang w:eastAsia="zh-CN"/>
        </w:rPr>
        <w:tab/>
      </w:r>
      <w:r w:rsidRPr="00E25EFB">
        <w:rPr>
          <w:rFonts w:eastAsia="宋体"/>
          <w:color w:val="000000"/>
          <w:kern w:val="2"/>
          <w:szCs w:val="22"/>
          <w:shd w:val="clear" w:color="auto" w:fill="FFFFFF"/>
          <w:lang w:eastAsia="zh-CN"/>
        </w:rPr>
        <w:t>D.</w:t>
      </w:r>
      <w:r w:rsidRPr="00E25EFB">
        <w:rPr>
          <w:rFonts w:eastAsia="宋体" w:hint="eastAsia"/>
          <w:color w:val="000000"/>
          <w:kern w:val="2"/>
          <w:szCs w:val="22"/>
          <w:shd w:val="clear" w:color="auto" w:fill="FFFFFF"/>
          <w:lang w:eastAsia="zh-CN"/>
        </w:rPr>
        <w:t>①④</w:t>
      </w:r>
    </w:p>
    <w:p>
      <w:pPr>
        <w:pStyle w:val="NormalWeb"/>
        <w:tabs>
          <w:tab w:val="left" w:pos="2075"/>
          <w:tab w:val="left" w:pos="4156"/>
          <w:tab w:val="left" w:pos="6231"/>
        </w:tabs>
        <w:spacing w:before="0" w:beforeAutospacing="0" w:after="0" w:afterAutospacing="0" w:line="360" w:lineRule="auto"/>
        <w:rPr>
          <w:rFonts w:ascii="Times New Roman" w:hAnsi="Times New Roman"/>
          <w:color w:val="000000"/>
          <w:szCs w:val="21"/>
          <w:shd w:val="clear" w:color="auto" w:fill="FFFFFF"/>
        </w:rPr>
        <w:sectPr>
          <w:type w:val="nextPage"/>
          <w:pgSz w:w="11906" w:h="16838"/>
          <w:pgMar w:top="1440" w:right="1440" w:bottom="1440" w:left="1440" w:header="720" w:footer="720" w:gutter="0"/>
          <w:pgNumType w:start="6"/>
          <w:cols w:space="720"/>
          <w:vAlign w:val="top"/>
          <w:titlePg w:val="0"/>
          <w:docGrid w:linePitch="360"/>
        </w:sectPr>
      </w:pPr>
      <w:r w:rsidRPr="00FB13DC">
        <w:rPr>
          <w:rFonts w:ascii="Times New Roman" w:hAnsi="Times New Roman"/>
          <w:color w:val="000000"/>
          <w:szCs w:val="21"/>
          <w:shd w:val="clear" w:color="auto" w:fill="FFFFFF"/>
        </w:rPr>
        <w:t>21．</w:t>
      </w:r>
      <w:r w:rsidRPr="00FB13DC">
        <w:rPr>
          <w:rFonts w:ascii="Times New Roman" w:hAnsi="Times New Roman"/>
          <w:color w:val="000000"/>
          <w:szCs w:val="21"/>
          <w:shd w:val="clear" w:color="auto" w:fill="FFFFFF"/>
        </w:rPr>
        <w:t>传说先秦时期，琴师伯牙在荒山野地弹琴，樵夫钟子期竟能领会这是描绘</w:t>
      </w:r>
      <w:r w:rsidRPr="00FB13DC">
        <w:rPr>
          <w:rFonts w:ascii="Times New Roman" w:hAnsi="Times New Roman"/>
          <w:color w:val="000000"/>
          <w:szCs w:val="21"/>
          <w:shd w:val="clear" w:color="auto" w:fill="FFFFFF"/>
        </w:rPr>
        <w:t>“</w:t>
      </w:r>
      <w:r w:rsidRPr="00FB13DC">
        <w:rPr>
          <w:rFonts w:ascii="Times New Roman" w:hAnsi="Times New Roman"/>
          <w:color w:val="000000"/>
          <w:szCs w:val="21"/>
          <w:shd w:val="clear" w:color="auto" w:fill="FFFFFF"/>
        </w:rPr>
        <w:t>峨峨兮若泰山</w:t>
      </w:r>
      <w:r w:rsidRPr="00FB13DC">
        <w:rPr>
          <w:rFonts w:ascii="Times New Roman" w:hAnsi="Times New Roman"/>
          <w:color w:val="000000"/>
          <w:szCs w:val="21"/>
          <w:shd w:val="clear" w:color="auto" w:fill="FFFFFF"/>
        </w:rPr>
        <w:t>”</w:t>
      </w:r>
      <w:r w:rsidRPr="00FB13DC">
        <w:rPr>
          <w:rFonts w:ascii="Times New Roman" w:hAnsi="Times New Roman"/>
          <w:color w:val="000000"/>
          <w:szCs w:val="21"/>
          <w:shd w:val="clear" w:color="auto" w:fill="FFFFFF"/>
        </w:rPr>
        <w:t>和</w:t>
      </w:r>
      <w:r w:rsidRPr="00FB13DC">
        <w:rPr>
          <w:rFonts w:ascii="Times New Roman" w:hAnsi="Times New Roman"/>
          <w:color w:val="000000"/>
          <w:szCs w:val="21"/>
          <w:shd w:val="clear" w:color="auto" w:fill="FFFFFF"/>
        </w:rPr>
        <w:t>“</w:t>
      </w:r>
      <w:r w:rsidRPr="00FB13DC">
        <w:rPr>
          <w:rFonts w:ascii="Times New Roman" w:hAnsi="Times New Roman"/>
          <w:color w:val="000000"/>
          <w:szCs w:val="21"/>
          <w:shd w:val="clear" w:color="auto" w:fill="FFFFFF"/>
        </w:rPr>
        <w:t>洋洋兮若江河</w:t>
      </w:r>
      <w:r w:rsidRPr="00FB13DC">
        <w:rPr>
          <w:rFonts w:ascii="Times New Roman" w:hAnsi="Times New Roman"/>
          <w:color w:val="000000"/>
          <w:szCs w:val="21"/>
          <w:shd w:val="clear" w:color="auto" w:fill="FFFFFF"/>
        </w:rPr>
        <w:t>”</w:t>
      </w:r>
      <w:r w:rsidRPr="00FB13DC">
        <w:rPr>
          <w:rFonts w:ascii="Times New Roman" w:hAnsi="Times New Roman"/>
          <w:color w:val="000000"/>
          <w:szCs w:val="21"/>
          <w:shd w:val="clear" w:color="auto" w:fill="FFFFFF"/>
        </w:rPr>
        <w:t>。伯牙惊道：</w:t>
      </w:r>
      <w:r w:rsidRPr="00FB13DC">
        <w:rPr>
          <w:rFonts w:ascii="Times New Roman" w:hAnsi="Times New Roman"/>
          <w:color w:val="000000"/>
          <w:szCs w:val="21"/>
          <w:shd w:val="clear" w:color="auto" w:fill="FFFFFF"/>
        </w:rPr>
        <w:t>“</w:t>
      </w:r>
      <w:r w:rsidRPr="00FB13DC">
        <w:rPr>
          <w:rFonts w:ascii="Times New Roman" w:hAnsi="Times New Roman"/>
          <w:color w:val="000000"/>
          <w:szCs w:val="21"/>
          <w:shd w:val="clear" w:color="auto" w:fill="FFFFFF"/>
        </w:rPr>
        <w:t>善哉，子之心而与吾心同。</w:t>
      </w:r>
      <w:r w:rsidRPr="00FB13DC">
        <w:rPr>
          <w:rFonts w:ascii="Times New Roman" w:hAnsi="Times New Roman"/>
          <w:color w:val="000000"/>
          <w:szCs w:val="21"/>
          <w:shd w:val="clear" w:color="auto" w:fill="FFFFFF"/>
        </w:rPr>
        <w:t>”</w:t>
      </w:r>
    </w:p>
    <w:p>
      <w:pPr>
        <w:pStyle w:val="NormalWeb"/>
        <w:tabs>
          <w:tab w:val="left" w:pos="2075"/>
          <w:tab w:val="left" w:pos="4156"/>
          <w:tab w:val="left" w:pos="6231"/>
        </w:tabs>
        <w:spacing w:before="0" w:beforeAutospacing="0" w:after="0" w:afterAutospacing="0" w:line="360" w:lineRule="auto"/>
        <w:rPr>
          <w:rFonts w:ascii="Times New Roman" w:hAnsi="Times New Roman"/>
          <w:color w:val="000000"/>
          <w:szCs w:val="21"/>
          <w:shd w:val="clear" w:color="auto" w:fill="FFFFFF"/>
        </w:rPr>
      </w:pPr>
      <w:r w:rsidRPr="00FB13DC">
        <w:rPr>
          <w:rFonts w:ascii="Times New Roman" w:hAnsi="Times New Roman"/>
          <w:color w:val="000000"/>
          <w:szCs w:val="21"/>
          <w:shd w:val="clear" w:color="auto" w:fill="FFFFFF"/>
        </w:rPr>
        <w:t>钟子期死后，伯牙痛失知音，摔琴绝弦，终生不弹，故有高山流水之曲。</w:t>
      </w:r>
      <w:r w:rsidRPr="00FB13DC">
        <w:rPr>
          <w:rFonts w:ascii="Times New Roman" w:hAnsi="Times New Roman"/>
          <w:color w:val="000000"/>
          <w:szCs w:val="21"/>
          <w:shd w:val="clear" w:color="auto" w:fill="FFFFFF"/>
        </w:rPr>
        <w:t>2023</w:t>
      </w:r>
      <w:r w:rsidRPr="00FB13DC">
        <w:rPr>
          <w:rFonts w:ascii="Times New Roman" w:hAnsi="Times New Roman"/>
          <w:color w:val="000000"/>
          <w:szCs w:val="21"/>
          <w:shd w:val="clear" w:color="auto" w:fill="FFFFFF"/>
        </w:rPr>
        <w:t>年</w:t>
      </w:r>
      <w:r w:rsidRPr="00FB13DC">
        <w:rPr>
          <w:rFonts w:ascii="Times New Roman" w:hAnsi="Times New Roman"/>
          <w:color w:val="000000"/>
          <w:szCs w:val="21"/>
          <w:shd w:val="clear" w:color="auto" w:fill="FFFFFF"/>
        </w:rPr>
        <w:t>4</w:t>
      </w:r>
      <w:r w:rsidRPr="00FB13DC">
        <w:rPr>
          <w:rFonts w:ascii="Times New Roman" w:hAnsi="Times New Roman"/>
          <w:color w:val="000000"/>
          <w:szCs w:val="21"/>
          <w:shd w:val="clear" w:color="auto" w:fill="FFFFFF"/>
        </w:rPr>
        <w:t>月，国家主席习近平同法国总统马克龙在广州举行非正式会晤。共听千年绝唱《高山流水》，共品千年茶韵论中法关系。这表明</w:t>
      </w:r>
      <w:r w:rsidRPr="00FB13DC">
        <w:rPr>
          <w:rFonts w:ascii="Times New Roman" w:hAnsi="Times New Roman" w:hint="eastAsia"/>
          <w:color w:val="000000"/>
          <w:szCs w:val="21"/>
          <w:shd w:val="clear" w:color="auto" w:fill="FFFFFF"/>
        </w:rPr>
        <w:t>(   )</w:t>
      </w:r>
    </w:p>
    <w:p>
      <w:pPr>
        <w:pStyle w:val="NormalWeb"/>
        <w:tabs>
          <w:tab w:val="left" w:pos="2075"/>
          <w:tab w:val="left" w:pos="4156"/>
          <w:tab w:val="left" w:pos="6231"/>
        </w:tabs>
        <w:spacing w:before="0" w:beforeAutospacing="0" w:after="0" w:afterAutospacing="0" w:line="360" w:lineRule="auto"/>
        <w:rPr>
          <w:rFonts w:ascii="Times New Roman" w:hAnsi="Times New Roman"/>
          <w:color w:val="000000"/>
          <w:szCs w:val="21"/>
          <w:shd w:val="clear" w:color="auto" w:fill="FFFFFF"/>
        </w:rPr>
      </w:pPr>
      <w:r w:rsidRPr="00FB13DC">
        <w:rPr>
          <w:rFonts w:ascii="Times New Roman" w:hAnsi="Times New Roman"/>
          <w:color w:val="000000"/>
          <w:szCs w:val="21"/>
          <w:shd w:val="clear" w:color="auto" w:fill="FFFFFF"/>
        </w:rPr>
        <w:t>A.</w:t>
      </w:r>
      <w:r w:rsidRPr="00FB13DC">
        <w:rPr>
          <w:rFonts w:ascii="Times New Roman" w:hAnsi="Times New Roman"/>
          <w:color w:val="000000"/>
          <w:szCs w:val="21"/>
          <w:shd w:val="clear" w:color="auto" w:fill="FFFFFF"/>
        </w:rPr>
        <w:t>社会生活本质上是实践的</w:t>
      </w:r>
      <w:r w:rsidRPr="00FB13DC">
        <w:rPr>
          <w:rFonts w:ascii="Times New Roman" w:hAnsi="Times New Roman"/>
          <w:color w:val="000000"/>
          <w:szCs w:val="21"/>
          <w:shd w:val="clear" w:color="auto" w:fill="FFFFFF"/>
        </w:rPr>
        <w:tab/>
      </w:r>
      <w:r w:rsidRPr="00FB13DC">
        <w:rPr>
          <w:rFonts w:ascii="Times New Roman" w:hAnsi="Times New Roman"/>
          <w:color w:val="000000"/>
          <w:szCs w:val="21"/>
          <w:shd w:val="clear" w:color="auto" w:fill="FFFFFF"/>
        </w:rPr>
        <w:t>B.</w:t>
      </w:r>
      <w:r w:rsidRPr="00FB13DC">
        <w:rPr>
          <w:rFonts w:ascii="Times New Roman" w:hAnsi="Times New Roman"/>
          <w:color w:val="000000"/>
          <w:szCs w:val="21"/>
          <w:shd w:val="clear" w:color="auto" w:fill="FFFFFF"/>
        </w:rPr>
        <w:t>价值选择会因时间的变化而不同</w:t>
      </w:r>
    </w:p>
    <w:p>
      <w:pPr>
        <w:pStyle w:val="NormalWeb"/>
        <w:tabs>
          <w:tab w:val="left" w:pos="2075"/>
          <w:tab w:val="left" w:pos="4156"/>
          <w:tab w:val="left" w:pos="6231"/>
        </w:tabs>
        <w:spacing w:before="0" w:beforeAutospacing="0" w:after="0" w:afterAutospacing="0" w:line="360" w:lineRule="auto"/>
        <w:rPr>
          <w:rFonts w:ascii="Times New Roman" w:hAnsi="Times New Roman"/>
          <w:color w:val="000000"/>
          <w:szCs w:val="21"/>
          <w:shd w:val="clear" w:color="auto" w:fill="FFFFFF"/>
        </w:rPr>
      </w:pPr>
      <w:r w:rsidRPr="00FB13DC">
        <w:rPr>
          <w:rFonts w:ascii="Times New Roman" w:hAnsi="Times New Roman"/>
          <w:color w:val="000000"/>
          <w:szCs w:val="21"/>
          <w:shd w:val="clear" w:color="auto" w:fill="FFFFFF"/>
        </w:rPr>
        <w:t>C.</w:t>
      </w:r>
      <w:r w:rsidRPr="00FB13DC">
        <w:rPr>
          <w:rFonts w:ascii="Times New Roman" w:hAnsi="Times New Roman"/>
          <w:color w:val="000000"/>
          <w:szCs w:val="21"/>
          <w:shd w:val="clear" w:color="auto" w:fill="FFFFFF"/>
        </w:rPr>
        <w:t>社会意识具有相对独立性</w:t>
      </w:r>
      <w:r w:rsidRPr="00FB13DC">
        <w:rPr>
          <w:rFonts w:ascii="Times New Roman" w:hAnsi="Times New Roman"/>
          <w:color w:val="000000"/>
          <w:szCs w:val="21"/>
          <w:shd w:val="clear" w:color="auto" w:fill="FFFFFF"/>
        </w:rPr>
        <w:tab/>
      </w:r>
      <w:r w:rsidRPr="00FB13DC">
        <w:rPr>
          <w:rFonts w:ascii="Times New Roman" w:hAnsi="Times New Roman"/>
          <w:color w:val="000000"/>
          <w:szCs w:val="21"/>
          <w:shd w:val="clear" w:color="auto" w:fill="FFFFFF"/>
        </w:rPr>
        <w:t>D.</w:t>
      </w:r>
      <w:r w:rsidRPr="00FB13DC">
        <w:rPr>
          <w:rFonts w:ascii="Times New Roman" w:hAnsi="Times New Roman"/>
          <w:color w:val="000000"/>
          <w:szCs w:val="21"/>
          <w:shd w:val="clear" w:color="auto" w:fill="FFFFFF"/>
        </w:rPr>
        <w:t>中华文化在继承中实现不断发展</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0162D7">
        <w:rPr>
          <w:rFonts w:eastAsia="宋体"/>
          <w:color w:val="000000"/>
          <w:kern w:val="2"/>
          <w:szCs w:val="22"/>
          <w:shd w:val="clear" w:color="auto" w:fill="FFFFFF"/>
          <w:lang w:eastAsia="zh-CN"/>
        </w:rPr>
        <w:t>22．</w:t>
      </w:r>
      <w:r w:rsidRPr="000162D7">
        <w:rPr>
          <w:rFonts w:eastAsia="宋体"/>
          <w:color w:val="000000"/>
          <w:kern w:val="2"/>
          <w:szCs w:val="22"/>
          <w:shd w:val="clear" w:color="auto" w:fill="FFFFFF"/>
          <w:lang w:eastAsia="zh-CN"/>
        </w:rPr>
        <w:t>习近平主席在</w:t>
      </w:r>
      <w:r w:rsidRPr="000162D7">
        <w:rPr>
          <w:rFonts w:eastAsia="宋体"/>
          <w:color w:val="000000"/>
          <w:kern w:val="2"/>
          <w:szCs w:val="22"/>
          <w:shd w:val="clear" w:color="auto" w:fill="FFFFFF"/>
          <w:lang w:eastAsia="zh-CN"/>
        </w:rPr>
        <w:t>2023</w:t>
      </w:r>
      <w:r w:rsidRPr="000162D7">
        <w:rPr>
          <w:rFonts w:eastAsia="宋体"/>
          <w:color w:val="000000"/>
          <w:kern w:val="2"/>
          <w:szCs w:val="22"/>
          <w:shd w:val="clear" w:color="auto" w:fill="FFFFFF"/>
          <w:lang w:eastAsia="zh-CN"/>
        </w:rPr>
        <w:t>年新年贺词中寄予青年：青年兴则国家兴，中国发展要靠广大青年挺膺担当，厚植家国情怀、涵养进取品格，以奋斗姿态激扬青春，不负时代，不负华年。从历史唯物主义角度看，广大青年要</w:t>
      </w:r>
      <w:r w:rsidRPr="000162D7">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0162D7">
        <w:rPr>
          <w:rFonts w:eastAsia="宋体"/>
          <w:color w:val="000000"/>
          <w:kern w:val="2"/>
          <w:szCs w:val="22"/>
          <w:shd w:val="clear" w:color="auto" w:fill="FFFFFF"/>
          <w:lang w:eastAsia="zh-CN"/>
        </w:rPr>
        <w:t>①</w:t>
      </w:r>
      <w:r w:rsidRPr="000162D7">
        <w:rPr>
          <w:rFonts w:eastAsia="宋体"/>
          <w:color w:val="000000"/>
          <w:kern w:val="2"/>
          <w:szCs w:val="22"/>
          <w:shd w:val="clear" w:color="auto" w:fill="FFFFFF"/>
          <w:lang w:eastAsia="zh-CN"/>
        </w:rPr>
        <w:t>树立正确的价值观，把实现自我价值作为最高的价值追求</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0162D7">
        <w:rPr>
          <w:rFonts w:eastAsia="宋体"/>
          <w:color w:val="000000"/>
          <w:kern w:val="2"/>
          <w:szCs w:val="22"/>
          <w:shd w:val="clear" w:color="auto" w:fill="FFFFFF"/>
          <w:lang w:eastAsia="zh-CN"/>
        </w:rPr>
        <w:t>②</w:t>
      </w:r>
      <w:r w:rsidRPr="000162D7">
        <w:rPr>
          <w:rFonts w:eastAsia="宋体"/>
          <w:color w:val="000000"/>
          <w:kern w:val="2"/>
          <w:szCs w:val="22"/>
          <w:shd w:val="clear" w:color="auto" w:fill="FFFFFF"/>
          <w:lang w:eastAsia="zh-CN"/>
        </w:rPr>
        <w:t>努力发展自己的才能，全面提高个人素质实现人生价值</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0162D7">
        <w:rPr>
          <w:rFonts w:eastAsia="宋体"/>
          <w:color w:val="000000"/>
          <w:kern w:val="2"/>
          <w:szCs w:val="22"/>
          <w:shd w:val="clear" w:color="auto" w:fill="FFFFFF"/>
          <w:lang w:eastAsia="zh-CN"/>
        </w:rPr>
        <w:t>③</w:t>
      </w:r>
      <w:r w:rsidRPr="000162D7">
        <w:rPr>
          <w:rFonts w:eastAsia="宋体"/>
          <w:color w:val="000000"/>
          <w:kern w:val="2"/>
          <w:szCs w:val="22"/>
          <w:shd w:val="clear" w:color="auto" w:fill="FFFFFF"/>
          <w:lang w:eastAsia="zh-CN"/>
        </w:rPr>
        <w:t>在正确价值选择的基础上作出正确价值判断作为人生的指引</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0162D7">
        <w:rPr>
          <w:rFonts w:eastAsia="宋体"/>
          <w:color w:val="000000"/>
          <w:kern w:val="2"/>
          <w:szCs w:val="22"/>
          <w:shd w:val="clear" w:color="auto" w:fill="FFFFFF"/>
          <w:lang w:eastAsia="zh-CN"/>
        </w:rPr>
        <w:t>④</w:t>
      </w:r>
      <w:r w:rsidRPr="000162D7">
        <w:rPr>
          <w:rFonts w:eastAsia="宋体"/>
          <w:color w:val="000000"/>
          <w:kern w:val="2"/>
          <w:szCs w:val="22"/>
          <w:shd w:val="clear" w:color="auto" w:fill="FFFFFF"/>
          <w:lang w:eastAsia="zh-CN"/>
        </w:rPr>
        <w:t>积极投身为人民服务的实践，走实现人生价值的</w:t>
      </w:r>
      <w:r w:rsidRPr="000162D7">
        <w:rPr>
          <w:rFonts w:eastAsia="宋体" w:hint="eastAsia"/>
          <w:color w:val="000000"/>
          <w:kern w:val="2"/>
          <w:szCs w:val="22"/>
          <w:shd w:val="clear" w:color="auto" w:fill="FFFFFF"/>
          <w:lang w:eastAsia="zh-CN"/>
        </w:rPr>
        <w:t>必由之路</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0162D7">
        <w:rPr>
          <w:rFonts w:eastAsia="宋体"/>
          <w:color w:val="000000"/>
          <w:kern w:val="2"/>
          <w:szCs w:val="22"/>
          <w:shd w:val="clear" w:color="auto" w:fill="FFFFFF"/>
          <w:lang w:eastAsia="zh-CN"/>
        </w:rPr>
        <w:t>A.①②</w:t>
      </w:r>
      <w:r w:rsidRPr="000162D7">
        <w:rPr>
          <w:rFonts w:eastAsia="宋体"/>
          <w:color w:val="000000"/>
          <w:kern w:val="2"/>
          <w:szCs w:val="22"/>
          <w:shd w:val="clear" w:color="auto" w:fill="FFFFFF"/>
          <w:lang w:eastAsia="zh-CN"/>
        </w:rPr>
        <w:tab/>
      </w:r>
      <w:r w:rsidRPr="000162D7">
        <w:rPr>
          <w:rFonts w:eastAsia="宋体"/>
          <w:color w:val="000000"/>
          <w:kern w:val="2"/>
          <w:szCs w:val="22"/>
          <w:shd w:val="clear" w:color="auto" w:fill="FFFFFF"/>
          <w:lang w:eastAsia="zh-CN"/>
        </w:rPr>
        <w:t>B.①③</w:t>
      </w:r>
      <w:r w:rsidRPr="000162D7">
        <w:rPr>
          <w:rFonts w:eastAsia="宋体"/>
          <w:color w:val="000000"/>
          <w:kern w:val="2"/>
          <w:szCs w:val="22"/>
          <w:shd w:val="clear" w:color="auto" w:fill="FFFFFF"/>
          <w:lang w:eastAsia="zh-CN"/>
        </w:rPr>
        <w:tab/>
      </w:r>
      <w:r w:rsidRPr="000162D7">
        <w:rPr>
          <w:rFonts w:eastAsia="宋体"/>
          <w:color w:val="000000"/>
          <w:kern w:val="2"/>
          <w:szCs w:val="22"/>
          <w:shd w:val="clear" w:color="auto" w:fill="FFFFFF"/>
          <w:lang w:eastAsia="zh-CN"/>
        </w:rPr>
        <w:t>C.②③</w:t>
      </w:r>
      <w:r w:rsidRPr="000162D7">
        <w:rPr>
          <w:rFonts w:eastAsia="宋体"/>
          <w:color w:val="000000"/>
          <w:kern w:val="2"/>
          <w:szCs w:val="22"/>
          <w:shd w:val="clear" w:color="auto" w:fill="FFFFFF"/>
          <w:lang w:eastAsia="zh-CN"/>
        </w:rPr>
        <w:tab/>
      </w:r>
      <w:r w:rsidRPr="000162D7">
        <w:rPr>
          <w:rFonts w:eastAsia="宋体"/>
          <w:color w:val="000000"/>
          <w:kern w:val="2"/>
          <w:szCs w:val="22"/>
          <w:shd w:val="clear" w:color="auto" w:fill="FFFFFF"/>
          <w:lang w:eastAsia="zh-CN"/>
        </w:rPr>
        <w:t>D.②④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23．</w:t>
      </w:r>
      <w:r w:rsidRPr="00786A7E">
        <w:rPr>
          <w:rFonts w:eastAsia="宋体" w:hint="eastAsia"/>
          <w:color w:val="000000"/>
          <w:kern w:val="2"/>
          <w:szCs w:val="22"/>
          <w:shd w:val="clear" w:color="auto" w:fill="FFFFFF"/>
          <w:lang w:eastAsia="zh-CN"/>
        </w:rPr>
        <w:t>利用自己空闲的时间，为社区里的高龄老人提供力所能及的养老服务，并通过这些服务积累“时间币”。时间币既可以兑换一些当下的服务，也可以积攒着，等日后需要时再拿出来用。这种老年人之间互帮互助的模式，被形象地称为“时间银行”。由此可知</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①实现人生价值必须筑牢理想信念之基</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③人的社会价值与个人价值是相统一的</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②劳动是创造人们美好生活的重要手段</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④社会对个人的满足是互帮互助的前提</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①②</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③④</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①④</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D.</w:t>
      </w:r>
      <w:r w:rsidRPr="00786A7E">
        <w:rPr>
          <w:rFonts w:eastAsia="宋体" w:hint="eastAsia"/>
          <w:color w:val="000000"/>
          <w:kern w:val="2"/>
          <w:szCs w:val="22"/>
          <w:shd w:val="clear" w:color="auto" w:fill="FFFFFF"/>
          <w:lang w:eastAsia="zh-CN"/>
        </w:rPr>
        <w:t>②③</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24．</w:t>
      </w:r>
      <w:r w:rsidRPr="00786A7E">
        <w:rPr>
          <w:rFonts w:eastAsia="宋体" w:hint="eastAsia"/>
          <w:color w:val="000000"/>
          <w:kern w:val="2"/>
          <w:szCs w:val="22"/>
          <w:shd w:val="clear" w:color="auto" w:fill="FFFFFF"/>
          <w:lang w:eastAsia="zh-CN"/>
        </w:rPr>
        <w:t>刘胡兰“生得伟大，死得光荣”、董存瑞舍身炸碉堡，邱少云在烈火中永生……英雄事迹伴随着一代又一代人的成长。然而，近年来有人在网上肆意歪曲、丑化、亵渎、否定英雄人物，混淆视听，严重抹黑英雄人物形象。亵渎英雄人物的错误言行</w:t>
      </w:r>
      <w:r w:rsidRPr="00786A7E">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①实质是否定中国共产党和中国人民的光荣历史，走向历史虚无主义</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②实质上否认了英雄人物是社会历史的创造者，走向历史唯心主义</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③没有用今天的时代条件、发展水平、认识水平客观地评价历史人物</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86A7E">
        <w:rPr>
          <w:rFonts w:eastAsia="宋体" w:hint="eastAsia"/>
          <w:color w:val="000000"/>
          <w:kern w:val="2"/>
          <w:szCs w:val="22"/>
          <w:shd w:val="clear" w:color="auto" w:fill="FFFFFF"/>
          <w:lang w:eastAsia="zh-CN"/>
        </w:rPr>
        <w:t>④是错误历史观，导致一些人对英雄及其事迹形成错误的判断和评价</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sectPr>
          <w:type w:val="nextPage"/>
          <w:pgSz w:w="11906" w:h="16838"/>
          <w:pgMar w:top="1440" w:right="1440" w:bottom="1440" w:left="1440" w:header="720" w:footer="720" w:gutter="0"/>
          <w:pgNumType w:start="7"/>
          <w:cols w:space="720"/>
          <w:vAlign w:val="top"/>
          <w:titlePg w:val="0"/>
          <w:docGrid w:linePitch="360"/>
        </w:sectPr>
      </w:pPr>
      <w:r w:rsidRPr="00786A7E">
        <w:rPr>
          <w:rFonts w:eastAsia="宋体" w:hint="eastAsia"/>
          <w:color w:val="000000"/>
          <w:kern w:val="2"/>
          <w:szCs w:val="22"/>
          <w:shd w:val="clear" w:color="auto" w:fill="FFFFFF"/>
          <w:lang w:eastAsia="zh-CN"/>
        </w:rPr>
        <w:t>A.</w:t>
      </w:r>
      <w:r w:rsidRPr="00786A7E">
        <w:rPr>
          <w:rFonts w:eastAsia="宋体" w:hint="eastAsia"/>
          <w:color w:val="000000"/>
          <w:kern w:val="2"/>
          <w:szCs w:val="22"/>
          <w:shd w:val="clear" w:color="auto" w:fill="FFFFFF"/>
          <w:lang w:eastAsia="zh-CN"/>
        </w:rPr>
        <w:t>①③</w:t>
      </w:r>
      <w:r w:rsidRPr="00786A7E">
        <w:rPr>
          <w:rFonts w:eastAsia="宋体" w:hint="eastAsia"/>
          <w:color w:val="000000"/>
          <w:kern w:val="2"/>
          <w:szCs w:val="22"/>
          <w:shd w:val="clear" w:color="auto" w:fill="FFFFFF"/>
          <w:lang w:eastAsia="zh-CN"/>
        </w:rPr>
        <w:tab/>
      </w:r>
      <w:r w:rsidRPr="00786A7E">
        <w:rPr>
          <w:rFonts w:eastAsia="宋体" w:hint="eastAsia"/>
          <w:color w:val="000000"/>
          <w:kern w:val="2"/>
          <w:szCs w:val="22"/>
          <w:shd w:val="clear" w:color="auto" w:fill="FFFFFF"/>
          <w:lang w:eastAsia="zh-CN"/>
        </w:rPr>
        <w:t>B.</w:t>
      </w:r>
      <w:r w:rsidRPr="00786A7E">
        <w:rPr>
          <w:rFonts w:eastAsia="宋体" w:hint="eastAsia"/>
          <w:color w:val="000000"/>
          <w:kern w:val="2"/>
          <w:szCs w:val="22"/>
          <w:shd w:val="clear" w:color="auto" w:fill="FFFFFF"/>
          <w:lang w:eastAsia="zh-CN"/>
        </w:rPr>
        <w:t>①④</w:t>
      </w:r>
      <w:r w:rsidRPr="00786A7E">
        <w:rPr>
          <w:rFonts w:eastAsia="宋体"/>
          <w:color w:val="000000"/>
          <w:kern w:val="2"/>
          <w:szCs w:val="22"/>
          <w:shd w:val="clear" w:color="auto" w:fill="FFFFFF"/>
          <w:lang w:eastAsia="zh-CN"/>
        </w:rPr>
        <w:tab/>
      </w:r>
      <w:r w:rsidRPr="00786A7E">
        <w:rPr>
          <w:rFonts w:eastAsia="宋体"/>
          <w:color w:val="000000"/>
          <w:kern w:val="2"/>
          <w:szCs w:val="22"/>
          <w:shd w:val="clear" w:color="auto" w:fill="FFFFFF"/>
          <w:lang w:eastAsia="zh-CN"/>
        </w:rPr>
        <w:t>C.</w:t>
      </w:r>
      <w:r w:rsidRPr="00786A7E">
        <w:rPr>
          <w:rFonts w:eastAsia="宋体" w:hint="eastAsia"/>
          <w:color w:val="000000"/>
          <w:kern w:val="2"/>
          <w:szCs w:val="22"/>
          <w:shd w:val="clear" w:color="auto" w:fill="FFFFFF"/>
          <w:lang w:eastAsia="zh-CN"/>
        </w:rPr>
        <w:t>②③</w:t>
      </w:r>
      <w:r w:rsidRPr="00786A7E">
        <w:rPr>
          <w:rFonts w:eastAsia="宋体"/>
          <w:color w:val="000000"/>
          <w:kern w:val="2"/>
          <w:szCs w:val="22"/>
          <w:shd w:val="clear" w:color="auto" w:fill="FFFFFF"/>
          <w:lang w:eastAsia="zh-CN"/>
        </w:rPr>
        <w:tab/>
      </w:r>
      <w:r w:rsidRPr="00786A7E">
        <w:rPr>
          <w:rFonts w:eastAsia="宋体"/>
          <w:color w:val="000000"/>
          <w:kern w:val="2"/>
          <w:szCs w:val="22"/>
          <w:shd w:val="clear" w:color="auto" w:fill="FFFFFF"/>
          <w:lang w:eastAsia="zh-CN"/>
        </w:rPr>
        <w:t>D.②④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3B4E1A">
        <w:rPr>
          <w:rFonts w:eastAsia="宋体"/>
          <w:color w:val="000000"/>
          <w:kern w:val="2"/>
          <w:szCs w:val="22"/>
          <w:shd w:val="clear" w:color="auto" w:fill="FFFFFF"/>
          <w:lang w:eastAsia="zh-CN"/>
        </w:rPr>
        <w:t>25．</w:t>
      </w:r>
      <w:r w:rsidRPr="003B4E1A">
        <w:rPr>
          <w:rFonts w:eastAsia="宋体"/>
          <w:color w:val="000000"/>
          <w:kern w:val="2"/>
          <w:szCs w:val="22"/>
          <w:shd w:val="clear" w:color="auto" w:fill="FFFFFF"/>
          <w:lang w:eastAsia="zh-CN"/>
        </w:rPr>
        <w:t>2023</w:t>
      </w:r>
      <w:r w:rsidRPr="003B4E1A">
        <w:rPr>
          <w:rFonts w:eastAsia="宋体"/>
          <w:color w:val="000000"/>
          <w:kern w:val="2"/>
          <w:szCs w:val="22"/>
          <w:shd w:val="clear" w:color="auto" w:fill="FFFFFF"/>
          <w:lang w:eastAsia="zh-CN"/>
        </w:rPr>
        <w:t>年暑期档，国风动漫电影《长安三万里》在全国热映。影片呈现了李白、高适、杜甫、王维等数十位</w:t>
      </w:r>
      <w:r w:rsidRPr="003B4E1A">
        <w:rPr>
          <w:rFonts w:eastAsia="宋体"/>
          <w:color w:val="000000"/>
          <w:kern w:val="2"/>
          <w:szCs w:val="22"/>
          <w:shd w:val="clear" w:color="auto" w:fill="FFFFFF"/>
          <w:lang w:eastAsia="zh-CN"/>
        </w:rPr>
        <w:t>“</w:t>
      </w:r>
      <w:r w:rsidRPr="003B4E1A">
        <w:rPr>
          <w:rFonts w:eastAsia="宋体"/>
          <w:color w:val="000000"/>
          <w:kern w:val="2"/>
          <w:szCs w:val="22"/>
          <w:shd w:val="clear" w:color="auto" w:fill="FFFFFF"/>
          <w:lang w:eastAsia="zh-CN"/>
        </w:rPr>
        <w:t>顶流</w:t>
      </w:r>
      <w:r w:rsidRPr="003B4E1A">
        <w:rPr>
          <w:rFonts w:eastAsia="宋体"/>
          <w:color w:val="000000"/>
          <w:kern w:val="2"/>
          <w:szCs w:val="22"/>
          <w:shd w:val="clear" w:color="auto" w:fill="FFFFFF"/>
          <w:lang w:eastAsia="zh-CN"/>
        </w:rPr>
        <w:t>”</w:t>
      </w:r>
      <w:r w:rsidRPr="003B4E1A">
        <w:rPr>
          <w:rFonts w:eastAsia="宋体"/>
          <w:color w:val="000000"/>
          <w:kern w:val="2"/>
          <w:szCs w:val="22"/>
          <w:shd w:val="clear" w:color="auto" w:fill="FFFFFF"/>
          <w:lang w:eastAsia="zh-CN"/>
        </w:rPr>
        <w:t>诗人群像，共出现了</w:t>
      </w:r>
      <w:r w:rsidRPr="003B4E1A">
        <w:rPr>
          <w:rFonts w:eastAsia="宋体"/>
          <w:color w:val="000000"/>
          <w:kern w:val="2"/>
          <w:szCs w:val="22"/>
          <w:shd w:val="clear" w:color="auto" w:fill="FFFFFF"/>
          <w:lang w:eastAsia="zh-CN"/>
        </w:rPr>
        <w:t>48</w:t>
      </w:r>
      <w:r w:rsidRPr="003B4E1A">
        <w:rPr>
          <w:rFonts w:eastAsia="宋体"/>
          <w:color w:val="000000"/>
          <w:kern w:val="2"/>
          <w:szCs w:val="22"/>
          <w:shd w:val="clear" w:color="auto" w:fill="FFFFFF"/>
          <w:lang w:eastAsia="zh-CN"/>
        </w:rPr>
        <w:t>首唐诗。有观众表示</w:t>
      </w:r>
      <w:r w:rsidRPr="003B4E1A">
        <w:rPr>
          <w:rFonts w:eastAsia="宋体"/>
          <w:color w:val="000000"/>
          <w:kern w:val="2"/>
          <w:szCs w:val="22"/>
          <w:shd w:val="clear" w:color="auto" w:fill="FFFFFF"/>
          <w:lang w:eastAsia="zh-CN"/>
        </w:rPr>
        <w:t>:“</w:t>
      </w:r>
      <w:r w:rsidRPr="003B4E1A">
        <w:rPr>
          <w:rFonts w:eastAsia="宋体"/>
          <w:color w:val="000000"/>
          <w:kern w:val="2"/>
          <w:szCs w:val="22"/>
          <w:shd w:val="clear" w:color="auto" w:fill="FFFFFF"/>
          <w:lang w:eastAsia="zh-CN"/>
        </w:rPr>
        <w:t>原来我对这些诗词的记忆并没有被时间冲淡，而是刻在了血液里，一经触动，便如洪水一般涌现，可能这就是中国传统文化的神奇所在。</w:t>
      </w:r>
      <w:r w:rsidRPr="003B4E1A">
        <w:rPr>
          <w:rFonts w:eastAsia="宋体"/>
          <w:color w:val="000000"/>
          <w:kern w:val="2"/>
          <w:szCs w:val="22"/>
          <w:shd w:val="clear" w:color="auto" w:fill="FFFFFF"/>
          <w:lang w:eastAsia="zh-CN"/>
        </w:rPr>
        <w:t>”</w:t>
      </w:r>
      <w:r w:rsidRPr="003B4E1A">
        <w:rPr>
          <w:rFonts w:eastAsia="宋体"/>
          <w:color w:val="000000"/>
          <w:kern w:val="2"/>
          <w:szCs w:val="22"/>
          <w:shd w:val="clear" w:color="auto" w:fill="FFFFFF"/>
          <w:lang w:eastAsia="zh-CN"/>
        </w:rPr>
        <w:t>《长安三万里》之所以热映，是因为</w:t>
      </w:r>
      <w:r w:rsidRPr="003B4E1A">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3B4E1A">
        <w:rPr>
          <w:rFonts w:eastAsia="宋体"/>
          <w:color w:val="000000"/>
          <w:kern w:val="2"/>
          <w:szCs w:val="22"/>
          <w:shd w:val="clear" w:color="auto" w:fill="FFFFFF"/>
          <w:lang w:eastAsia="zh-CN"/>
        </w:rPr>
        <w:t>①</w:t>
      </w:r>
      <w:r w:rsidRPr="003B4E1A">
        <w:rPr>
          <w:rFonts w:eastAsia="宋体"/>
          <w:color w:val="000000"/>
          <w:kern w:val="2"/>
          <w:szCs w:val="22"/>
          <w:shd w:val="clear" w:color="auto" w:fill="FFFFFF"/>
          <w:lang w:eastAsia="zh-CN"/>
        </w:rPr>
        <w:t>动漫电影拓宽了文化发展的基本路径</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3B4E1A">
        <w:rPr>
          <w:rFonts w:eastAsia="宋体"/>
          <w:color w:val="000000"/>
          <w:kern w:val="2"/>
          <w:szCs w:val="22"/>
          <w:shd w:val="clear" w:color="auto" w:fill="FFFFFF"/>
          <w:lang w:eastAsia="zh-CN"/>
        </w:rPr>
        <w:t>②</w:t>
      </w:r>
      <w:r w:rsidRPr="003B4E1A">
        <w:rPr>
          <w:rFonts w:eastAsia="宋体"/>
          <w:color w:val="000000"/>
          <w:kern w:val="2"/>
          <w:szCs w:val="22"/>
          <w:shd w:val="clear" w:color="auto" w:fill="FFFFFF"/>
          <w:lang w:eastAsia="zh-CN"/>
        </w:rPr>
        <w:t>其用科技手段打开了文化传承的新思路</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3B4E1A">
        <w:rPr>
          <w:rFonts w:eastAsia="宋体"/>
          <w:color w:val="000000"/>
          <w:kern w:val="2"/>
          <w:szCs w:val="22"/>
          <w:shd w:val="clear" w:color="auto" w:fill="FFFFFF"/>
          <w:lang w:eastAsia="zh-CN"/>
        </w:rPr>
        <w:t>③</w:t>
      </w:r>
      <w:r w:rsidRPr="003B4E1A">
        <w:rPr>
          <w:rFonts w:eastAsia="宋体"/>
          <w:color w:val="000000"/>
          <w:kern w:val="2"/>
          <w:szCs w:val="22"/>
          <w:shd w:val="clear" w:color="auto" w:fill="FFFFFF"/>
          <w:lang w:eastAsia="zh-CN"/>
        </w:rPr>
        <w:t>其实现了人民群众与中华优秀传统文化的共情</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3B4E1A">
        <w:rPr>
          <w:rFonts w:eastAsia="宋体"/>
          <w:color w:val="000000"/>
          <w:kern w:val="2"/>
          <w:szCs w:val="22"/>
          <w:shd w:val="clear" w:color="auto" w:fill="FFFFFF"/>
          <w:lang w:eastAsia="zh-CN"/>
        </w:rPr>
        <w:t>④</w:t>
      </w:r>
      <w:r w:rsidRPr="003B4E1A">
        <w:rPr>
          <w:rFonts w:eastAsia="宋体"/>
          <w:color w:val="000000"/>
          <w:kern w:val="2"/>
          <w:szCs w:val="22"/>
          <w:shd w:val="clear" w:color="auto" w:fill="FFFFFF"/>
          <w:lang w:eastAsia="zh-CN"/>
        </w:rPr>
        <w:t>其丰富和发展了中国特色社会主义文化</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3B4E1A">
        <w:rPr>
          <w:rFonts w:eastAsia="宋体"/>
          <w:color w:val="000000"/>
          <w:kern w:val="2"/>
          <w:szCs w:val="22"/>
          <w:shd w:val="clear" w:color="auto" w:fill="FFFFFF"/>
          <w:lang w:eastAsia="zh-CN"/>
        </w:rPr>
        <w:t>A.①②</w:t>
      </w:r>
      <w:r w:rsidRPr="003B4E1A">
        <w:rPr>
          <w:rFonts w:eastAsia="宋体"/>
          <w:color w:val="000000"/>
          <w:kern w:val="2"/>
          <w:szCs w:val="22"/>
          <w:shd w:val="clear" w:color="auto" w:fill="FFFFFF"/>
          <w:lang w:eastAsia="zh-CN"/>
        </w:rPr>
        <w:tab/>
      </w:r>
      <w:r w:rsidRPr="003B4E1A">
        <w:rPr>
          <w:rFonts w:eastAsia="宋体"/>
          <w:color w:val="000000"/>
          <w:kern w:val="2"/>
          <w:szCs w:val="22"/>
          <w:shd w:val="clear" w:color="auto" w:fill="FFFFFF"/>
          <w:lang w:eastAsia="zh-CN"/>
        </w:rPr>
        <w:t>B.①④</w:t>
      </w:r>
      <w:r w:rsidRPr="003B4E1A">
        <w:rPr>
          <w:rFonts w:eastAsia="宋体"/>
          <w:color w:val="000000"/>
          <w:kern w:val="2"/>
          <w:szCs w:val="22"/>
          <w:shd w:val="clear" w:color="auto" w:fill="FFFFFF"/>
          <w:lang w:eastAsia="zh-CN"/>
        </w:rPr>
        <w:tab/>
      </w:r>
      <w:r w:rsidRPr="003B4E1A">
        <w:rPr>
          <w:rFonts w:eastAsia="宋体"/>
          <w:color w:val="000000"/>
          <w:kern w:val="2"/>
          <w:szCs w:val="22"/>
          <w:shd w:val="clear" w:color="auto" w:fill="FFFFFF"/>
          <w:lang w:eastAsia="zh-CN"/>
        </w:rPr>
        <w:t>C.②③</w:t>
      </w:r>
      <w:r w:rsidRPr="003B4E1A">
        <w:rPr>
          <w:rFonts w:eastAsia="宋体"/>
          <w:color w:val="000000"/>
          <w:kern w:val="2"/>
          <w:szCs w:val="22"/>
          <w:shd w:val="clear" w:color="auto" w:fill="FFFFFF"/>
          <w:lang w:eastAsia="zh-CN"/>
        </w:rPr>
        <w:tab/>
      </w:r>
      <w:r w:rsidRPr="003B4E1A">
        <w:rPr>
          <w:rFonts w:eastAsia="宋体"/>
          <w:color w:val="000000"/>
          <w:kern w:val="2"/>
          <w:szCs w:val="22"/>
          <w:shd w:val="clear" w:color="auto" w:fill="FFFFFF"/>
          <w:lang w:eastAsia="zh-CN"/>
        </w:rPr>
        <w:t>D.③④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55692">
        <w:rPr>
          <w:rFonts w:eastAsia="宋体" w:hint="eastAsia"/>
          <w:color w:val="000000"/>
          <w:kern w:val="2"/>
          <w:szCs w:val="22"/>
          <w:shd w:val="clear" w:color="auto" w:fill="FFFFFF"/>
          <w:lang w:eastAsia="zh-CN"/>
        </w:rPr>
        <w:t>26．</w:t>
      </w:r>
      <w:r w:rsidRPr="00255692">
        <w:rPr>
          <w:rFonts w:eastAsia="宋体" w:hint="eastAsia"/>
          <w:color w:val="000000"/>
          <w:kern w:val="2"/>
          <w:szCs w:val="22"/>
          <w:shd w:val="clear" w:color="auto" w:fill="FFFFFF"/>
          <w:lang w:eastAsia="zh-CN"/>
        </w:rPr>
        <w:t>为让革命文物更好融入城市生活，上海市有关部门注重革命文物外部空间环境的纪念性与开放性，与街区绿地、步行街道、小区广场等活力公共空间的更新激活相结合。另外，在革命文物分布相对集中的区域，革命活动与相关史迹相互交错的不同地区，逐步开展资源整合、共享联动，如打造“红色一平方公里”行走路线、“鲁迅小道”等等。这些做法</w:t>
      </w:r>
      <w:r w:rsidRPr="00255692">
        <w:rPr>
          <w:rFonts w:eastAsia="宋体" w:hint="eastAsia"/>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55692">
        <w:rPr>
          <w:rFonts w:eastAsia="宋体" w:hint="eastAsia"/>
          <w:color w:val="000000"/>
          <w:kern w:val="2"/>
          <w:szCs w:val="22"/>
          <w:shd w:val="clear" w:color="auto" w:fill="FFFFFF"/>
          <w:lang w:eastAsia="zh-CN"/>
        </w:rPr>
        <w:t>①意在促进文旅深度融合，实现经济效益和社会效益相统一</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55692">
        <w:rPr>
          <w:rFonts w:eastAsia="宋体" w:hint="eastAsia"/>
          <w:color w:val="000000"/>
          <w:kern w:val="2"/>
          <w:szCs w:val="22"/>
          <w:shd w:val="clear" w:color="auto" w:fill="FFFFFF"/>
          <w:lang w:eastAsia="zh-CN"/>
        </w:rPr>
        <w:t>②通过创设全环境育人空间，增强了市民对革命历史的共情</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55692">
        <w:rPr>
          <w:rFonts w:eastAsia="宋体" w:hint="eastAsia"/>
          <w:color w:val="000000"/>
          <w:kern w:val="2"/>
          <w:szCs w:val="22"/>
          <w:shd w:val="clear" w:color="auto" w:fill="FFFFFF"/>
          <w:lang w:eastAsia="zh-CN"/>
        </w:rPr>
        <w:t>③丰富了革命文化的内涵和形式，提升了爱国主义教育效果</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55692">
        <w:rPr>
          <w:rFonts w:eastAsia="宋体" w:hint="eastAsia"/>
          <w:color w:val="000000"/>
          <w:kern w:val="2"/>
          <w:szCs w:val="22"/>
          <w:shd w:val="clear" w:color="auto" w:fill="FFFFFF"/>
          <w:lang w:eastAsia="zh-CN"/>
        </w:rPr>
        <w:t>④挖掘了革命文物的时代价值，彰显出城市厚重的文化底蕴</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55692">
        <w:rPr>
          <w:rFonts w:eastAsia="宋体" w:hint="eastAsia"/>
          <w:color w:val="000000"/>
          <w:kern w:val="2"/>
          <w:szCs w:val="22"/>
          <w:shd w:val="clear" w:color="auto" w:fill="FFFFFF"/>
          <w:lang w:eastAsia="zh-CN"/>
        </w:rPr>
        <w:t>A.</w:t>
      </w:r>
      <w:r w:rsidRPr="00255692">
        <w:rPr>
          <w:rFonts w:eastAsia="宋体" w:hint="eastAsia"/>
          <w:color w:val="000000"/>
          <w:kern w:val="2"/>
          <w:szCs w:val="22"/>
          <w:shd w:val="clear" w:color="auto" w:fill="FFFFFF"/>
          <w:lang w:eastAsia="zh-CN"/>
        </w:rPr>
        <w:t>①②</w:t>
      </w:r>
      <w:r w:rsidRPr="00255692">
        <w:rPr>
          <w:rFonts w:eastAsia="宋体"/>
          <w:color w:val="000000"/>
          <w:kern w:val="2"/>
          <w:szCs w:val="22"/>
          <w:shd w:val="clear" w:color="auto" w:fill="FFFFFF"/>
          <w:lang w:eastAsia="zh-CN"/>
        </w:rPr>
        <w:tab/>
      </w:r>
      <w:r w:rsidRPr="00255692">
        <w:rPr>
          <w:rFonts w:eastAsia="宋体" w:hint="eastAsia"/>
          <w:color w:val="000000"/>
          <w:kern w:val="2"/>
          <w:szCs w:val="22"/>
          <w:shd w:val="clear" w:color="auto" w:fill="FFFFFF"/>
          <w:lang w:eastAsia="zh-CN"/>
        </w:rPr>
        <w:t>B.</w:t>
      </w:r>
      <w:r w:rsidRPr="00255692">
        <w:rPr>
          <w:rFonts w:eastAsia="宋体" w:hint="eastAsia"/>
          <w:color w:val="000000"/>
          <w:kern w:val="2"/>
          <w:szCs w:val="22"/>
          <w:shd w:val="clear" w:color="auto" w:fill="FFFFFF"/>
          <w:lang w:eastAsia="zh-CN"/>
        </w:rPr>
        <w:t>②④</w:t>
      </w:r>
      <w:r w:rsidRPr="00255692">
        <w:rPr>
          <w:rFonts w:eastAsia="宋体"/>
          <w:color w:val="000000"/>
          <w:kern w:val="2"/>
          <w:szCs w:val="22"/>
          <w:shd w:val="clear" w:color="auto" w:fill="FFFFFF"/>
          <w:lang w:eastAsia="zh-CN"/>
        </w:rPr>
        <w:tab/>
      </w:r>
      <w:r w:rsidRPr="00255692">
        <w:rPr>
          <w:rFonts w:eastAsia="宋体" w:hint="eastAsia"/>
          <w:color w:val="000000"/>
          <w:kern w:val="2"/>
          <w:szCs w:val="22"/>
          <w:shd w:val="clear" w:color="auto" w:fill="FFFFFF"/>
          <w:lang w:eastAsia="zh-CN"/>
        </w:rPr>
        <w:t>C.</w:t>
      </w:r>
      <w:r w:rsidRPr="00255692">
        <w:rPr>
          <w:rFonts w:eastAsia="宋体" w:hint="eastAsia"/>
          <w:color w:val="000000"/>
          <w:kern w:val="2"/>
          <w:szCs w:val="22"/>
          <w:shd w:val="clear" w:color="auto" w:fill="FFFFFF"/>
          <w:lang w:eastAsia="zh-CN"/>
        </w:rPr>
        <w:t>①③</w:t>
      </w:r>
      <w:r w:rsidRPr="00255692">
        <w:rPr>
          <w:rFonts w:eastAsia="宋体"/>
          <w:color w:val="000000"/>
          <w:kern w:val="2"/>
          <w:szCs w:val="22"/>
          <w:shd w:val="clear" w:color="auto" w:fill="FFFFFF"/>
          <w:lang w:eastAsia="zh-CN"/>
        </w:rPr>
        <w:tab/>
      </w:r>
      <w:r w:rsidRPr="00255692">
        <w:rPr>
          <w:rFonts w:eastAsia="宋体" w:hint="eastAsia"/>
          <w:color w:val="000000"/>
          <w:kern w:val="2"/>
          <w:szCs w:val="22"/>
          <w:shd w:val="clear" w:color="auto" w:fill="FFFFFF"/>
          <w:lang w:eastAsia="zh-CN"/>
        </w:rPr>
        <w:t>D.</w:t>
      </w:r>
      <w:r w:rsidRPr="00255692">
        <w:rPr>
          <w:rFonts w:eastAsia="宋体" w:hint="eastAsia"/>
          <w:color w:val="000000"/>
          <w:kern w:val="2"/>
          <w:szCs w:val="22"/>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449C1">
        <w:rPr>
          <w:rFonts w:eastAsia="宋体"/>
          <w:color w:val="000000"/>
          <w:kern w:val="2"/>
          <w:szCs w:val="22"/>
          <w:shd w:val="clear" w:color="auto" w:fill="FFFFFF"/>
          <w:lang w:eastAsia="zh-CN"/>
        </w:rPr>
        <w:t>27．</w:t>
      </w:r>
      <w:r w:rsidRPr="007449C1">
        <w:rPr>
          <w:rFonts w:eastAsia="宋体"/>
          <w:color w:val="000000"/>
          <w:kern w:val="2"/>
          <w:szCs w:val="22"/>
          <w:shd w:val="clear" w:color="auto" w:fill="FFFFFF"/>
          <w:lang w:eastAsia="zh-CN"/>
        </w:rPr>
        <w:t>围绕</w:t>
      </w:r>
      <w:r w:rsidRPr="007449C1">
        <w:rPr>
          <w:rFonts w:eastAsia="宋体"/>
          <w:color w:val="000000"/>
          <w:kern w:val="2"/>
          <w:szCs w:val="22"/>
          <w:shd w:val="clear" w:color="auto" w:fill="FFFFFF"/>
          <w:lang w:eastAsia="zh-CN"/>
        </w:rPr>
        <w:t>“</w:t>
      </w:r>
      <w:r w:rsidRPr="007449C1">
        <w:rPr>
          <w:rFonts w:eastAsia="宋体"/>
          <w:color w:val="000000"/>
          <w:kern w:val="2"/>
          <w:szCs w:val="22"/>
          <w:shd w:val="clear" w:color="auto" w:fill="FFFFFF"/>
          <w:lang w:eastAsia="zh-CN"/>
        </w:rPr>
        <w:t>从中华优秀传统文化看中国式现代化的特征</w:t>
      </w:r>
      <w:r w:rsidRPr="007449C1">
        <w:rPr>
          <w:rFonts w:eastAsia="宋体"/>
          <w:color w:val="000000"/>
          <w:kern w:val="2"/>
          <w:szCs w:val="22"/>
          <w:shd w:val="clear" w:color="auto" w:fill="FFFFFF"/>
          <w:lang w:eastAsia="zh-CN"/>
        </w:rPr>
        <w:t>”</w:t>
      </w:r>
      <w:r w:rsidRPr="007449C1">
        <w:rPr>
          <w:rFonts w:eastAsia="宋体"/>
          <w:color w:val="000000"/>
          <w:kern w:val="2"/>
          <w:szCs w:val="22"/>
          <w:shd w:val="clear" w:color="auto" w:fill="FFFFFF"/>
          <w:lang w:eastAsia="zh-CN"/>
        </w:rPr>
        <w:t>，同学们展示了两则材料。</w:t>
      </w:r>
    </w:p>
    <w:tbl>
      <w:tblPr>
        <w:tblStyle w:val="TableNormal"/>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176"/>
      </w:tblGrid>
      <w:tr w:rsidTr="00A86225">
        <w:tblPrEx>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Ex>
        <w:tc>
          <w:tcPr>
            <w:tcW w:w="0" w:type="auto"/>
            <w:shd w:val="clear" w:color="auto" w:fill="auto"/>
            <w:vAlign w:val="center"/>
          </w:tcPr>
          <w:p>
            <w:pPr>
              <w:widowControl w:val="0"/>
              <w:tabs>
                <w:tab w:val="left" w:pos="2075"/>
                <w:tab w:val="left" w:pos="4156"/>
                <w:tab w:val="left" w:pos="6231"/>
              </w:tabs>
              <w:spacing w:line="360" w:lineRule="auto"/>
              <w:jc w:val="center"/>
              <w:rPr>
                <w:rFonts w:eastAsia="楷体"/>
                <w:color w:val="000000"/>
                <w:kern w:val="2"/>
                <w:szCs w:val="22"/>
                <w:shd w:val="clear" w:color="auto" w:fill="FFFFFF"/>
                <w:lang w:eastAsia="zh-CN"/>
              </w:rPr>
            </w:pPr>
            <w:r w:rsidRPr="007449C1">
              <w:rPr>
                <w:rFonts w:eastAsia="楷体" w:hint="eastAsia"/>
                <w:color w:val="000000"/>
                <w:kern w:val="2"/>
                <w:szCs w:val="22"/>
                <w:shd w:val="clear" w:color="auto" w:fill="FFFFFF"/>
                <w:lang w:eastAsia="zh-CN"/>
              </w:rPr>
              <w:t>资料卡一</w:t>
            </w:r>
          </w:p>
          <w:p>
            <w:pPr>
              <w:widowControl w:val="0"/>
              <w:tabs>
                <w:tab w:val="left" w:pos="2075"/>
                <w:tab w:val="left" w:pos="4156"/>
                <w:tab w:val="left" w:pos="6231"/>
              </w:tabs>
              <w:spacing w:line="360" w:lineRule="auto"/>
              <w:jc w:val="center"/>
              <w:rPr>
                <w:rFonts w:eastAsia="楷体"/>
                <w:color w:val="000000"/>
                <w:kern w:val="2"/>
                <w:szCs w:val="22"/>
                <w:shd w:val="clear" w:color="auto" w:fill="FFFFFF"/>
                <w:lang w:eastAsia="zh-CN"/>
              </w:rPr>
            </w:pPr>
            <w:r w:rsidRPr="007449C1">
              <w:rPr>
                <w:rFonts w:eastAsia="楷体" w:hint="eastAsia"/>
                <w:color w:val="000000"/>
                <w:kern w:val="2"/>
                <w:szCs w:val="22"/>
                <w:shd w:val="clear" w:color="auto" w:fill="FFFFFF"/>
                <w:lang w:eastAsia="zh-CN"/>
              </w:rPr>
              <w:t>◇“民为邦本，本固邦宁”“先天下之忧而忧，后天下之乐而乐”</w:t>
            </w:r>
          </w:p>
          <w:p>
            <w:pPr>
              <w:widowControl w:val="0"/>
              <w:tabs>
                <w:tab w:val="left" w:pos="2075"/>
                <w:tab w:val="left" w:pos="4156"/>
                <w:tab w:val="left" w:pos="6231"/>
              </w:tabs>
              <w:spacing w:line="360" w:lineRule="auto"/>
              <w:jc w:val="center"/>
              <w:rPr>
                <w:rFonts w:eastAsia="楷体"/>
                <w:color w:val="000000"/>
                <w:kern w:val="2"/>
                <w:szCs w:val="22"/>
                <w:shd w:val="clear" w:color="auto" w:fill="FFFFFF"/>
                <w:lang w:eastAsia="zh-CN"/>
              </w:rPr>
            </w:pPr>
            <w:r w:rsidRPr="007449C1">
              <w:rPr>
                <w:rFonts w:eastAsia="楷体" w:hint="eastAsia"/>
                <w:color w:val="000000"/>
                <w:kern w:val="2"/>
                <w:szCs w:val="22"/>
                <w:shd w:val="clear" w:color="auto" w:fill="FFFFFF"/>
                <w:lang w:eastAsia="zh-CN"/>
              </w:rPr>
              <w:t>◇“民亦劳止，汔可小康”“治国之道，富民为始”</w:t>
            </w:r>
          </w:p>
          <w:p>
            <w:pPr>
              <w:widowControl w:val="0"/>
              <w:tabs>
                <w:tab w:val="left" w:pos="2075"/>
                <w:tab w:val="left" w:pos="4156"/>
                <w:tab w:val="left" w:pos="6231"/>
              </w:tabs>
              <w:spacing w:line="360" w:lineRule="auto"/>
              <w:jc w:val="center"/>
              <w:rPr>
                <w:rFonts w:eastAsia="楷体"/>
                <w:color w:val="000000"/>
                <w:kern w:val="2"/>
                <w:szCs w:val="22"/>
                <w:shd w:val="clear" w:color="auto" w:fill="FFFFFF"/>
                <w:lang w:eastAsia="zh-CN"/>
              </w:rPr>
            </w:pPr>
            <w:r w:rsidRPr="007449C1">
              <w:rPr>
                <w:rFonts w:eastAsia="楷体" w:hint="eastAsia"/>
                <w:color w:val="000000"/>
                <w:kern w:val="2"/>
                <w:szCs w:val="22"/>
                <w:shd w:val="clear" w:color="auto" w:fill="FFFFFF"/>
                <w:lang w:eastAsia="zh-CN"/>
              </w:rPr>
              <w:t>◇“仓廪实而知礼节，衣食足知荣辱”</w:t>
            </w:r>
          </w:p>
          <w:p>
            <w:pPr>
              <w:widowControl w:val="0"/>
              <w:tabs>
                <w:tab w:val="left" w:pos="2075"/>
                <w:tab w:val="left" w:pos="4156"/>
                <w:tab w:val="left" w:pos="6231"/>
              </w:tabs>
              <w:spacing w:line="360" w:lineRule="auto"/>
              <w:jc w:val="center"/>
              <w:rPr>
                <w:rFonts w:eastAsia="楷体"/>
                <w:color w:val="000000"/>
                <w:kern w:val="2"/>
                <w:szCs w:val="22"/>
                <w:shd w:val="clear" w:color="auto" w:fill="FFFFFF"/>
                <w:lang w:eastAsia="zh-CN"/>
              </w:rPr>
            </w:pPr>
            <w:r w:rsidRPr="007449C1">
              <w:rPr>
                <w:rFonts w:eastAsia="楷体" w:hint="eastAsia"/>
                <w:color w:val="000000"/>
                <w:kern w:val="2"/>
                <w:szCs w:val="22"/>
                <w:shd w:val="clear" w:color="auto" w:fill="FFFFFF"/>
                <w:lang w:eastAsia="zh-CN"/>
              </w:rPr>
              <w:t>◇“天地与我并生，而万物与我为一”</w:t>
            </w:r>
          </w:p>
          <w:p>
            <w:pPr>
              <w:widowControl w:val="0"/>
              <w:tabs>
                <w:tab w:val="left" w:pos="2075"/>
                <w:tab w:val="left" w:pos="4156"/>
                <w:tab w:val="left" w:pos="6231"/>
              </w:tabs>
              <w:spacing w:line="360" w:lineRule="auto"/>
              <w:jc w:val="center"/>
              <w:rPr>
                <w:rFonts w:eastAsia="楷体"/>
                <w:color w:val="000000"/>
                <w:kern w:val="2"/>
                <w:szCs w:val="22"/>
                <w:shd w:val="clear" w:color="auto" w:fill="FFFFFF"/>
                <w:lang w:eastAsia="zh-CN"/>
              </w:rPr>
            </w:pPr>
            <w:r w:rsidRPr="007449C1">
              <w:rPr>
                <w:rFonts w:eastAsia="楷体" w:hint="eastAsia"/>
                <w:color w:val="000000"/>
                <w:kern w:val="2"/>
                <w:szCs w:val="22"/>
                <w:shd w:val="clear" w:color="auto" w:fill="FFFFFF"/>
                <w:lang w:eastAsia="zh-CN"/>
              </w:rPr>
              <w:t>◇“强不执弱，众不劫寡，富不侮贫，贵不傲贱”</w:t>
            </w:r>
          </w:p>
          <w:p>
            <w:pPr>
              <w:widowControl w:val="0"/>
              <w:tabs>
                <w:tab w:val="left" w:pos="2075"/>
                <w:tab w:val="left" w:pos="4156"/>
                <w:tab w:val="left" w:pos="6231"/>
              </w:tabs>
              <w:spacing w:line="360" w:lineRule="auto"/>
              <w:jc w:val="center"/>
              <w:rPr>
                <w:rFonts w:eastAsia="楷体"/>
                <w:color w:val="000000"/>
                <w:kern w:val="2"/>
                <w:szCs w:val="22"/>
                <w:shd w:val="clear" w:color="auto" w:fill="FFFFFF"/>
                <w:lang w:eastAsia="zh-CN"/>
              </w:rPr>
            </w:pPr>
            <w:r w:rsidRPr="007449C1">
              <w:rPr>
                <w:rFonts w:eastAsia="楷体" w:hint="eastAsia"/>
                <w:color w:val="000000"/>
                <w:kern w:val="2"/>
                <w:szCs w:val="22"/>
                <w:shd w:val="clear" w:color="auto" w:fill="FFFFFF"/>
                <w:lang w:eastAsia="zh-CN"/>
              </w:rPr>
              <w:t>◇“亲仁善邻，国之宝也”</w:t>
            </w:r>
          </w:p>
        </w:tc>
      </w:tr>
    </w:tbl>
    <w:p>
      <w:pPr>
        <w:sectPr>
          <w:type w:val="nextPage"/>
          <w:pgSz w:w="11906" w:h="16838"/>
          <w:pgMar w:top="1440" w:right="1440" w:bottom="1440" w:left="1440" w:header="720" w:footer="720" w:gutter="0"/>
          <w:pgNumType w:start="8"/>
          <w:cols w:space="720"/>
          <w:vAlign w:val="top"/>
          <w:titlePg w:val="0"/>
          <w:docGrid w:linePitch="360"/>
        </w:sectPr>
      </w:pP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Pr>
          <w:rFonts w:ascii="Times New Roman" w:eastAsia="宋体" w:hAnsi="Times New Roman" w:cs="Times New Roman"/>
          <w:noProof/>
          <w:color w:val="000000"/>
          <w:sz w:val="24"/>
          <w:shd w:val="clear" w:color="auto" w:fill="FFFFFF"/>
        </w:rPr>
        <w:drawing>
          <wp:inline distT="0" distB="0" distL="0" distR="0">
            <wp:extent cx="2305050" cy="1676400"/>
            <wp:effectExtent l="0" t="0" r="0" b="0"/>
            <wp:docPr id="4" name="_x0000_i10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_x0000_i1028"/>
                    <pic:cNvPicPr/>
                  </pic:nvPicPr>
                  <pic:blipFill>
                    <a:blip xmlns:r="http://schemas.openxmlformats.org/officeDocument/2006/relationships" r:embed="rId4"/>
                    <a:stretch>
                      <a:fillRect/>
                    </a:stretch>
                  </pic:blipFill>
                  <pic:spPr bwMode="auto">
                    <a:xfrm>
                      <a:off x="0" y="0"/>
                      <a:ext cx="2305050" cy="1676400"/>
                    </a:xfrm>
                    <a:prstGeom prst="rect">
                      <a:avLst/>
                    </a:prstGeom>
                    <a:noFill/>
                    <a:ln>
                      <a:noFill/>
                    </a:ln>
                  </pic:spPr>
                </pic:pic>
              </a:graphicData>
            </a:graphic>
          </wp:inline>
        </w:drawing>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449C1">
        <w:rPr>
          <w:rFonts w:eastAsia="宋体"/>
          <w:color w:val="000000"/>
          <w:kern w:val="2"/>
          <w:szCs w:val="22"/>
          <w:shd w:val="clear" w:color="auto" w:fill="FFFFFF"/>
          <w:lang w:eastAsia="zh-CN"/>
        </w:rPr>
        <w:t>对此，下列分析正确</w:t>
      </w:r>
      <w:r w:rsidRPr="007449C1">
        <w:rPr>
          <w:rFonts w:eastAsia="宋体" w:hint="eastAsia"/>
          <w:color w:val="000000"/>
          <w:kern w:val="2"/>
          <w:szCs w:val="22"/>
          <w:shd w:val="clear" w:color="auto" w:fill="FFFFFF"/>
          <w:lang w:eastAsia="zh-CN"/>
        </w:rPr>
        <w:t>的</w:t>
      </w:r>
      <w:r w:rsidRPr="007449C1">
        <w:rPr>
          <w:rFonts w:eastAsia="宋体"/>
          <w:color w:val="000000"/>
          <w:kern w:val="2"/>
          <w:szCs w:val="22"/>
          <w:shd w:val="clear" w:color="auto" w:fill="FFFFFF"/>
          <w:lang w:eastAsia="zh-CN"/>
        </w:rPr>
        <w:t>是</w:t>
      </w:r>
      <w:r w:rsidRPr="007449C1">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449C1">
        <w:rPr>
          <w:rFonts w:eastAsia="宋体" w:hint="eastAsia"/>
          <w:color w:val="000000"/>
          <w:kern w:val="2"/>
          <w:szCs w:val="22"/>
          <w:shd w:val="clear" w:color="auto" w:fill="FFFFFF"/>
          <w:lang w:eastAsia="zh-CN"/>
        </w:rPr>
        <w:t>①</w:t>
      </w:r>
      <w:r w:rsidRPr="007449C1">
        <w:rPr>
          <w:rFonts w:eastAsia="宋体"/>
          <w:color w:val="000000"/>
          <w:kern w:val="2"/>
          <w:szCs w:val="22"/>
          <w:shd w:val="clear" w:color="auto" w:fill="FFFFFF"/>
          <w:lang w:eastAsia="zh-CN"/>
        </w:rPr>
        <w:t>文化是实践的产物，传统文化推动经济政治的发展</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449C1">
        <w:rPr>
          <w:rFonts w:eastAsia="宋体" w:hint="eastAsia"/>
          <w:color w:val="000000"/>
          <w:kern w:val="2"/>
          <w:szCs w:val="22"/>
          <w:shd w:val="clear" w:color="auto" w:fill="FFFFFF"/>
          <w:lang w:eastAsia="zh-CN"/>
        </w:rPr>
        <w:t>②</w:t>
      </w:r>
      <w:r w:rsidRPr="007449C1">
        <w:rPr>
          <w:rFonts w:eastAsia="宋体"/>
          <w:color w:val="000000"/>
          <w:kern w:val="2"/>
          <w:szCs w:val="22"/>
          <w:shd w:val="clear" w:color="auto" w:fill="FFFFFF"/>
          <w:lang w:eastAsia="zh-CN"/>
        </w:rPr>
        <w:t>物质资料的生产活动是人类社会存在和发展的基础</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449C1">
        <w:rPr>
          <w:rFonts w:eastAsia="宋体" w:hint="eastAsia"/>
          <w:color w:val="000000"/>
          <w:kern w:val="2"/>
          <w:szCs w:val="22"/>
          <w:shd w:val="clear" w:color="auto" w:fill="FFFFFF"/>
          <w:lang w:eastAsia="zh-CN"/>
        </w:rPr>
        <w:t>③</w:t>
      </w:r>
      <w:r w:rsidRPr="007449C1">
        <w:rPr>
          <w:rFonts w:eastAsia="宋体"/>
          <w:color w:val="000000"/>
          <w:kern w:val="2"/>
          <w:szCs w:val="22"/>
          <w:shd w:val="clear" w:color="auto" w:fill="FFFFFF"/>
          <w:lang w:eastAsia="zh-CN"/>
        </w:rPr>
        <w:t>中国式现代化彰显中华优秀传统文化的基因与底色</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449C1">
        <w:rPr>
          <w:rFonts w:eastAsia="宋体" w:hint="eastAsia"/>
          <w:color w:val="000000"/>
          <w:kern w:val="2"/>
          <w:szCs w:val="22"/>
          <w:shd w:val="clear" w:color="auto" w:fill="FFFFFF"/>
          <w:lang w:eastAsia="zh-CN"/>
        </w:rPr>
        <w:t>④</w:t>
      </w:r>
      <w:r w:rsidRPr="007449C1">
        <w:rPr>
          <w:rFonts w:eastAsia="宋体"/>
          <w:color w:val="000000"/>
          <w:kern w:val="2"/>
          <w:szCs w:val="22"/>
          <w:shd w:val="clear" w:color="auto" w:fill="FFFFFF"/>
          <w:lang w:eastAsia="zh-CN"/>
        </w:rPr>
        <w:t>中国式现代化蕴含着独特的世界观、价值观和文明观</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7449C1">
        <w:rPr>
          <w:rFonts w:eastAsia="宋体"/>
          <w:color w:val="000000"/>
          <w:kern w:val="2"/>
          <w:szCs w:val="22"/>
          <w:shd w:val="clear" w:color="auto" w:fill="FFFFFF"/>
          <w:lang w:eastAsia="zh-CN"/>
        </w:rPr>
        <w:t>A.</w:t>
      </w:r>
      <w:r w:rsidRPr="007449C1">
        <w:rPr>
          <w:rFonts w:eastAsia="宋体" w:hint="eastAsia"/>
          <w:color w:val="000000"/>
          <w:kern w:val="2"/>
          <w:szCs w:val="22"/>
          <w:shd w:val="clear" w:color="auto" w:fill="FFFFFF"/>
          <w:lang w:eastAsia="zh-CN"/>
        </w:rPr>
        <w:t>①②</w:t>
      </w:r>
      <w:r w:rsidRPr="007449C1">
        <w:rPr>
          <w:rFonts w:eastAsia="宋体"/>
          <w:color w:val="000000"/>
          <w:kern w:val="2"/>
          <w:szCs w:val="22"/>
          <w:shd w:val="clear" w:color="auto" w:fill="FFFFFF"/>
          <w:lang w:eastAsia="zh-CN"/>
        </w:rPr>
        <w:tab/>
      </w:r>
      <w:r w:rsidRPr="007449C1">
        <w:rPr>
          <w:rFonts w:eastAsia="宋体"/>
          <w:color w:val="000000"/>
          <w:kern w:val="2"/>
          <w:szCs w:val="22"/>
          <w:shd w:val="clear" w:color="auto" w:fill="FFFFFF"/>
          <w:lang w:eastAsia="zh-CN"/>
        </w:rPr>
        <w:t>B.</w:t>
      </w:r>
      <w:r w:rsidRPr="007449C1">
        <w:rPr>
          <w:rFonts w:eastAsia="宋体" w:hint="eastAsia"/>
          <w:color w:val="000000"/>
          <w:kern w:val="2"/>
          <w:szCs w:val="22"/>
          <w:shd w:val="clear" w:color="auto" w:fill="FFFFFF"/>
          <w:lang w:eastAsia="zh-CN"/>
        </w:rPr>
        <w:t>①④</w:t>
      </w:r>
      <w:r w:rsidRPr="007449C1">
        <w:rPr>
          <w:rFonts w:eastAsia="宋体"/>
          <w:color w:val="000000"/>
          <w:kern w:val="2"/>
          <w:szCs w:val="22"/>
          <w:shd w:val="clear" w:color="auto" w:fill="FFFFFF"/>
          <w:lang w:eastAsia="zh-CN"/>
        </w:rPr>
        <w:tab/>
      </w:r>
      <w:r w:rsidRPr="007449C1">
        <w:rPr>
          <w:rFonts w:eastAsia="宋体"/>
          <w:color w:val="000000"/>
          <w:kern w:val="2"/>
          <w:szCs w:val="22"/>
          <w:shd w:val="clear" w:color="auto" w:fill="FFFFFF"/>
          <w:lang w:eastAsia="zh-CN"/>
        </w:rPr>
        <w:t>C.</w:t>
      </w:r>
      <w:r w:rsidRPr="007449C1">
        <w:rPr>
          <w:rFonts w:eastAsia="宋体" w:hint="eastAsia"/>
          <w:color w:val="000000"/>
          <w:kern w:val="2"/>
          <w:szCs w:val="22"/>
          <w:shd w:val="clear" w:color="auto" w:fill="FFFFFF"/>
          <w:lang w:eastAsia="zh-CN"/>
        </w:rPr>
        <w:t>②③</w:t>
      </w:r>
      <w:r w:rsidRPr="007449C1">
        <w:rPr>
          <w:rFonts w:eastAsia="宋体"/>
          <w:color w:val="000000"/>
          <w:kern w:val="2"/>
          <w:szCs w:val="22"/>
          <w:shd w:val="clear" w:color="auto" w:fill="FFFFFF"/>
          <w:lang w:eastAsia="zh-CN"/>
        </w:rPr>
        <w:tab/>
      </w:r>
      <w:r w:rsidRPr="007449C1">
        <w:rPr>
          <w:rFonts w:eastAsia="宋体"/>
          <w:color w:val="000000"/>
          <w:kern w:val="2"/>
          <w:szCs w:val="22"/>
          <w:shd w:val="clear" w:color="auto" w:fill="FFFFFF"/>
          <w:lang w:eastAsia="zh-CN"/>
        </w:rPr>
        <w:t>D.</w:t>
      </w:r>
      <w:r w:rsidRPr="007449C1">
        <w:rPr>
          <w:rFonts w:eastAsia="宋体" w:hint="eastAsia"/>
          <w:color w:val="000000"/>
          <w:kern w:val="2"/>
          <w:szCs w:val="22"/>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86B82">
        <w:rPr>
          <w:rFonts w:eastAsia="宋体"/>
          <w:color w:val="000000"/>
          <w:kern w:val="2"/>
          <w:szCs w:val="22"/>
          <w:shd w:val="clear" w:color="auto" w:fill="FFFFFF"/>
          <w:lang w:eastAsia="zh-CN"/>
        </w:rPr>
        <w:t>28．</w:t>
      </w:r>
      <w:r w:rsidRPr="00286B82">
        <w:rPr>
          <w:rFonts w:eastAsia="宋体"/>
          <w:color w:val="000000"/>
          <w:kern w:val="2"/>
          <w:szCs w:val="22"/>
          <w:shd w:val="clear" w:color="auto" w:fill="FFFFFF"/>
          <w:lang w:eastAsia="zh-CN"/>
        </w:rPr>
        <w:t>2023</w:t>
      </w:r>
      <w:r w:rsidRPr="00286B82">
        <w:rPr>
          <w:rFonts w:eastAsia="宋体"/>
          <w:color w:val="000000"/>
          <w:kern w:val="2"/>
          <w:szCs w:val="22"/>
          <w:shd w:val="clear" w:color="auto" w:fill="FFFFFF"/>
          <w:lang w:eastAsia="zh-CN"/>
        </w:rPr>
        <w:t>年</w:t>
      </w:r>
      <w:r w:rsidRPr="00286B82">
        <w:rPr>
          <w:rFonts w:eastAsia="宋体"/>
          <w:color w:val="000000"/>
          <w:kern w:val="2"/>
          <w:szCs w:val="22"/>
          <w:shd w:val="clear" w:color="auto" w:fill="FFFFFF"/>
          <w:lang w:eastAsia="zh-CN"/>
        </w:rPr>
        <w:t>9</w:t>
      </w:r>
      <w:r w:rsidRPr="00286B82">
        <w:rPr>
          <w:rFonts w:eastAsia="宋体"/>
          <w:color w:val="000000"/>
          <w:kern w:val="2"/>
          <w:szCs w:val="22"/>
          <w:shd w:val="clear" w:color="auto" w:fill="FFFFFF"/>
          <w:lang w:eastAsia="zh-CN"/>
        </w:rPr>
        <w:t>月</w:t>
      </w:r>
      <w:r w:rsidRPr="00286B82">
        <w:rPr>
          <w:rFonts w:eastAsia="宋体"/>
          <w:color w:val="000000"/>
          <w:kern w:val="2"/>
          <w:szCs w:val="22"/>
          <w:shd w:val="clear" w:color="auto" w:fill="FFFFFF"/>
          <w:lang w:eastAsia="zh-CN"/>
        </w:rPr>
        <w:t>23</w:t>
      </w:r>
      <w:r w:rsidRPr="00286B82">
        <w:rPr>
          <w:rFonts w:eastAsia="宋体"/>
          <w:color w:val="000000"/>
          <w:kern w:val="2"/>
          <w:szCs w:val="22"/>
          <w:shd w:val="clear" w:color="auto" w:fill="FFFFFF"/>
          <w:lang w:eastAsia="zh-CN"/>
        </w:rPr>
        <w:t>日，第</w:t>
      </w:r>
      <w:r w:rsidRPr="00286B82">
        <w:rPr>
          <w:rFonts w:eastAsia="宋体"/>
          <w:color w:val="000000"/>
          <w:kern w:val="2"/>
          <w:szCs w:val="22"/>
          <w:shd w:val="clear" w:color="auto" w:fill="FFFFFF"/>
          <w:lang w:eastAsia="zh-CN"/>
        </w:rPr>
        <w:t>19</w:t>
      </w:r>
      <w:r w:rsidRPr="00286B82">
        <w:rPr>
          <w:rFonts w:eastAsia="宋体"/>
          <w:color w:val="000000"/>
          <w:kern w:val="2"/>
          <w:szCs w:val="22"/>
          <w:shd w:val="clear" w:color="auto" w:fill="FFFFFF"/>
          <w:lang w:eastAsia="zh-CN"/>
        </w:rPr>
        <w:t>届亚运会开幕式在杭州奥体中心体育场举行。良渚、宋韵、诗词、丹桂，从风雅颂歌到梅兰竹菊</w:t>
      </w:r>
      <w:r w:rsidRPr="00286B82">
        <w:rPr>
          <w:rFonts w:eastAsia="宋体"/>
          <w:color w:val="000000"/>
          <w:kern w:val="2"/>
          <w:szCs w:val="22"/>
          <w:shd w:val="clear" w:color="auto" w:fill="FFFFFF"/>
          <w:lang w:eastAsia="zh-CN"/>
        </w:rPr>
        <w:t>……</w:t>
      </w:r>
      <w:r w:rsidRPr="00286B82">
        <w:rPr>
          <w:rFonts w:eastAsia="宋体"/>
          <w:color w:val="000000"/>
          <w:kern w:val="2"/>
          <w:szCs w:val="22"/>
          <w:shd w:val="clear" w:color="auto" w:fill="FFFFFF"/>
          <w:lang w:eastAsia="zh-CN"/>
        </w:rPr>
        <w:t>本次亚运会开幕式以文化为底色，融科技之力与艺术之美，绘出满是中华优秀传统文化意韵的动人画卷。从中可以看出</w:t>
      </w:r>
      <w:r w:rsidRPr="00286B82">
        <w:rPr>
          <w:rFonts w:eastAsia="宋体"/>
          <w:color w:val="000000"/>
          <w:kern w:val="2"/>
          <w:szCs w:val="22"/>
          <w:shd w:val="clear" w:color="auto" w:fill="FFFFFF"/>
          <w:lang w:eastAsia="zh-CN"/>
        </w:rPr>
        <w:t>(   )</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86B82">
        <w:rPr>
          <w:rFonts w:eastAsia="宋体" w:hint="eastAsia"/>
          <w:color w:val="000000"/>
          <w:kern w:val="2"/>
          <w:szCs w:val="22"/>
          <w:shd w:val="clear" w:color="auto" w:fill="FFFFFF"/>
          <w:lang w:eastAsia="zh-CN"/>
        </w:rPr>
        <w:t>①</w:t>
      </w:r>
      <w:r w:rsidRPr="00286B82">
        <w:rPr>
          <w:rFonts w:eastAsia="宋体"/>
          <w:color w:val="000000"/>
          <w:kern w:val="2"/>
          <w:szCs w:val="22"/>
          <w:shd w:val="clear" w:color="auto" w:fill="FFFFFF"/>
          <w:lang w:eastAsia="zh-CN"/>
        </w:rPr>
        <w:t>中华文化源远流长、博大精深</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86B82">
        <w:rPr>
          <w:rFonts w:eastAsia="宋体" w:hint="eastAsia"/>
          <w:color w:val="000000"/>
          <w:kern w:val="2"/>
          <w:szCs w:val="22"/>
          <w:shd w:val="clear" w:color="auto" w:fill="FFFFFF"/>
          <w:lang w:eastAsia="zh-CN"/>
        </w:rPr>
        <w:t>②</w:t>
      </w:r>
      <w:r w:rsidRPr="00286B82">
        <w:rPr>
          <w:rFonts w:eastAsia="宋体"/>
          <w:color w:val="000000"/>
          <w:kern w:val="2"/>
          <w:szCs w:val="22"/>
          <w:shd w:val="clear" w:color="auto" w:fill="FFFFFF"/>
          <w:lang w:eastAsia="zh-CN"/>
        </w:rPr>
        <w:t>文明因多样而交流，因交流而互鉴，因互鉴而发展</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86B82">
        <w:rPr>
          <w:rFonts w:eastAsia="宋体" w:hint="eastAsia"/>
          <w:color w:val="000000"/>
          <w:kern w:val="2"/>
          <w:szCs w:val="22"/>
          <w:shd w:val="clear" w:color="auto" w:fill="FFFFFF"/>
          <w:lang w:eastAsia="zh-CN"/>
        </w:rPr>
        <w:t>③</w:t>
      </w:r>
      <w:r w:rsidRPr="00286B82">
        <w:rPr>
          <w:rFonts w:eastAsia="宋体"/>
          <w:color w:val="000000"/>
          <w:kern w:val="2"/>
          <w:szCs w:val="22"/>
          <w:shd w:val="clear" w:color="auto" w:fill="FFFFFF"/>
          <w:lang w:eastAsia="zh-CN"/>
        </w:rPr>
        <w:t>文艺创作者要立足于中国特色社会主义实践进行文化创造</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86B82">
        <w:rPr>
          <w:rFonts w:eastAsia="宋体" w:hint="eastAsia"/>
          <w:color w:val="000000"/>
          <w:kern w:val="2"/>
          <w:szCs w:val="22"/>
          <w:shd w:val="clear" w:color="auto" w:fill="FFFFFF"/>
          <w:lang w:eastAsia="zh-CN"/>
        </w:rPr>
        <w:t>④</w:t>
      </w:r>
      <w:r w:rsidRPr="00286B82">
        <w:rPr>
          <w:rFonts w:eastAsia="宋体"/>
          <w:color w:val="000000"/>
          <w:kern w:val="2"/>
          <w:szCs w:val="22"/>
          <w:shd w:val="clear" w:color="auto" w:fill="FFFFFF"/>
          <w:lang w:eastAsia="zh-CN"/>
        </w:rPr>
        <w:t>我们积极推进中华优秀传统文化创造性转化和创新性发展</w:t>
      </w:r>
    </w:p>
    <w:p>
      <w:pPr>
        <w:widowControl w:val="0"/>
        <w:tabs>
          <w:tab w:val="left" w:pos="2075"/>
          <w:tab w:val="left" w:pos="4156"/>
          <w:tab w:val="left" w:pos="6231"/>
        </w:tabs>
        <w:spacing w:line="360" w:lineRule="auto"/>
        <w:rPr>
          <w:rFonts w:eastAsia="宋体"/>
          <w:color w:val="000000"/>
          <w:kern w:val="2"/>
          <w:szCs w:val="22"/>
          <w:shd w:val="clear" w:color="auto" w:fill="FFFFFF"/>
          <w:lang w:eastAsia="zh-CN"/>
        </w:rPr>
      </w:pPr>
      <w:r w:rsidRPr="00286B82">
        <w:rPr>
          <w:rFonts w:eastAsia="宋体"/>
          <w:color w:val="000000"/>
          <w:kern w:val="2"/>
          <w:szCs w:val="22"/>
          <w:shd w:val="clear" w:color="auto" w:fill="FFFFFF"/>
          <w:lang w:eastAsia="zh-CN"/>
        </w:rPr>
        <w:t>A.</w:t>
      </w:r>
      <w:r w:rsidRPr="00286B82">
        <w:rPr>
          <w:rFonts w:eastAsia="宋体" w:hint="eastAsia"/>
          <w:color w:val="000000"/>
          <w:kern w:val="2"/>
          <w:szCs w:val="22"/>
          <w:shd w:val="clear" w:color="auto" w:fill="FFFFFF"/>
          <w:lang w:eastAsia="zh-CN"/>
        </w:rPr>
        <w:t>①②</w:t>
      </w:r>
      <w:r w:rsidRPr="00286B82">
        <w:rPr>
          <w:rFonts w:eastAsia="宋体"/>
          <w:color w:val="000000"/>
          <w:kern w:val="2"/>
          <w:szCs w:val="22"/>
          <w:shd w:val="clear" w:color="auto" w:fill="FFFFFF"/>
          <w:lang w:eastAsia="zh-CN"/>
        </w:rPr>
        <w:tab/>
      </w:r>
      <w:r w:rsidRPr="00286B82">
        <w:rPr>
          <w:rFonts w:eastAsia="宋体"/>
          <w:color w:val="000000"/>
          <w:kern w:val="2"/>
          <w:szCs w:val="22"/>
          <w:shd w:val="clear" w:color="auto" w:fill="FFFFFF"/>
          <w:lang w:eastAsia="zh-CN"/>
        </w:rPr>
        <w:t>B.</w:t>
      </w:r>
      <w:r w:rsidRPr="00286B82">
        <w:rPr>
          <w:rFonts w:eastAsia="宋体" w:hint="eastAsia"/>
          <w:color w:val="000000"/>
          <w:kern w:val="2"/>
          <w:szCs w:val="22"/>
          <w:shd w:val="clear" w:color="auto" w:fill="FFFFFF"/>
          <w:lang w:eastAsia="zh-CN"/>
        </w:rPr>
        <w:t>①④</w:t>
      </w:r>
      <w:r w:rsidRPr="00286B82">
        <w:rPr>
          <w:rFonts w:eastAsia="宋体"/>
          <w:color w:val="000000"/>
          <w:kern w:val="2"/>
          <w:szCs w:val="22"/>
          <w:shd w:val="clear" w:color="auto" w:fill="FFFFFF"/>
          <w:lang w:eastAsia="zh-CN"/>
        </w:rPr>
        <w:tab/>
      </w:r>
      <w:r w:rsidRPr="00286B82">
        <w:rPr>
          <w:rFonts w:eastAsia="宋体"/>
          <w:color w:val="000000"/>
          <w:kern w:val="2"/>
          <w:szCs w:val="22"/>
          <w:shd w:val="clear" w:color="auto" w:fill="FFFFFF"/>
          <w:lang w:eastAsia="zh-CN"/>
        </w:rPr>
        <w:t>C.</w:t>
      </w:r>
      <w:r w:rsidRPr="00286B82">
        <w:rPr>
          <w:rFonts w:eastAsia="宋体" w:hint="eastAsia"/>
          <w:color w:val="000000"/>
          <w:kern w:val="2"/>
          <w:szCs w:val="22"/>
          <w:shd w:val="clear" w:color="auto" w:fill="FFFFFF"/>
          <w:lang w:eastAsia="zh-CN"/>
        </w:rPr>
        <w:t>②③</w:t>
      </w:r>
      <w:r w:rsidRPr="00286B82">
        <w:rPr>
          <w:rFonts w:eastAsia="宋体"/>
          <w:color w:val="000000"/>
          <w:kern w:val="2"/>
          <w:szCs w:val="22"/>
          <w:shd w:val="clear" w:color="auto" w:fill="FFFFFF"/>
          <w:lang w:eastAsia="zh-CN"/>
        </w:rPr>
        <w:tab/>
      </w:r>
      <w:r w:rsidRPr="00286B82">
        <w:rPr>
          <w:rFonts w:eastAsia="宋体"/>
          <w:color w:val="000000"/>
          <w:kern w:val="2"/>
          <w:szCs w:val="22"/>
          <w:shd w:val="clear" w:color="auto" w:fill="FFFFFF"/>
          <w:lang w:eastAsia="zh-CN"/>
        </w:rPr>
        <w:t>D.</w:t>
      </w:r>
      <w:r w:rsidRPr="00286B82">
        <w:rPr>
          <w:rFonts w:eastAsia="宋体" w:hint="eastAsia"/>
          <w:color w:val="000000"/>
          <w:kern w:val="2"/>
          <w:szCs w:val="22"/>
          <w:shd w:val="clear" w:color="auto" w:fill="FFFFFF"/>
          <w:lang w:eastAsia="zh-CN"/>
        </w:rPr>
        <w:t>③④</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697DEF">
        <w:rPr>
          <w:rFonts w:eastAsia="宋体"/>
          <w:color w:val="000000"/>
          <w:kern w:val="2"/>
          <w:shd w:val="clear" w:color="auto" w:fill="FFFFFF"/>
          <w:lang w:eastAsia="zh-CN"/>
        </w:rPr>
        <w:t>29．</w:t>
      </w:r>
      <w:r w:rsidRPr="00697DEF">
        <w:rPr>
          <w:rFonts w:eastAsia="宋体"/>
          <w:color w:val="000000"/>
          <w:kern w:val="2"/>
          <w:shd w:val="clear" w:color="auto" w:fill="FFFFFF"/>
          <w:lang w:eastAsia="zh-CN"/>
        </w:rPr>
        <w:t>2023</w:t>
      </w:r>
      <w:r w:rsidRPr="00697DEF">
        <w:rPr>
          <w:rFonts w:eastAsia="宋体"/>
          <w:color w:val="000000"/>
          <w:kern w:val="2"/>
          <w:shd w:val="clear" w:color="auto" w:fill="FFFFFF"/>
          <w:lang w:eastAsia="zh-CN"/>
        </w:rPr>
        <w:t>年央视春晚创意节目《满庭芳</w:t>
      </w:r>
      <w:r w:rsidRPr="00697DEF">
        <w:rPr>
          <w:rFonts w:eastAsia="宋体"/>
          <w:color w:val="000000"/>
          <w:kern w:val="2"/>
          <w:shd w:val="clear" w:color="auto" w:fill="FFFFFF"/>
          <w:lang w:eastAsia="zh-CN"/>
        </w:rPr>
        <w:t>·</w:t>
      </w:r>
      <w:r w:rsidRPr="00697DEF">
        <w:rPr>
          <w:rFonts w:eastAsia="宋体"/>
          <w:color w:val="000000"/>
          <w:kern w:val="2"/>
          <w:shd w:val="clear" w:color="auto" w:fill="FFFFFF"/>
          <w:lang w:eastAsia="zh-CN"/>
        </w:rPr>
        <w:t>国色》取意自中国古典文学词牌名，创作团队用中国传统色作为切</w:t>
      </w:r>
      <w:r w:rsidRPr="00697DEF">
        <w:rPr>
          <w:rFonts w:eastAsia="宋体" w:hint="eastAsia"/>
          <w:color w:val="000000"/>
          <w:kern w:val="2"/>
          <w:shd w:val="clear" w:color="auto" w:fill="FFFFFF"/>
          <w:lang w:eastAsia="zh-CN"/>
        </w:rPr>
        <w:t>入</w:t>
      </w:r>
      <w:r w:rsidRPr="00697DEF">
        <w:rPr>
          <w:rFonts w:eastAsia="宋体"/>
          <w:color w:val="000000"/>
          <w:kern w:val="2"/>
          <w:shd w:val="clear" w:color="auto" w:fill="FFFFFF"/>
          <w:lang w:eastAsia="zh-CN"/>
        </w:rPr>
        <w:t>点，从自然万物、天地四时中展现银珠、群青、玄天等中国色，在虚拟与现实交织、科技与艺术融合中展现人民生活的多彩和传统文化内涵。《满庭芳</w:t>
      </w:r>
      <w:r w:rsidRPr="00697DEF">
        <w:rPr>
          <w:rFonts w:eastAsia="宋体"/>
          <w:color w:val="000000"/>
          <w:kern w:val="2"/>
          <w:shd w:val="clear" w:color="auto" w:fill="FFFFFF"/>
          <w:lang w:eastAsia="zh-CN"/>
        </w:rPr>
        <w:t>·</w:t>
      </w:r>
      <w:r w:rsidRPr="00697DEF">
        <w:rPr>
          <w:rFonts w:eastAsia="宋体"/>
          <w:color w:val="000000"/>
          <w:kern w:val="2"/>
          <w:shd w:val="clear" w:color="auto" w:fill="FFFFFF"/>
          <w:lang w:eastAsia="zh-CN"/>
        </w:rPr>
        <w:t>国色》的价值在于</w:t>
      </w:r>
      <w:r w:rsidRPr="00697DEF">
        <w:rPr>
          <w:rFonts w:eastAsia="宋体"/>
          <w:color w:val="000000"/>
          <w:kern w:val="2"/>
          <w:shd w:val="clear" w:color="auto" w:fill="FFFFFF"/>
          <w:lang w:eastAsia="zh-CN"/>
        </w:rPr>
        <w:t>()</w:t>
      </w:r>
    </w:p>
    <w:p>
      <w:pPr>
        <w:widowControl w:val="0"/>
        <w:tabs>
          <w:tab w:val="left" w:pos="2075"/>
          <w:tab w:val="left" w:pos="4156"/>
          <w:tab w:val="left" w:pos="6231"/>
        </w:tabs>
        <w:spacing w:line="360" w:lineRule="auto"/>
        <w:rPr>
          <w:rFonts w:eastAsia="宋体" w:hint="eastAsia"/>
          <w:color w:val="000000"/>
          <w:kern w:val="2"/>
          <w:shd w:val="clear" w:color="auto" w:fill="FFFFFF"/>
          <w:lang w:eastAsia="zh-CN"/>
        </w:rPr>
      </w:pPr>
      <w:r w:rsidRPr="00697DEF">
        <w:rPr>
          <w:rFonts w:eastAsia="宋体"/>
          <w:color w:val="000000"/>
          <w:kern w:val="2"/>
          <w:shd w:val="clear" w:color="auto" w:fill="FFFFFF"/>
          <w:lang w:eastAsia="zh-CN"/>
        </w:rPr>
        <w:t>①</w:t>
      </w:r>
      <w:r w:rsidRPr="00697DEF">
        <w:rPr>
          <w:rFonts w:eastAsia="宋体"/>
          <w:color w:val="000000"/>
          <w:kern w:val="2"/>
          <w:shd w:val="clear" w:color="auto" w:fill="FFFFFF"/>
          <w:lang w:eastAsia="zh-CN"/>
        </w:rPr>
        <w:t>传承经典文化，创新呈现形式，增强文化自信</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697DEF">
        <w:rPr>
          <w:rFonts w:eastAsia="宋体" w:hint="eastAsia"/>
          <w:color w:val="000000"/>
          <w:kern w:val="2"/>
          <w:shd w:val="clear" w:color="auto" w:fill="FFFFFF"/>
          <w:lang w:eastAsia="zh-CN"/>
        </w:rPr>
        <w:t>②</w:t>
      </w:r>
      <w:r w:rsidRPr="00697DEF">
        <w:rPr>
          <w:rFonts w:eastAsia="宋体"/>
          <w:color w:val="000000"/>
          <w:kern w:val="2"/>
          <w:shd w:val="clear" w:color="auto" w:fill="FFFFFF"/>
          <w:lang w:eastAsia="zh-CN"/>
        </w:rPr>
        <w:t>借助中华文化之美展现不同</w:t>
      </w:r>
      <w:r w:rsidRPr="00697DEF">
        <w:rPr>
          <w:rFonts w:eastAsia="宋体"/>
          <w:color w:val="000000"/>
          <w:kern w:val="2"/>
          <w:shd w:val="clear" w:color="auto" w:fill="FFFFFF"/>
          <w:lang w:eastAsia="zh-CN"/>
        </w:rPr>
        <w:t>"</w:t>
      </w:r>
      <w:r w:rsidRPr="00697DEF">
        <w:rPr>
          <w:rFonts w:eastAsia="宋体"/>
          <w:color w:val="000000"/>
          <w:kern w:val="2"/>
          <w:shd w:val="clear" w:color="auto" w:fill="FFFFFF"/>
          <w:lang w:eastAsia="zh-CN"/>
        </w:rPr>
        <w:t>国色</w:t>
      </w:r>
      <w:r w:rsidRPr="00697DEF">
        <w:rPr>
          <w:rFonts w:eastAsia="宋体"/>
          <w:color w:val="000000"/>
          <w:kern w:val="2"/>
          <w:shd w:val="clear" w:color="auto" w:fill="FFFFFF"/>
          <w:lang w:eastAsia="zh-CN"/>
        </w:rPr>
        <w:t>"</w:t>
      </w:r>
      <w:r w:rsidRPr="00697DEF">
        <w:rPr>
          <w:rFonts w:eastAsia="宋体"/>
          <w:color w:val="000000"/>
          <w:kern w:val="2"/>
          <w:shd w:val="clear" w:color="auto" w:fill="FFFFFF"/>
          <w:lang w:eastAsia="zh-CN"/>
        </w:rPr>
        <w:t>的独特魅力</w:t>
      </w:r>
    </w:p>
    <w:p>
      <w:pPr>
        <w:widowControl w:val="0"/>
        <w:tabs>
          <w:tab w:val="left" w:pos="2075"/>
          <w:tab w:val="left" w:pos="4156"/>
          <w:tab w:val="left" w:pos="6231"/>
        </w:tabs>
        <w:spacing w:line="360" w:lineRule="auto"/>
        <w:rPr>
          <w:rFonts w:eastAsia="宋体" w:hint="eastAsia"/>
          <w:color w:val="000000"/>
          <w:kern w:val="2"/>
          <w:shd w:val="clear" w:color="auto" w:fill="FFFFFF"/>
          <w:lang w:eastAsia="zh-CN"/>
        </w:rPr>
      </w:pPr>
      <w:r w:rsidRPr="00697DEF">
        <w:rPr>
          <w:rFonts w:eastAsia="宋体"/>
          <w:color w:val="000000"/>
          <w:kern w:val="2"/>
          <w:shd w:val="clear" w:color="auto" w:fill="FFFFFF"/>
          <w:lang w:eastAsia="zh-CN"/>
        </w:rPr>
        <w:t>③</w:t>
      </w:r>
      <w:r w:rsidRPr="00697DEF">
        <w:rPr>
          <w:rFonts w:eastAsia="宋体"/>
          <w:color w:val="000000"/>
          <w:kern w:val="2"/>
          <w:shd w:val="clear" w:color="auto" w:fill="FFFFFF"/>
          <w:lang w:eastAsia="zh-CN"/>
        </w:rPr>
        <w:t>用融通古今中外文化资源的方式推动文化发展</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697DEF">
        <w:rPr>
          <w:rFonts w:eastAsia="宋体" w:hint="eastAsia"/>
          <w:color w:val="000000"/>
          <w:kern w:val="2"/>
          <w:shd w:val="clear" w:color="auto" w:fill="FFFFFF"/>
          <w:lang w:eastAsia="zh-CN"/>
        </w:rPr>
        <w:t>④</w:t>
      </w:r>
      <w:r w:rsidRPr="00697DEF">
        <w:rPr>
          <w:rFonts w:eastAsia="宋体"/>
          <w:color w:val="000000"/>
          <w:kern w:val="2"/>
          <w:shd w:val="clear" w:color="auto" w:fill="FFFFFF"/>
          <w:lang w:eastAsia="zh-CN"/>
        </w:rPr>
        <w:t>激发人们对美好事物、美好生活的向往和追求</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697DEF">
        <w:rPr>
          <w:rFonts w:eastAsia="宋体"/>
          <w:color w:val="000000"/>
          <w:kern w:val="2"/>
          <w:shd w:val="clear" w:color="auto" w:fill="FFFFFF"/>
          <w:lang w:eastAsia="zh-CN"/>
        </w:rPr>
        <w:t>A.①②</w:t>
      </w:r>
      <w:r w:rsidRPr="00697DEF">
        <w:rPr>
          <w:rFonts w:eastAsia="宋体"/>
          <w:color w:val="000000"/>
          <w:kern w:val="2"/>
          <w:shd w:val="clear" w:color="auto" w:fill="FFFFFF"/>
          <w:lang w:eastAsia="zh-CN"/>
        </w:rPr>
        <w:tab/>
      </w:r>
      <w:r w:rsidRPr="00697DEF">
        <w:rPr>
          <w:rFonts w:eastAsia="宋体"/>
          <w:color w:val="000000"/>
          <w:kern w:val="2"/>
          <w:shd w:val="clear" w:color="auto" w:fill="FFFFFF"/>
          <w:lang w:eastAsia="zh-CN"/>
        </w:rPr>
        <w:t>B.②③</w:t>
      </w:r>
      <w:r w:rsidRPr="00697DEF">
        <w:rPr>
          <w:rFonts w:eastAsia="宋体"/>
          <w:color w:val="000000"/>
          <w:kern w:val="2"/>
          <w:shd w:val="clear" w:color="auto" w:fill="FFFFFF"/>
          <w:lang w:eastAsia="zh-CN"/>
        </w:rPr>
        <w:tab/>
      </w:r>
      <w:r w:rsidRPr="00697DEF">
        <w:rPr>
          <w:rFonts w:eastAsia="宋体"/>
          <w:color w:val="000000"/>
          <w:kern w:val="2"/>
          <w:shd w:val="clear" w:color="auto" w:fill="FFFFFF"/>
          <w:lang w:eastAsia="zh-CN"/>
        </w:rPr>
        <w:t>C.①④</w:t>
      </w:r>
      <w:r w:rsidRPr="00697DEF">
        <w:rPr>
          <w:rFonts w:eastAsia="宋体"/>
          <w:color w:val="000000"/>
          <w:kern w:val="2"/>
          <w:shd w:val="clear" w:color="auto" w:fill="FFFFFF"/>
          <w:lang w:eastAsia="zh-CN"/>
        </w:rPr>
        <w:tab/>
      </w:r>
      <w:r w:rsidRPr="00697DEF">
        <w:rPr>
          <w:rFonts w:eastAsia="宋体"/>
          <w:color w:val="000000"/>
          <w:kern w:val="2"/>
          <w:shd w:val="clear" w:color="auto" w:fill="FFFFFF"/>
          <w:lang w:eastAsia="zh-CN"/>
        </w:rPr>
        <w:t>D.③④</w:t>
      </w:r>
    </w:p>
    <w:p>
      <w:pPr>
        <w:widowControl w:val="0"/>
        <w:tabs>
          <w:tab w:val="left" w:pos="2075"/>
          <w:tab w:val="left" w:pos="4156"/>
          <w:tab w:val="left" w:pos="6231"/>
        </w:tabs>
        <w:spacing w:line="360" w:lineRule="auto"/>
        <w:rPr>
          <w:rFonts w:eastAsia="宋体"/>
          <w:color w:val="000000"/>
          <w:kern w:val="2"/>
          <w:shd w:val="clear" w:color="auto" w:fill="FFFFFF"/>
          <w:lang w:eastAsia="zh-CN"/>
        </w:rPr>
      </w:pPr>
      <w:r w:rsidRPr="00E72B94">
        <w:rPr>
          <w:rFonts w:eastAsia="宋体"/>
          <w:color w:val="000000"/>
          <w:kern w:val="2"/>
          <w:shd w:val="clear" w:color="auto" w:fill="FFFFFF"/>
          <w:lang w:eastAsia="zh-CN"/>
        </w:rPr>
        <w:t>30．</w:t>
      </w:r>
      <w:r>
        <w:rPr>
          <w:rFonts w:eastAsia="宋体"/>
          <w:color w:val="000000"/>
          <w:kern w:val="2"/>
          <w:shd w:val="clear" w:color="auto" w:fill="FFFFFF"/>
          <w:lang w:eastAsia="zh-CN"/>
        </w:rPr>
        <w:br/>
      </w:r>
      <w:r>
        <w:rPr>
          <w:rFonts w:eastAsia="宋体"/>
          <w:color w:val="000000"/>
          <w:kern w:val="2"/>
          <w:shd w:val="clear" w:color="auto" w:fill="FFFFFF"/>
          <w:lang w:eastAsia="zh-CN"/>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5" w:history="1">
        <w:r>
          <w:rPr>
            <w:rFonts w:ascii="SimSun" w:eastAsia="SimSun" w:hAnsi="SimSun" w:cs="SimSun"/>
            <w:b/>
            <w:bCs/>
            <w:color w:val="0000EE"/>
            <w:sz w:val="30"/>
            <w:szCs w:val="30"/>
            <w:u w:val="single" w:color="0000EE"/>
          </w:rPr>
          <w:t>https://d.book118.com/026012124105010043</w:t>
        </w:r>
      </w:hyperlink>
    </w:p>
    <w:p>
      <w:pPr>
        <w:widowControl w:val="0"/>
        <w:tabs>
          <w:tab w:val="left" w:pos="2075"/>
          <w:tab w:val="left" w:pos="4156"/>
          <w:tab w:val="left" w:pos="6231"/>
        </w:tabs>
        <w:spacing w:line="360" w:lineRule="auto"/>
        <w:rPr>
          <w:rFonts w:eastAsia="宋体"/>
          <w:color w:val="000000"/>
          <w:kern w:val="2"/>
          <w:shd w:val="clear" w:color="auto" w:fill="FFFFFF"/>
          <w:lang w:eastAsia="zh-CN"/>
        </w:rPr>
      </w:pPr>
    </w:p>
    <w:sectPr>
      <w:type w:val="nextPage"/>
      <w:pgSz w:w="11906" w:h="16838"/>
      <w:pgMar w:top="1440" w:right="1440" w:bottom="1440" w:left="1440" w:header="720" w:footer="720" w:gutter="0"/>
      <w:pgNumType w:start="9"/>
      <w:cols w:space="720"/>
      <w:vAlign w:val="top"/>
      <w:titlePg w:val="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7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20007A87" w:usb1="80000000" w:usb2="00000008"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
    <w:panose1 w:val="02010609060101010101"/>
    <w:charset w:val="86"/>
    <w:family w:val="auto"/>
    <w:pitch w:val="fixed"/>
    <w:sig w:usb0="800002BF" w:usb1="38CF7CFA"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grammar="clean"/>
  <w:stylePaneFormatFilter w:val="3F01"/>
  <w:defaultTabStop w:val="720"/>
  <w:noPunctuationKerning/>
  <w:characterSpacingControl w:val="doNotCompress"/>
  <w:compat>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
  <w:rsids>
    <w:rsidRoot w:val="00A77B3E"/>
    <w:rsid w:val="000162D7"/>
    <w:rsid w:val="000606D5"/>
    <w:rsid w:val="00064F4F"/>
    <w:rsid w:val="000C63C0"/>
    <w:rsid w:val="000D169C"/>
    <w:rsid w:val="001519FB"/>
    <w:rsid w:val="0018090C"/>
    <w:rsid w:val="002229E2"/>
    <w:rsid w:val="00255692"/>
    <w:rsid w:val="0026476F"/>
    <w:rsid w:val="00286B82"/>
    <w:rsid w:val="00302D76"/>
    <w:rsid w:val="00315849"/>
    <w:rsid w:val="00347E92"/>
    <w:rsid w:val="00371E8A"/>
    <w:rsid w:val="003B4E1A"/>
    <w:rsid w:val="003C2FA0"/>
    <w:rsid w:val="00422835"/>
    <w:rsid w:val="0047638E"/>
    <w:rsid w:val="004937A4"/>
    <w:rsid w:val="004F60C8"/>
    <w:rsid w:val="0058017B"/>
    <w:rsid w:val="00636CC4"/>
    <w:rsid w:val="00671FBE"/>
    <w:rsid w:val="00697DEF"/>
    <w:rsid w:val="006C12AB"/>
    <w:rsid w:val="007449C1"/>
    <w:rsid w:val="00786A7E"/>
    <w:rsid w:val="007A072C"/>
    <w:rsid w:val="00935B6D"/>
    <w:rsid w:val="0097371B"/>
    <w:rsid w:val="00995EC3"/>
    <w:rsid w:val="00A466EA"/>
    <w:rsid w:val="00A77B3E"/>
    <w:rsid w:val="00B111A8"/>
    <w:rsid w:val="00B50362"/>
    <w:rsid w:val="00BE1EA2"/>
    <w:rsid w:val="00C5245C"/>
    <w:rsid w:val="00CA2A55"/>
    <w:rsid w:val="00D21CFA"/>
    <w:rsid w:val="00DE57A8"/>
    <w:rsid w:val="00E25EFB"/>
    <w:rsid w:val="00E2741D"/>
    <w:rsid w:val="00E719BB"/>
    <w:rsid w:val="00E72B94"/>
    <w:rsid w:val="00E83379"/>
    <w:rsid w:val="00F04650"/>
    <w:rsid w:val="00F52DE5"/>
    <w:rsid w:val="00FB13DC"/>
    <w:rsid w:val="00FC143D"/>
  </w:rsids>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DefaultParagraphFont">
    <w:name w:val="Default Paragraph Font"/>
    <w:semiHidden/>
  </w:style>
  <w:style w:type="table" w:default="1" w:styleId="TableNormal">
    <w:name w:val="Normal Table"/>
    <w:semiHidden/>
    <w:tblPr>
      <w:tblInd w:w="0" w:type="dxa"/>
      <w:tblCellMar>
        <w:top w:w="0" w:type="dxa"/>
        <w:left w:w="108" w:type="dxa"/>
        <w:bottom w:w="0" w:type="dxa"/>
        <w:right w:w="108" w:type="dxa"/>
      </w:tblCellMar>
    </w:tblPr>
  </w:style>
  <w:style w:type="numbering" w:default="1" w:styleId="NoList">
    <w:name w:val="No List"/>
    <w:semiHidden/>
  </w:style>
  <w:style w:type="paragraph" w:customStyle="1" w:styleId="Normal0">
    <w:name w:val="Normal_0"/>
    <w:qFormat/>
    <w:rsid w:val="00827D68"/>
    <w:pPr>
      <w:widowControl w:val="0"/>
      <w:jc w:val="both"/>
    </w:pPr>
    <w:rPr>
      <w:rFonts w:ascii="Calibri" w:eastAsia="宋体" w:hAnsi="Calibri"/>
      <w:kern w:val="2"/>
      <w:sz w:val="21"/>
      <w:szCs w:val="24"/>
      <w:lang w:eastAsia="zh-CN"/>
    </w:rPr>
  </w:style>
  <w:style w:type="table" w:styleId="TableGrid">
    <w:name w:val="Table Grid"/>
    <w:basedOn w:val="TableNormal"/>
    <w:uiPriority w:val="39"/>
    <w:rsid w:val="002C22B5"/>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0"/>
    <w:qFormat/>
    <w:rsid w:val="00C9271B"/>
    <w:pPr>
      <w:spacing w:before="100" w:beforeAutospacing="1" w:after="100" w:afterAutospacing="1"/>
      <w:jc w:val="left"/>
    </w:pPr>
    <w:rPr>
      <w:kern w:val="0"/>
      <w:sz w:val="24"/>
    </w:rPr>
  </w:style>
  <w:style w:type="table" w:customStyle="1" w:styleId="TableGrid0">
    <w:name w:val="Table Grid_0"/>
    <w:basedOn w:val="TableNormal"/>
    <w:uiPriority w:val="39"/>
    <w:rsid w:val="001D493E"/>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rsid w:val="002C22B5"/>
    <w:rPr>
      <w:rFonts w:asciiTheme="minorHAnsi" w:eastAsiaTheme="minorEastAsia" w:hAnsiTheme="minorHAnsi" w:cstheme="minorBidi"/>
      <w:lang w:eastAsia="zh-C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026012124105010043"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Template>
  <TotalTime>0</TotalTime>
  <Pages>9</Pages>
  <Words>0</Words>
  <Characters>0</Characters>
  <Application>Microsoft Office Word</Application>
  <DocSecurity>0</DocSecurity>
  <Lines>1</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1</cp:revision>
</cp:coreProperties>
</file>