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啤酒相关行业公司成立方案及可行性研究报告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32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_Toc22327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52" w:history="1">
        <w:r>
          <w:rPr>
            <w:rFonts w:ascii="仿宋" w:eastAsia="仿宋" w:hAnsi="仿宋" w:cs="仿宋" w:hint="eastAsia"/>
            <w:lang w:eastAsia="zh-CN"/>
          </w:rPr>
          <w:t>一、啤酒筹建公司基本信息</w:t>
        </w:r>
        <w:r>
          <w:tab/>
        </w:r>
        <w:r>
          <w:fldChar w:fldCharType="begin"/>
        </w:r>
        <w:r>
          <w:instrText xml:space="preserve"> PAGEREF _Toc20652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_Toc26387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_Toc4535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_Toc9650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_Toc21949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_Toc19092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_Toc16985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83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_Toc26783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_Toc23489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_Toc25710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_Toc10332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_Toc30240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_Toc26074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_Toc23175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54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_Toc14054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_Toc31884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_Toc4184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_Toc13743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_Toc3882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_Toc15143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1" w:history="1">
        <w:r>
          <w:rPr>
            <w:rFonts w:ascii="仿宋" w:eastAsia="仿宋" w:hAnsi="仿宋" w:cs="仿宋" w:hint="eastAsia"/>
            <w:lang w:eastAsia="zh-CN"/>
          </w:rPr>
          <w:t>(七)、啤酒项目建设必要性分析</w:t>
        </w:r>
        <w:r>
          <w:tab/>
        </w:r>
        <w:r>
          <w:fldChar w:fldCharType="begin"/>
        </w:r>
        <w:r>
          <w:instrText xml:space="preserve"> PAGEREF _Toc3861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44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_Toc18444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_Toc8131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58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_Toc11558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6" w:history="1">
        <w:r>
          <w:rPr>
            <w:rFonts w:ascii="仿宋" w:eastAsia="仿宋" w:hAnsi="仿宋" w:cs="仿宋" w:hint="eastAsia"/>
            <w:lang w:eastAsia="zh-CN"/>
          </w:rPr>
          <w:t>(一)、啤酒项目选址原则</w:t>
        </w:r>
        <w:r>
          <w:tab/>
        </w:r>
        <w:r>
          <w:fldChar w:fldCharType="begin"/>
        </w:r>
        <w:r>
          <w:instrText xml:space="preserve"> PAGEREF _Toc13416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_Toc29197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_Toc22991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_Toc12197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6" w:history="1">
        <w:r>
          <w:rPr>
            <w:rFonts w:ascii="仿宋" w:eastAsia="仿宋" w:hAnsi="仿宋" w:cs="仿宋" w:hint="eastAsia"/>
            <w:lang w:eastAsia="zh-CN"/>
          </w:rPr>
          <w:t>(五)、啤酒项目选址综合评价</w:t>
        </w:r>
        <w:r>
          <w:tab/>
        </w:r>
        <w:r>
          <w:fldChar w:fldCharType="begin"/>
        </w:r>
        <w:r>
          <w:instrText xml:space="preserve"> PAGEREF _Toc31046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31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_Toc9131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_Toc5267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_Toc8137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_Toc6602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_Toc30858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_Toc22255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_Toc26881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_Toc4987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88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_Toc30889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_Toc18241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_Toc7492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_Toc24903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_Toc24779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_Toc26249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10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_Toc21410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2" w:history="1">
        <w:r>
          <w:rPr>
            <w:rFonts w:ascii="仿宋" w:eastAsia="仿宋" w:hAnsi="仿宋" w:cs="仿宋" w:hint="eastAsia"/>
            <w:lang w:eastAsia="zh-CN"/>
          </w:rPr>
          <w:t>(一)、啤酒项目背景分析</w:t>
        </w:r>
        <w:r>
          <w:tab/>
        </w:r>
        <w:r>
          <w:fldChar w:fldCharType="begin"/>
        </w:r>
        <w:r>
          <w:instrText xml:space="preserve"> PAGEREF _Toc12232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6" w:history="1">
        <w:r>
          <w:rPr>
            <w:rFonts w:ascii="仿宋" w:eastAsia="仿宋" w:hAnsi="仿宋" w:cs="仿宋" w:hint="eastAsia"/>
            <w:lang w:eastAsia="zh-CN"/>
          </w:rPr>
          <w:t>(二)、啤酒项目建设必要性分析</w:t>
        </w:r>
        <w:r>
          <w:tab/>
        </w:r>
        <w:r>
          <w:fldChar w:fldCharType="begin"/>
        </w:r>
        <w:r>
          <w:instrText xml:space="preserve"> PAGEREF _Toc5556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_Toc21792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25" w:history="1">
        <w:r>
          <w:rPr>
            <w:rFonts w:ascii="仿宋" w:eastAsia="仿宋" w:hAnsi="仿宋" w:cs="仿宋" w:hint="eastAsia"/>
            <w:lang w:eastAsia="zh-CN"/>
          </w:rPr>
          <w:t>八、啤酒项目经济效益</w:t>
        </w:r>
        <w:r>
          <w:tab/>
        </w:r>
        <w:r>
          <w:fldChar w:fldCharType="begin"/>
        </w:r>
        <w:r>
          <w:instrText xml:space="preserve"> PAGEREF _Toc9925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_Toc22427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" w:history="1">
        <w:r>
          <w:rPr>
            <w:rFonts w:ascii="仿宋" w:eastAsia="仿宋" w:hAnsi="仿宋" w:cs="仿宋" w:hint="eastAsia"/>
            <w:lang w:eastAsia="zh-CN"/>
          </w:rPr>
          <w:t>(三)、啤酒项目盈利能力分析</w:t>
        </w:r>
        <w:r>
          <w:tab/>
        </w:r>
        <w:r>
          <w:fldChar w:fldCharType="begin"/>
        </w:r>
        <w:r>
          <w:instrText xml:space="preserve"> PAGEREF _Toc3010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_Toc27644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_Toc18909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_Toc27778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01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_Toc26601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_Toc17182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_Toc8943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_Toc25118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_Toc12255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4" w:history="1">
        <w:r>
          <w:rPr>
            <w:rFonts w:ascii="仿宋" w:eastAsia="仿宋" w:hAnsi="仿宋" w:cs="仿宋" w:hint="eastAsia"/>
            <w:lang w:eastAsia="zh-CN"/>
          </w:rPr>
          <w:t>(五)、啤酒项目总投资</w:t>
        </w:r>
        <w:r>
          <w:tab/>
        </w:r>
        <w:r>
          <w:fldChar w:fldCharType="begin"/>
        </w:r>
        <w:r>
          <w:instrText xml:space="preserve"> PAGEREF _Toc28444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_Toc6294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3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_Toc1163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_Toc28081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_Toc14497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_Toc23642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_Toc23683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77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_Toc28477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_Toc15839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_Toc15416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15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_Toc18015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" w:history="1">
        <w:r>
          <w:rPr>
            <w:rFonts w:ascii="仿宋" w:eastAsia="仿宋" w:hAnsi="仿宋" w:cs="仿宋" w:hint="eastAsia"/>
            <w:lang w:eastAsia="zh-CN"/>
          </w:rPr>
          <w:t>(一)、社会责任啤酒项目</w:t>
        </w:r>
        <w:r>
          <w:tab/>
        </w:r>
        <w:r>
          <w:fldChar w:fldCharType="begin"/>
        </w:r>
        <w:r>
          <w:instrText xml:space="preserve"> PAGEREF _Toc3211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_Toc28559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_Toc15255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19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_Toc30519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_Toc10337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_Toc24371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_Toc14461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83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_Toc23883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_Toc7953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5" w:history="1">
        <w:r>
          <w:rPr>
            <w:rFonts w:ascii="仿宋" w:eastAsia="仿宋" w:hAnsi="仿宋" w:cs="仿宋" w:hint="eastAsia"/>
            <w:lang w:eastAsia="zh-CN"/>
          </w:rPr>
          <w:t>(二)、合作啤酒项目</w:t>
        </w:r>
        <w:r>
          <w:tab/>
        </w:r>
        <w:r>
          <w:fldChar w:fldCharType="begin"/>
        </w:r>
        <w:r>
          <w:instrText xml:space="preserve"> PAGEREF _Toc17055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93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_Toc28931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32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652"/>
      <w:r>
        <w:rPr>
          <w:rFonts w:ascii="仿宋" w:eastAsia="仿宋" w:hAnsi="仿宋" w:cs="仿宋" w:hint="eastAsia"/>
          <w:sz w:val="28"/>
          <w:lang w:eastAsia="zh-CN"/>
        </w:rPr>
        <w:t>一、啤酒筹建公司基本信息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38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535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65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949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https://d.book118.com/026021035021010041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啤酒相关行业公司成立方案及可行性研究报告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啤酒相关行业公司成立方案及可行性研究报告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啤酒相关行业公司成立方案及可行性研究报告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啤酒相关行业公司成立方案及可行性研究报告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啤酒相关行业公司成立方案及可行性研究报告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2602103502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2024-01-01T12:30:00Z</dcterms:created>
  <dcterms:modified xsi:type="dcterms:W3CDTF">2024-01-01T12:30:23Z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727B493328AD44B2AB984A90ED6E09F0_11</vt:lpwstr>
  </property>
  <property fmtid="{D5CDD505-2E9C-101B-9397-08002B2CF9AE}" pid="3" name="KSOProductBuildVer">
    <vt:lpwstr>2052-12.1.0.16120</vt:lpwstr>
  </property>
</Properties>
</file>