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调节阀项目规划设计方案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 w:history="1">
        <w:r>
          <w:rPr>
            <w:rFonts w:ascii="仿宋" w:eastAsia="仿宋" w:hAnsi="仿宋" w:cs="仿宋" w:hint="eastAsia"/>
            <w:lang w:eastAsia="zh-CN"/>
          </w:rPr>
          <w:t>概论</w:t>
        </w:r>
        <w:r>
          <w:tab/>
        </w:r>
        <w:r>
          <w:fldChar w:fldCharType="begin"/>
        </w:r>
        <w:r>
          <w:instrText xml:space="preserve"> PAGEREF _Toc2074 \h </w:instrText>
        </w:r>
        <w:r>
          <w:fldChar w:fldCharType="separate"/>
        </w:r>
        <w:r>
          <w:t>3</w:t>
        </w:r>
        <w:r>
          <w:fldChar w:fldCharType="end"/>
        </w:r>
      </w:hyperlink>
    </w:p>
    <w:p>
      <w:pPr>
        <w:pStyle w:val="TOC1"/>
        <w:tabs>
          <w:tab w:val="right" w:leader="dot" w:pos="8306"/>
        </w:tabs>
      </w:pPr>
      <w:hyperlink w:anchor="_Toc17465" w:history="1">
        <w:r>
          <w:rPr>
            <w:rFonts w:ascii="仿宋" w:eastAsia="仿宋" w:hAnsi="仿宋" w:cs="仿宋" w:hint="eastAsia"/>
            <w:lang w:eastAsia="zh-CN"/>
          </w:rPr>
          <w:t>一、调节阀项目建设背景及必要性分析</w:t>
        </w:r>
        <w:r>
          <w:tab/>
        </w:r>
        <w:r>
          <w:fldChar w:fldCharType="begin"/>
        </w:r>
        <w:r>
          <w:instrText xml:space="preserve"> PAGEREF _Toc17465 \h </w:instrText>
        </w:r>
        <w:r>
          <w:fldChar w:fldCharType="separate"/>
        </w:r>
        <w:r>
          <w:t>3</w:t>
        </w:r>
        <w:r>
          <w:fldChar w:fldCharType="end"/>
        </w:r>
      </w:hyperlink>
    </w:p>
    <w:p>
      <w:pPr>
        <w:pStyle w:val="TOC2"/>
        <w:tabs>
          <w:tab w:val="right" w:leader="dot" w:pos="8306"/>
        </w:tabs>
      </w:pPr>
      <w:hyperlink w:anchor="_Toc11592" w:history="1">
        <w:r>
          <w:rPr>
            <w:rFonts w:ascii="仿宋" w:eastAsia="仿宋" w:hAnsi="仿宋" w:cs="仿宋" w:hint="eastAsia"/>
            <w:lang w:eastAsia="zh-CN"/>
          </w:rPr>
          <w:t>(一)、调节阀项目背景分析</w:t>
        </w:r>
        <w:r>
          <w:tab/>
        </w:r>
        <w:r>
          <w:fldChar w:fldCharType="begin"/>
        </w:r>
        <w:r>
          <w:instrText xml:space="preserve"> PAGEREF _Toc11592 \h </w:instrText>
        </w:r>
        <w:r>
          <w:fldChar w:fldCharType="separate"/>
        </w:r>
        <w:r>
          <w:t>3</w:t>
        </w:r>
        <w:r>
          <w:fldChar w:fldCharType="end"/>
        </w:r>
      </w:hyperlink>
    </w:p>
    <w:p>
      <w:pPr>
        <w:pStyle w:val="TOC2"/>
        <w:tabs>
          <w:tab w:val="right" w:leader="dot" w:pos="8306"/>
        </w:tabs>
      </w:pPr>
      <w:hyperlink w:anchor="_Toc16901" w:history="1">
        <w:r>
          <w:rPr>
            <w:rFonts w:ascii="仿宋" w:eastAsia="仿宋" w:hAnsi="仿宋" w:cs="仿宋" w:hint="eastAsia"/>
            <w:lang w:eastAsia="zh-CN"/>
          </w:rPr>
          <w:t>(二)、调节阀项目建设必要性分析</w:t>
        </w:r>
        <w:r>
          <w:tab/>
        </w:r>
        <w:r>
          <w:fldChar w:fldCharType="begin"/>
        </w:r>
        <w:r>
          <w:instrText xml:space="preserve"> PAGEREF _Toc16901 \h </w:instrText>
        </w:r>
        <w:r>
          <w:fldChar w:fldCharType="separate"/>
        </w:r>
        <w:r>
          <w:t>5</w:t>
        </w:r>
        <w:r>
          <w:fldChar w:fldCharType="end"/>
        </w:r>
      </w:hyperlink>
    </w:p>
    <w:p>
      <w:pPr>
        <w:pStyle w:val="TOC1"/>
        <w:tabs>
          <w:tab w:val="right" w:leader="dot" w:pos="8306"/>
        </w:tabs>
      </w:pPr>
      <w:hyperlink w:anchor="_Toc23421" w:history="1">
        <w:r>
          <w:rPr>
            <w:rFonts w:ascii="仿宋" w:eastAsia="仿宋" w:hAnsi="仿宋" w:cs="仿宋" w:hint="eastAsia"/>
            <w:lang w:eastAsia="zh-CN"/>
          </w:rPr>
          <w:t>二、调节阀项目可持续发展</w:t>
        </w:r>
        <w:r>
          <w:tab/>
        </w:r>
        <w:r>
          <w:fldChar w:fldCharType="begin"/>
        </w:r>
        <w:r>
          <w:instrText xml:space="preserve"> PAGEREF _Toc23421 \h </w:instrText>
        </w:r>
        <w:r>
          <w:fldChar w:fldCharType="separate"/>
        </w:r>
        <w:r>
          <w:t>6</w:t>
        </w:r>
        <w:r>
          <w:fldChar w:fldCharType="end"/>
        </w:r>
      </w:hyperlink>
    </w:p>
    <w:p>
      <w:pPr>
        <w:pStyle w:val="TOC2"/>
        <w:tabs>
          <w:tab w:val="right" w:leader="dot" w:pos="8306"/>
        </w:tabs>
      </w:pPr>
      <w:hyperlink w:anchor="_Toc29113" w:history="1">
        <w:r>
          <w:rPr>
            <w:rFonts w:ascii="仿宋" w:eastAsia="仿宋" w:hAnsi="仿宋" w:cs="仿宋" w:hint="eastAsia"/>
            <w:lang w:eastAsia="zh-CN"/>
          </w:rPr>
          <w:t>(一)、可持续战略与实践</w:t>
        </w:r>
        <w:r>
          <w:tab/>
        </w:r>
        <w:r>
          <w:fldChar w:fldCharType="begin"/>
        </w:r>
        <w:r>
          <w:instrText xml:space="preserve"> PAGEREF _Toc29113 \h </w:instrText>
        </w:r>
        <w:r>
          <w:fldChar w:fldCharType="separate"/>
        </w:r>
        <w:r>
          <w:t>6</w:t>
        </w:r>
        <w:r>
          <w:fldChar w:fldCharType="end"/>
        </w:r>
      </w:hyperlink>
    </w:p>
    <w:p>
      <w:pPr>
        <w:pStyle w:val="TOC2"/>
        <w:tabs>
          <w:tab w:val="right" w:leader="dot" w:pos="8306"/>
        </w:tabs>
      </w:pPr>
      <w:hyperlink w:anchor="_Toc2569" w:history="1">
        <w:r>
          <w:rPr>
            <w:rFonts w:ascii="仿宋" w:eastAsia="仿宋" w:hAnsi="仿宋" w:cs="仿宋" w:hint="eastAsia"/>
            <w:lang w:eastAsia="zh-CN"/>
          </w:rPr>
          <w:t>(二)、环保与社会责任</w:t>
        </w:r>
        <w:r>
          <w:tab/>
        </w:r>
        <w:r>
          <w:fldChar w:fldCharType="begin"/>
        </w:r>
        <w:r>
          <w:instrText xml:space="preserve"> PAGEREF _Toc2569 \h </w:instrText>
        </w:r>
        <w:r>
          <w:fldChar w:fldCharType="separate"/>
        </w:r>
        <w:r>
          <w:t>7</w:t>
        </w:r>
        <w:r>
          <w:fldChar w:fldCharType="end"/>
        </w:r>
      </w:hyperlink>
    </w:p>
    <w:p>
      <w:pPr>
        <w:pStyle w:val="TOC1"/>
        <w:tabs>
          <w:tab w:val="right" w:leader="dot" w:pos="8306"/>
        </w:tabs>
      </w:pPr>
      <w:hyperlink w:anchor="_Toc26429" w:history="1">
        <w:r>
          <w:rPr>
            <w:rFonts w:ascii="仿宋" w:eastAsia="仿宋" w:hAnsi="仿宋" w:cs="仿宋" w:hint="eastAsia"/>
            <w:lang w:eastAsia="zh-CN"/>
          </w:rPr>
          <w:t>三、调节阀项目文档管理</w:t>
        </w:r>
        <w:r>
          <w:tab/>
        </w:r>
        <w:r>
          <w:fldChar w:fldCharType="begin"/>
        </w:r>
        <w:r>
          <w:instrText xml:space="preserve"> PAGEREF _Toc26429 \h </w:instrText>
        </w:r>
        <w:r>
          <w:fldChar w:fldCharType="separate"/>
        </w:r>
        <w:r>
          <w:t>7</w:t>
        </w:r>
        <w:r>
          <w:fldChar w:fldCharType="end"/>
        </w:r>
      </w:hyperlink>
    </w:p>
    <w:p>
      <w:pPr>
        <w:pStyle w:val="TOC2"/>
        <w:tabs>
          <w:tab w:val="right" w:leader="dot" w:pos="8306"/>
        </w:tabs>
      </w:pPr>
      <w:hyperlink w:anchor="_Toc30631" w:history="1">
        <w:r>
          <w:rPr>
            <w:rFonts w:ascii="仿宋" w:eastAsia="仿宋" w:hAnsi="仿宋" w:cs="仿宋" w:hint="eastAsia"/>
            <w:lang w:eastAsia="zh-CN"/>
          </w:rPr>
          <w:t>(一)、文档编制与审查</w:t>
        </w:r>
        <w:r>
          <w:tab/>
        </w:r>
        <w:r>
          <w:fldChar w:fldCharType="begin"/>
        </w:r>
        <w:r>
          <w:instrText xml:space="preserve"> PAGEREF _Toc30631 \h </w:instrText>
        </w:r>
        <w:r>
          <w:fldChar w:fldCharType="separate"/>
        </w:r>
        <w:r>
          <w:t>7</w:t>
        </w:r>
        <w:r>
          <w:fldChar w:fldCharType="end"/>
        </w:r>
      </w:hyperlink>
    </w:p>
    <w:p>
      <w:pPr>
        <w:pStyle w:val="TOC2"/>
        <w:tabs>
          <w:tab w:val="right" w:leader="dot" w:pos="8306"/>
        </w:tabs>
      </w:pPr>
      <w:hyperlink w:anchor="_Toc16140" w:history="1">
        <w:r>
          <w:rPr>
            <w:rFonts w:ascii="仿宋" w:eastAsia="仿宋" w:hAnsi="仿宋" w:cs="仿宋" w:hint="eastAsia"/>
            <w:lang w:eastAsia="zh-CN"/>
          </w:rPr>
          <w:t>(二)、文档发布与分发</w:t>
        </w:r>
        <w:r>
          <w:tab/>
        </w:r>
        <w:r>
          <w:fldChar w:fldCharType="begin"/>
        </w:r>
        <w:r>
          <w:instrText xml:space="preserve"> PAGEREF _Toc16140 \h </w:instrText>
        </w:r>
        <w:r>
          <w:fldChar w:fldCharType="separate"/>
        </w:r>
        <w:r>
          <w:t>9</w:t>
        </w:r>
        <w:r>
          <w:fldChar w:fldCharType="end"/>
        </w:r>
      </w:hyperlink>
    </w:p>
    <w:p>
      <w:pPr>
        <w:pStyle w:val="TOC2"/>
        <w:tabs>
          <w:tab w:val="right" w:leader="dot" w:pos="8306"/>
        </w:tabs>
      </w:pPr>
      <w:hyperlink w:anchor="_Toc27877" w:history="1">
        <w:r>
          <w:rPr>
            <w:rFonts w:ascii="仿宋" w:eastAsia="仿宋" w:hAnsi="仿宋" w:cs="仿宋" w:hint="eastAsia"/>
            <w:lang w:eastAsia="zh-CN"/>
          </w:rPr>
          <w:t>(三)、文档存档与归档</w:t>
        </w:r>
        <w:r>
          <w:tab/>
        </w:r>
        <w:r>
          <w:fldChar w:fldCharType="begin"/>
        </w:r>
        <w:r>
          <w:instrText xml:space="preserve"> PAGEREF _Toc27877 \h </w:instrText>
        </w:r>
        <w:r>
          <w:fldChar w:fldCharType="separate"/>
        </w:r>
        <w:r>
          <w:t>10</w:t>
        </w:r>
        <w:r>
          <w:fldChar w:fldCharType="end"/>
        </w:r>
      </w:hyperlink>
    </w:p>
    <w:p>
      <w:pPr>
        <w:pStyle w:val="TOC1"/>
        <w:tabs>
          <w:tab w:val="right" w:leader="dot" w:pos="8306"/>
        </w:tabs>
      </w:pPr>
      <w:hyperlink w:anchor="_Toc19826" w:history="1">
        <w:r>
          <w:rPr>
            <w:rFonts w:ascii="仿宋" w:eastAsia="仿宋" w:hAnsi="仿宋" w:cs="仿宋" w:hint="eastAsia"/>
            <w:lang w:eastAsia="zh-CN"/>
          </w:rPr>
          <w:t>四、调节阀项目土建工程</w:t>
        </w:r>
        <w:r>
          <w:tab/>
        </w:r>
        <w:r>
          <w:fldChar w:fldCharType="begin"/>
        </w:r>
        <w:r>
          <w:instrText xml:space="preserve"> PAGEREF _Toc19826 \h </w:instrText>
        </w:r>
        <w:r>
          <w:fldChar w:fldCharType="separate"/>
        </w:r>
        <w:r>
          <w:t>11</w:t>
        </w:r>
        <w:r>
          <w:fldChar w:fldCharType="end"/>
        </w:r>
      </w:hyperlink>
    </w:p>
    <w:p>
      <w:pPr>
        <w:pStyle w:val="TOC2"/>
        <w:tabs>
          <w:tab w:val="right" w:leader="dot" w:pos="8306"/>
        </w:tabs>
      </w:pPr>
      <w:hyperlink w:anchor="_Toc19184" w:history="1">
        <w:r>
          <w:rPr>
            <w:rFonts w:ascii="仿宋" w:eastAsia="仿宋" w:hAnsi="仿宋" w:cs="仿宋" w:hint="eastAsia"/>
            <w:lang w:eastAsia="zh-CN"/>
          </w:rPr>
          <w:t>(一)、建筑工程设计原则</w:t>
        </w:r>
        <w:r>
          <w:tab/>
        </w:r>
        <w:r>
          <w:fldChar w:fldCharType="begin"/>
        </w:r>
        <w:r>
          <w:instrText xml:space="preserve"> PAGEREF _Toc19184 \h </w:instrText>
        </w:r>
        <w:r>
          <w:fldChar w:fldCharType="separate"/>
        </w:r>
        <w:r>
          <w:t>11</w:t>
        </w:r>
        <w:r>
          <w:fldChar w:fldCharType="end"/>
        </w:r>
      </w:hyperlink>
    </w:p>
    <w:p>
      <w:pPr>
        <w:pStyle w:val="TOC2"/>
        <w:tabs>
          <w:tab w:val="right" w:leader="dot" w:pos="8306"/>
        </w:tabs>
      </w:pPr>
      <w:hyperlink w:anchor="_Toc7347" w:history="1">
        <w:r>
          <w:rPr>
            <w:rFonts w:ascii="仿宋" w:eastAsia="仿宋" w:hAnsi="仿宋" w:cs="仿宋" w:hint="eastAsia"/>
            <w:lang w:eastAsia="zh-CN"/>
          </w:rPr>
          <w:t>(二)、土建工程设计年限及安全等级</w:t>
        </w:r>
        <w:r>
          <w:tab/>
        </w:r>
        <w:r>
          <w:fldChar w:fldCharType="begin"/>
        </w:r>
        <w:r>
          <w:instrText xml:space="preserve"> PAGEREF _Toc7347 \h </w:instrText>
        </w:r>
        <w:r>
          <w:fldChar w:fldCharType="separate"/>
        </w:r>
        <w:r>
          <w:t>12</w:t>
        </w:r>
        <w:r>
          <w:fldChar w:fldCharType="end"/>
        </w:r>
      </w:hyperlink>
    </w:p>
    <w:p>
      <w:pPr>
        <w:pStyle w:val="TOC2"/>
        <w:tabs>
          <w:tab w:val="right" w:leader="dot" w:pos="8306"/>
        </w:tabs>
      </w:pPr>
      <w:hyperlink w:anchor="_Toc4513" w:history="1">
        <w:r>
          <w:rPr>
            <w:rFonts w:ascii="仿宋" w:eastAsia="仿宋" w:hAnsi="仿宋" w:cs="仿宋" w:hint="eastAsia"/>
            <w:lang w:eastAsia="zh-CN"/>
          </w:rPr>
          <w:t>(三)、建筑工程设计总体要求</w:t>
        </w:r>
        <w:r>
          <w:tab/>
        </w:r>
        <w:r>
          <w:fldChar w:fldCharType="begin"/>
        </w:r>
        <w:r>
          <w:instrText xml:space="preserve"> PAGEREF _Toc4513 \h </w:instrText>
        </w:r>
        <w:r>
          <w:fldChar w:fldCharType="separate"/>
        </w:r>
        <w:r>
          <w:t>13</w:t>
        </w:r>
        <w:r>
          <w:fldChar w:fldCharType="end"/>
        </w:r>
      </w:hyperlink>
    </w:p>
    <w:p>
      <w:pPr>
        <w:pStyle w:val="TOC2"/>
        <w:tabs>
          <w:tab w:val="right" w:leader="dot" w:pos="8306"/>
        </w:tabs>
      </w:pPr>
      <w:hyperlink w:anchor="_Toc22881" w:history="1">
        <w:r>
          <w:rPr>
            <w:rFonts w:ascii="仿宋" w:eastAsia="仿宋" w:hAnsi="仿宋" w:cs="仿宋" w:hint="eastAsia"/>
            <w:lang w:eastAsia="zh-CN"/>
          </w:rPr>
          <w:t>(四)、土建工程建设指标</w:t>
        </w:r>
        <w:r>
          <w:tab/>
        </w:r>
        <w:r>
          <w:fldChar w:fldCharType="begin"/>
        </w:r>
        <w:r>
          <w:instrText xml:space="preserve"> PAGEREF _Toc22881 \h </w:instrText>
        </w:r>
        <w:r>
          <w:fldChar w:fldCharType="separate"/>
        </w:r>
        <w:r>
          <w:t>14</w:t>
        </w:r>
        <w:r>
          <w:fldChar w:fldCharType="end"/>
        </w:r>
      </w:hyperlink>
    </w:p>
    <w:p>
      <w:pPr>
        <w:pStyle w:val="TOC1"/>
        <w:tabs>
          <w:tab w:val="right" w:leader="dot" w:pos="8306"/>
        </w:tabs>
      </w:pPr>
      <w:hyperlink w:anchor="_Toc7926" w:history="1">
        <w:r>
          <w:rPr>
            <w:rFonts w:ascii="仿宋" w:eastAsia="仿宋" w:hAnsi="仿宋" w:cs="仿宋" w:hint="eastAsia"/>
            <w:lang w:eastAsia="zh-CN"/>
          </w:rPr>
          <w:t>五、产品规划分析</w:t>
        </w:r>
        <w:r>
          <w:tab/>
        </w:r>
        <w:r>
          <w:fldChar w:fldCharType="begin"/>
        </w:r>
        <w:r>
          <w:instrText xml:space="preserve"> PAGEREF _Toc7926 \h </w:instrText>
        </w:r>
        <w:r>
          <w:fldChar w:fldCharType="separate"/>
        </w:r>
        <w:r>
          <w:t>14</w:t>
        </w:r>
        <w:r>
          <w:fldChar w:fldCharType="end"/>
        </w:r>
      </w:hyperlink>
    </w:p>
    <w:p>
      <w:pPr>
        <w:pStyle w:val="TOC2"/>
        <w:tabs>
          <w:tab w:val="right" w:leader="dot" w:pos="8306"/>
        </w:tabs>
      </w:pPr>
      <w:hyperlink w:anchor="_Toc1642" w:history="1">
        <w:r>
          <w:rPr>
            <w:rFonts w:ascii="仿宋" w:eastAsia="仿宋" w:hAnsi="仿宋" w:cs="仿宋" w:hint="eastAsia"/>
            <w:lang w:eastAsia="zh-CN"/>
          </w:rPr>
          <w:t>(一)、产品规划</w:t>
        </w:r>
        <w:r>
          <w:tab/>
        </w:r>
        <w:r>
          <w:fldChar w:fldCharType="begin"/>
        </w:r>
        <w:r>
          <w:instrText xml:space="preserve"> PAGEREF _Toc1642 \h </w:instrText>
        </w:r>
        <w:r>
          <w:fldChar w:fldCharType="separate"/>
        </w:r>
        <w:r>
          <w:t>14</w:t>
        </w:r>
        <w:r>
          <w:fldChar w:fldCharType="end"/>
        </w:r>
      </w:hyperlink>
    </w:p>
    <w:p>
      <w:pPr>
        <w:pStyle w:val="TOC2"/>
        <w:tabs>
          <w:tab w:val="right" w:leader="dot" w:pos="8306"/>
        </w:tabs>
      </w:pPr>
      <w:hyperlink w:anchor="_Toc15203" w:history="1">
        <w:r>
          <w:rPr>
            <w:rFonts w:ascii="仿宋" w:eastAsia="仿宋" w:hAnsi="仿宋" w:cs="仿宋" w:hint="eastAsia"/>
            <w:lang w:eastAsia="zh-CN"/>
          </w:rPr>
          <w:t>(二)、建设规模</w:t>
        </w:r>
        <w:r>
          <w:tab/>
        </w:r>
        <w:r>
          <w:fldChar w:fldCharType="begin"/>
        </w:r>
        <w:r>
          <w:instrText xml:space="preserve"> PAGEREF _Toc15203 \h </w:instrText>
        </w:r>
        <w:r>
          <w:fldChar w:fldCharType="separate"/>
        </w:r>
        <w:r>
          <w:t>15</w:t>
        </w:r>
        <w:r>
          <w:fldChar w:fldCharType="end"/>
        </w:r>
      </w:hyperlink>
    </w:p>
    <w:p>
      <w:pPr>
        <w:pStyle w:val="TOC1"/>
        <w:tabs>
          <w:tab w:val="right" w:leader="dot" w:pos="8306"/>
        </w:tabs>
      </w:pPr>
      <w:hyperlink w:anchor="_Toc24237" w:history="1">
        <w:r>
          <w:rPr>
            <w:rFonts w:ascii="仿宋" w:eastAsia="仿宋" w:hAnsi="仿宋" w:cs="仿宋" w:hint="eastAsia"/>
            <w:lang w:eastAsia="zh-CN"/>
          </w:rPr>
          <w:t>六、调节阀项目选址可行性分析</w:t>
        </w:r>
        <w:r>
          <w:tab/>
        </w:r>
        <w:r>
          <w:fldChar w:fldCharType="begin"/>
        </w:r>
        <w:r>
          <w:instrText xml:space="preserve"> PAGEREF _Toc24237 \h </w:instrText>
        </w:r>
        <w:r>
          <w:fldChar w:fldCharType="separate"/>
        </w:r>
        <w:r>
          <w:t>16</w:t>
        </w:r>
        <w:r>
          <w:fldChar w:fldCharType="end"/>
        </w:r>
      </w:hyperlink>
    </w:p>
    <w:p>
      <w:pPr>
        <w:pStyle w:val="TOC2"/>
        <w:tabs>
          <w:tab w:val="right" w:leader="dot" w:pos="8306"/>
        </w:tabs>
      </w:pPr>
      <w:hyperlink w:anchor="_Toc24990" w:history="1">
        <w:r>
          <w:rPr>
            <w:rFonts w:ascii="仿宋" w:eastAsia="仿宋" w:hAnsi="仿宋" w:cs="仿宋" w:hint="eastAsia"/>
            <w:lang w:eastAsia="zh-CN"/>
          </w:rPr>
          <w:t>(一)、调节阀项目选址</w:t>
        </w:r>
        <w:r>
          <w:tab/>
        </w:r>
        <w:r>
          <w:fldChar w:fldCharType="begin"/>
        </w:r>
        <w:r>
          <w:instrText xml:space="preserve"> PAGEREF _Toc24990 \h </w:instrText>
        </w:r>
        <w:r>
          <w:fldChar w:fldCharType="separate"/>
        </w:r>
        <w:r>
          <w:t>16</w:t>
        </w:r>
        <w:r>
          <w:fldChar w:fldCharType="end"/>
        </w:r>
      </w:hyperlink>
    </w:p>
    <w:p>
      <w:pPr>
        <w:pStyle w:val="TOC2"/>
        <w:tabs>
          <w:tab w:val="right" w:leader="dot" w:pos="8306"/>
        </w:tabs>
      </w:pPr>
      <w:hyperlink w:anchor="_Toc14354" w:history="1">
        <w:r>
          <w:rPr>
            <w:rFonts w:ascii="仿宋" w:eastAsia="仿宋" w:hAnsi="仿宋" w:cs="仿宋" w:hint="eastAsia"/>
            <w:lang w:eastAsia="zh-CN"/>
          </w:rPr>
          <w:t>(二)、用地控制指标</w:t>
        </w:r>
        <w:r>
          <w:tab/>
        </w:r>
        <w:r>
          <w:fldChar w:fldCharType="begin"/>
        </w:r>
        <w:r>
          <w:instrText xml:space="preserve"> PAGEREF _Toc14354 \h </w:instrText>
        </w:r>
        <w:r>
          <w:fldChar w:fldCharType="separate"/>
        </w:r>
        <w:r>
          <w:t>16</w:t>
        </w:r>
        <w:r>
          <w:fldChar w:fldCharType="end"/>
        </w:r>
      </w:hyperlink>
    </w:p>
    <w:p>
      <w:pPr>
        <w:pStyle w:val="TOC2"/>
        <w:tabs>
          <w:tab w:val="right" w:leader="dot" w:pos="8306"/>
        </w:tabs>
      </w:pPr>
      <w:hyperlink w:anchor="_Toc26064" w:history="1">
        <w:r>
          <w:rPr>
            <w:rFonts w:ascii="仿宋" w:eastAsia="仿宋" w:hAnsi="仿宋" w:cs="仿宋" w:hint="eastAsia"/>
            <w:lang w:eastAsia="zh-CN"/>
          </w:rPr>
          <w:t>(三)、节约用地措施</w:t>
        </w:r>
        <w:r>
          <w:tab/>
        </w:r>
        <w:r>
          <w:fldChar w:fldCharType="begin"/>
        </w:r>
        <w:r>
          <w:instrText xml:space="preserve"> PAGEREF _Toc26064 \h </w:instrText>
        </w:r>
        <w:r>
          <w:fldChar w:fldCharType="separate"/>
        </w:r>
        <w:r>
          <w:t>18</w:t>
        </w:r>
        <w:r>
          <w:fldChar w:fldCharType="end"/>
        </w:r>
      </w:hyperlink>
    </w:p>
    <w:p>
      <w:pPr>
        <w:pStyle w:val="TOC2"/>
        <w:tabs>
          <w:tab w:val="right" w:leader="dot" w:pos="8306"/>
        </w:tabs>
      </w:pPr>
      <w:hyperlink w:anchor="_Toc7286" w:history="1">
        <w:r>
          <w:rPr>
            <w:rFonts w:ascii="仿宋" w:eastAsia="仿宋" w:hAnsi="仿宋" w:cs="仿宋" w:hint="eastAsia"/>
            <w:lang w:eastAsia="zh-CN"/>
          </w:rPr>
          <w:t>(四)、总图布置方案</w:t>
        </w:r>
        <w:r>
          <w:tab/>
        </w:r>
        <w:r>
          <w:fldChar w:fldCharType="begin"/>
        </w:r>
        <w:r>
          <w:instrText xml:space="preserve"> PAGEREF _Toc7286 \h </w:instrText>
        </w:r>
        <w:r>
          <w:fldChar w:fldCharType="separate"/>
        </w:r>
        <w:r>
          <w:t>19</w:t>
        </w:r>
        <w:r>
          <w:fldChar w:fldCharType="end"/>
        </w:r>
      </w:hyperlink>
    </w:p>
    <w:p>
      <w:pPr>
        <w:pStyle w:val="TOC2"/>
        <w:tabs>
          <w:tab w:val="right" w:leader="dot" w:pos="8306"/>
        </w:tabs>
      </w:pPr>
      <w:hyperlink w:anchor="_Toc32597" w:history="1">
        <w:r>
          <w:rPr>
            <w:rFonts w:ascii="仿宋" w:eastAsia="仿宋" w:hAnsi="仿宋" w:cs="仿宋" w:hint="eastAsia"/>
            <w:lang w:eastAsia="zh-CN"/>
          </w:rPr>
          <w:t>(五)、选址综合评价</w:t>
        </w:r>
        <w:r>
          <w:tab/>
        </w:r>
        <w:r>
          <w:fldChar w:fldCharType="begin"/>
        </w:r>
        <w:r>
          <w:instrText xml:space="preserve"> PAGEREF _Toc32597 \h </w:instrText>
        </w:r>
        <w:r>
          <w:fldChar w:fldCharType="separate"/>
        </w:r>
        <w:r>
          <w:t>20</w:t>
        </w:r>
        <w:r>
          <w:fldChar w:fldCharType="end"/>
        </w:r>
      </w:hyperlink>
    </w:p>
    <w:p>
      <w:pPr>
        <w:pStyle w:val="TOC1"/>
        <w:tabs>
          <w:tab w:val="right" w:leader="dot" w:pos="8306"/>
        </w:tabs>
      </w:pPr>
      <w:hyperlink w:anchor="_Toc12015" w:history="1">
        <w:r>
          <w:rPr>
            <w:rFonts w:ascii="仿宋" w:eastAsia="仿宋" w:hAnsi="仿宋" w:cs="仿宋" w:hint="eastAsia"/>
            <w:lang w:eastAsia="zh-CN"/>
          </w:rPr>
          <w:t>七、调节阀项目风险管理</w:t>
        </w:r>
        <w:r>
          <w:tab/>
        </w:r>
        <w:r>
          <w:fldChar w:fldCharType="begin"/>
        </w:r>
        <w:r>
          <w:instrText xml:space="preserve"> PAGEREF _Toc12015 \h </w:instrText>
        </w:r>
        <w:r>
          <w:fldChar w:fldCharType="separate"/>
        </w:r>
        <w:r>
          <w:t>21</w:t>
        </w:r>
        <w:r>
          <w:fldChar w:fldCharType="end"/>
        </w:r>
      </w:hyperlink>
    </w:p>
    <w:p>
      <w:pPr>
        <w:pStyle w:val="TOC2"/>
        <w:tabs>
          <w:tab w:val="right" w:leader="dot" w:pos="8306"/>
        </w:tabs>
      </w:pPr>
      <w:hyperlink w:anchor="_Toc4465" w:history="1">
        <w:r>
          <w:rPr>
            <w:rFonts w:ascii="仿宋" w:eastAsia="仿宋" w:hAnsi="仿宋" w:cs="仿宋" w:hint="eastAsia"/>
            <w:lang w:eastAsia="zh-CN"/>
          </w:rPr>
          <w:t>(一)、风险识别与评估</w:t>
        </w:r>
        <w:r>
          <w:tab/>
        </w:r>
        <w:r>
          <w:fldChar w:fldCharType="begin"/>
        </w:r>
        <w:r>
          <w:instrText xml:space="preserve"> PAGEREF _Toc4465 \h </w:instrText>
        </w:r>
        <w:r>
          <w:fldChar w:fldCharType="separate"/>
        </w:r>
        <w:r>
          <w:t>21</w:t>
        </w:r>
        <w:r>
          <w:fldChar w:fldCharType="end"/>
        </w:r>
      </w:hyperlink>
    </w:p>
    <w:p>
      <w:pPr>
        <w:pStyle w:val="TOC2"/>
        <w:tabs>
          <w:tab w:val="right" w:leader="dot" w:pos="8306"/>
        </w:tabs>
      </w:pPr>
      <w:hyperlink w:anchor="_Toc26670" w:history="1">
        <w:r>
          <w:rPr>
            <w:rFonts w:ascii="仿宋" w:eastAsia="仿宋" w:hAnsi="仿宋" w:cs="仿宋" w:hint="eastAsia"/>
            <w:lang w:eastAsia="zh-CN"/>
          </w:rPr>
          <w:t>(二)、风险应对策略</w:t>
        </w:r>
        <w:r>
          <w:tab/>
        </w:r>
        <w:r>
          <w:fldChar w:fldCharType="begin"/>
        </w:r>
        <w:r>
          <w:instrText xml:space="preserve"> PAGEREF _Toc26670 \h </w:instrText>
        </w:r>
        <w:r>
          <w:fldChar w:fldCharType="separate"/>
        </w:r>
        <w:r>
          <w:t>22</w:t>
        </w:r>
        <w:r>
          <w:fldChar w:fldCharType="end"/>
        </w:r>
      </w:hyperlink>
    </w:p>
    <w:p>
      <w:pPr>
        <w:pStyle w:val="TOC2"/>
        <w:tabs>
          <w:tab w:val="right" w:leader="dot" w:pos="8306"/>
        </w:tabs>
      </w:pPr>
      <w:hyperlink w:anchor="_Toc12956" w:history="1">
        <w:r>
          <w:rPr>
            <w:rFonts w:ascii="仿宋" w:eastAsia="仿宋" w:hAnsi="仿宋" w:cs="仿宋" w:hint="eastAsia"/>
            <w:lang w:eastAsia="zh-CN"/>
          </w:rPr>
          <w:t>(三)、风险监控与控制</w:t>
        </w:r>
        <w:r>
          <w:tab/>
        </w:r>
        <w:r>
          <w:fldChar w:fldCharType="begin"/>
        </w:r>
        <w:r>
          <w:instrText xml:space="preserve"> PAGEREF _Toc12956 \h </w:instrText>
        </w:r>
        <w:r>
          <w:fldChar w:fldCharType="separate"/>
        </w:r>
        <w:r>
          <w:t>24</w:t>
        </w:r>
        <w:r>
          <w:fldChar w:fldCharType="end"/>
        </w:r>
      </w:hyperlink>
    </w:p>
    <w:p>
      <w:pPr>
        <w:pStyle w:val="TOC1"/>
        <w:tabs>
          <w:tab w:val="right" w:leader="dot" w:pos="8306"/>
        </w:tabs>
      </w:pPr>
      <w:hyperlink w:anchor="_Toc19219" w:history="1">
        <w:r>
          <w:rPr>
            <w:rFonts w:ascii="仿宋" w:eastAsia="仿宋" w:hAnsi="仿宋" w:cs="仿宋" w:hint="eastAsia"/>
            <w:lang w:eastAsia="zh-CN"/>
          </w:rPr>
          <w:t>八、调节阀项目社会影响</w:t>
        </w:r>
        <w:r>
          <w:tab/>
        </w:r>
        <w:r>
          <w:fldChar w:fldCharType="begin"/>
        </w:r>
        <w:r>
          <w:instrText xml:space="preserve"> PAGEREF _Toc19219 \h </w:instrText>
        </w:r>
        <w:r>
          <w:fldChar w:fldCharType="separate"/>
        </w:r>
        <w:r>
          <w:t>25</w:t>
        </w:r>
        <w:r>
          <w:fldChar w:fldCharType="end"/>
        </w:r>
      </w:hyperlink>
    </w:p>
    <w:p>
      <w:pPr>
        <w:pStyle w:val="TOC2"/>
        <w:tabs>
          <w:tab w:val="right" w:leader="dot" w:pos="8306"/>
        </w:tabs>
      </w:pPr>
      <w:hyperlink w:anchor="_Toc12123" w:history="1">
        <w:r>
          <w:rPr>
            <w:rFonts w:ascii="仿宋" w:eastAsia="仿宋" w:hAnsi="仿宋" w:cs="仿宋" w:hint="eastAsia"/>
            <w:lang w:eastAsia="zh-CN"/>
          </w:rPr>
          <w:t>(一)、社会责任与义务</w:t>
        </w:r>
        <w:r>
          <w:tab/>
        </w:r>
        <w:r>
          <w:fldChar w:fldCharType="begin"/>
        </w:r>
        <w:r>
          <w:instrText xml:space="preserve"> PAGEREF _Toc12123 \h </w:instrText>
        </w:r>
        <w:r>
          <w:fldChar w:fldCharType="separate"/>
        </w:r>
        <w:r>
          <w:t>25</w:t>
        </w:r>
        <w:r>
          <w:fldChar w:fldCharType="end"/>
        </w:r>
      </w:hyperlink>
    </w:p>
    <w:p>
      <w:pPr>
        <w:pStyle w:val="TOC2"/>
        <w:tabs>
          <w:tab w:val="right" w:leader="dot" w:pos="8306"/>
        </w:tabs>
      </w:pPr>
      <w:hyperlink w:anchor="_Toc31400" w:history="1">
        <w:r>
          <w:rPr>
            <w:rFonts w:ascii="仿宋" w:eastAsia="仿宋" w:hAnsi="仿宋" w:cs="仿宋" w:hint="eastAsia"/>
            <w:lang w:eastAsia="zh-CN"/>
          </w:rPr>
          <w:t>(二)、社会参与与沟通</w:t>
        </w:r>
        <w:r>
          <w:tab/>
        </w:r>
        <w:r>
          <w:fldChar w:fldCharType="begin"/>
        </w:r>
        <w:r>
          <w:instrText xml:space="preserve"> PAGEREF _Toc31400 \h </w:instrText>
        </w:r>
        <w:r>
          <w:fldChar w:fldCharType="separate"/>
        </w:r>
        <w:r>
          <w:t>26</w:t>
        </w:r>
        <w:r>
          <w:fldChar w:fldCharType="end"/>
        </w:r>
      </w:hyperlink>
    </w:p>
    <w:p>
      <w:pPr>
        <w:pStyle w:val="TOC1"/>
        <w:tabs>
          <w:tab w:val="right" w:leader="dot" w:pos="8306"/>
        </w:tabs>
      </w:pPr>
      <w:hyperlink w:anchor="_Toc27843" w:history="1">
        <w:r>
          <w:rPr>
            <w:rFonts w:ascii="仿宋" w:eastAsia="仿宋" w:hAnsi="仿宋" w:cs="仿宋" w:hint="eastAsia"/>
            <w:lang w:eastAsia="zh-CN"/>
          </w:rPr>
          <w:t>九、调节阀项目投资规划</w:t>
        </w:r>
        <w:r>
          <w:tab/>
        </w:r>
        <w:r>
          <w:fldChar w:fldCharType="begin"/>
        </w:r>
        <w:r>
          <w:instrText xml:space="preserve"> PAGEREF _Toc27843 \h </w:instrText>
        </w:r>
        <w:r>
          <w:fldChar w:fldCharType="separate"/>
        </w:r>
        <w:r>
          <w:t>27</w:t>
        </w:r>
        <w:r>
          <w:fldChar w:fldCharType="end"/>
        </w:r>
      </w:hyperlink>
    </w:p>
    <w:p>
      <w:pPr>
        <w:pStyle w:val="TOC2"/>
        <w:tabs>
          <w:tab w:val="right" w:leader="dot" w:pos="8306"/>
        </w:tabs>
      </w:pPr>
      <w:hyperlink w:anchor="_Toc9498" w:history="1">
        <w:r>
          <w:rPr>
            <w:rFonts w:ascii="仿宋" w:eastAsia="仿宋" w:hAnsi="仿宋" w:cs="仿宋" w:hint="eastAsia"/>
            <w:lang w:eastAsia="zh-CN"/>
          </w:rPr>
          <w:t>(一)、调节阀项目总投资估算</w:t>
        </w:r>
        <w:r>
          <w:tab/>
        </w:r>
        <w:r>
          <w:fldChar w:fldCharType="begin"/>
        </w:r>
        <w:r>
          <w:instrText xml:space="preserve"> PAGEREF _Toc9498 \h </w:instrText>
        </w:r>
        <w:r>
          <w:fldChar w:fldCharType="separate"/>
        </w:r>
        <w:r>
          <w:t>27</w:t>
        </w:r>
        <w:r>
          <w:fldChar w:fldCharType="end"/>
        </w:r>
      </w:hyperlink>
    </w:p>
    <w:p>
      <w:pPr>
        <w:pStyle w:val="TOC2"/>
        <w:tabs>
          <w:tab w:val="right" w:leader="dot" w:pos="8306"/>
        </w:tabs>
      </w:pPr>
      <w:hyperlink w:anchor="_Toc28687" w:history="1">
        <w:r>
          <w:rPr>
            <w:rFonts w:ascii="仿宋" w:eastAsia="仿宋" w:hAnsi="仿宋" w:cs="仿宋" w:hint="eastAsia"/>
            <w:lang w:eastAsia="zh-CN"/>
          </w:rPr>
          <w:t>(二)、资金筹措</w:t>
        </w:r>
        <w:r>
          <w:tab/>
        </w:r>
        <w:r>
          <w:fldChar w:fldCharType="begin"/>
        </w:r>
        <w:r>
          <w:instrText xml:space="preserve"> PAGEREF _Toc28687 \h </w:instrText>
        </w:r>
        <w:r>
          <w:fldChar w:fldCharType="separate"/>
        </w:r>
        <w:r>
          <w:t>28</w:t>
        </w:r>
        <w:r>
          <w:fldChar w:fldCharType="end"/>
        </w:r>
      </w:hyperlink>
    </w:p>
    <w:p>
      <w:pPr>
        <w:pStyle w:val="TOC1"/>
        <w:tabs>
          <w:tab w:val="right" w:leader="dot" w:pos="8306"/>
        </w:tabs>
      </w:pPr>
      <w:hyperlink w:anchor="_Toc4978" w:history="1">
        <w:r>
          <w:rPr>
            <w:rFonts w:ascii="仿宋" w:eastAsia="仿宋" w:hAnsi="仿宋" w:cs="仿宋" w:hint="eastAsia"/>
            <w:lang w:eastAsia="zh-CN"/>
          </w:rPr>
          <w:t>十、调节阀项目人力资源管理</w:t>
        </w:r>
        <w:r>
          <w:tab/>
        </w:r>
        <w:r>
          <w:fldChar w:fldCharType="begin"/>
        </w:r>
        <w:r>
          <w:instrText xml:space="preserve"> PAGEREF _Toc4978 \h </w:instrText>
        </w:r>
        <w:r>
          <w:fldChar w:fldCharType="separate"/>
        </w:r>
        <w:r>
          <w:t>29</w:t>
        </w:r>
        <w:r>
          <w:fldChar w:fldCharType="end"/>
        </w:r>
      </w:hyperlink>
    </w:p>
    <w:p>
      <w:pPr>
        <w:pStyle w:val="TOC2"/>
        <w:tabs>
          <w:tab w:val="right" w:leader="dot" w:pos="8306"/>
        </w:tabs>
      </w:pPr>
      <w:hyperlink w:anchor="_Toc15348" w:history="1">
        <w:r>
          <w:rPr>
            <w:rFonts w:ascii="仿宋" w:eastAsia="仿宋" w:hAnsi="仿宋" w:cs="仿宋" w:hint="eastAsia"/>
            <w:lang w:eastAsia="zh-CN"/>
          </w:rPr>
          <w:t>(一)、建立健全的预算管理制度</w:t>
        </w:r>
        <w:r>
          <w:tab/>
        </w:r>
        <w:r>
          <w:fldChar w:fldCharType="begin"/>
        </w:r>
        <w:r>
          <w:instrText xml:space="preserve"> PAGEREF _Toc15348 \h </w:instrText>
        </w:r>
        <w:r>
          <w:fldChar w:fldCharType="separate"/>
        </w:r>
        <w:r>
          <w:t>29</w:t>
        </w:r>
        <w:r>
          <w:fldChar w:fldCharType="end"/>
        </w:r>
      </w:hyperlink>
    </w:p>
    <w:p>
      <w:pPr>
        <w:pStyle w:val="TOC2"/>
        <w:tabs>
          <w:tab w:val="right" w:leader="dot" w:pos="8306"/>
        </w:tabs>
      </w:pPr>
      <w:hyperlink w:anchor="_Toc27672" w:history="1">
        <w:r>
          <w:rPr>
            <w:rFonts w:ascii="仿宋" w:eastAsia="仿宋" w:hAnsi="仿宋" w:cs="仿宋" w:hint="eastAsia"/>
            <w:lang w:eastAsia="zh-CN"/>
          </w:rPr>
          <w:t>(二)、加强资金流动监控</w:t>
        </w:r>
        <w:r>
          <w:tab/>
        </w:r>
        <w:r>
          <w:fldChar w:fldCharType="begin"/>
        </w:r>
        <w:r>
          <w:instrText xml:space="preserve"> PAGEREF _Toc27672 \h </w:instrText>
        </w:r>
        <w:r>
          <w:fldChar w:fldCharType="separate"/>
        </w:r>
        <w:r>
          <w:t>30</w:t>
        </w:r>
        <w:r>
          <w:fldChar w:fldCharType="end"/>
        </w:r>
      </w:hyperlink>
    </w:p>
    <w:p>
      <w:pPr>
        <w:pStyle w:val="TOC2"/>
        <w:tabs>
          <w:tab w:val="right" w:leader="dot" w:pos="8306"/>
        </w:tabs>
      </w:pPr>
      <w:hyperlink w:anchor="_Toc31135" w:history="1">
        <w:r>
          <w:rPr>
            <w:rFonts w:ascii="仿宋" w:eastAsia="仿宋" w:hAnsi="仿宋" w:cs="仿宋" w:hint="eastAsia"/>
            <w:lang w:eastAsia="zh-CN"/>
          </w:rPr>
          <w:t>(三)、制定完善的风险控制机制</w:t>
        </w:r>
        <w:r>
          <w:tab/>
        </w:r>
        <w:r>
          <w:fldChar w:fldCharType="begin"/>
        </w:r>
        <w:r>
          <w:instrText xml:space="preserve"> PAGEREF _Toc31135 \h </w:instrText>
        </w:r>
        <w:r>
          <w:fldChar w:fldCharType="separate"/>
        </w:r>
        <w:r>
          <w:t>31</w:t>
        </w:r>
        <w:r>
          <w:fldChar w:fldCharType="end"/>
        </w:r>
      </w:hyperlink>
    </w:p>
    <w:p>
      <w:pPr>
        <w:pStyle w:val="TOC2"/>
        <w:tabs>
          <w:tab w:val="right" w:leader="dot" w:pos="8306"/>
        </w:tabs>
      </w:pPr>
      <w:hyperlink w:anchor="_Toc26213" w:history="1">
        <w:r>
          <w:rPr>
            <w:rFonts w:ascii="仿宋" w:eastAsia="仿宋" w:hAnsi="仿宋" w:cs="仿宋" w:hint="eastAsia"/>
            <w:lang w:eastAsia="zh-CN"/>
          </w:rPr>
          <w:t>(四)、优化成本管理</w:t>
        </w:r>
        <w:r>
          <w:tab/>
        </w:r>
        <w:r>
          <w:fldChar w:fldCharType="begin"/>
        </w:r>
        <w:r>
          <w:instrText xml:space="preserve"> PAGEREF _Toc26213 \h </w:instrText>
        </w:r>
        <w:r>
          <w:fldChar w:fldCharType="separate"/>
        </w:r>
        <w:r>
          <w:t>33</w:t>
        </w:r>
        <w:r>
          <w:fldChar w:fldCharType="end"/>
        </w:r>
      </w:hyperlink>
    </w:p>
    <w:p>
      <w:pPr>
        <w:pStyle w:val="TOC1"/>
        <w:tabs>
          <w:tab w:val="right" w:leader="dot" w:pos="8306"/>
        </w:tabs>
      </w:pPr>
      <w:hyperlink w:anchor="_Toc21108" w:history="1">
        <w:r>
          <w:rPr>
            <w:rFonts w:ascii="仿宋" w:eastAsia="仿宋" w:hAnsi="仿宋" w:cs="仿宋" w:hint="eastAsia"/>
            <w:lang w:eastAsia="zh-CN"/>
          </w:rPr>
          <w:t>十一、生产安全保护</w:t>
        </w:r>
        <w:r>
          <w:tab/>
        </w:r>
        <w:r>
          <w:fldChar w:fldCharType="begin"/>
        </w:r>
        <w:r>
          <w:instrText xml:space="preserve"> PAGEREF _Toc21108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8" w:history="1">
        <w:r>
          <w:rPr>
            <w:rFonts w:ascii="仿宋" w:eastAsia="仿宋" w:hAnsi="仿宋" w:cs="仿宋" w:hint="eastAsia"/>
            <w:lang w:eastAsia="zh-CN"/>
          </w:rPr>
          <w:t>(一)、消防安全</w:t>
        </w:r>
        <w:r>
          <w:tab/>
        </w:r>
        <w:r>
          <w:fldChar w:fldCharType="begin"/>
        </w:r>
        <w:r>
          <w:instrText xml:space="preserve"> PAGEREF _Toc24528 \h </w:instrText>
        </w:r>
        <w:r>
          <w:fldChar w:fldCharType="separate"/>
        </w:r>
        <w:r>
          <w:t>34</w:t>
        </w:r>
        <w:r>
          <w:fldChar w:fldCharType="end"/>
        </w:r>
      </w:hyperlink>
    </w:p>
    <w:p>
      <w:pPr>
        <w:pStyle w:val="TOC2"/>
        <w:tabs>
          <w:tab w:val="right" w:leader="dot" w:pos="8306"/>
        </w:tabs>
      </w:pPr>
      <w:hyperlink w:anchor="_Toc18706" w:history="1">
        <w:r>
          <w:rPr>
            <w:rFonts w:ascii="仿宋" w:eastAsia="仿宋" w:hAnsi="仿宋" w:cs="仿宋" w:hint="eastAsia"/>
            <w:lang w:eastAsia="zh-CN"/>
          </w:rPr>
          <w:t>(二)、防火防爆总图布置措施</w:t>
        </w:r>
        <w:r>
          <w:tab/>
        </w:r>
        <w:r>
          <w:fldChar w:fldCharType="begin"/>
        </w:r>
        <w:r>
          <w:instrText xml:space="preserve"> PAGEREF _Toc18706 \h </w:instrText>
        </w:r>
        <w:r>
          <w:fldChar w:fldCharType="separate"/>
        </w:r>
        <w:r>
          <w:t>35</w:t>
        </w:r>
        <w:r>
          <w:fldChar w:fldCharType="end"/>
        </w:r>
      </w:hyperlink>
    </w:p>
    <w:p>
      <w:pPr>
        <w:pStyle w:val="TOC2"/>
        <w:tabs>
          <w:tab w:val="right" w:leader="dot" w:pos="8306"/>
        </w:tabs>
      </w:pPr>
      <w:hyperlink w:anchor="_Toc1914" w:history="1">
        <w:r>
          <w:rPr>
            <w:rFonts w:ascii="仿宋" w:eastAsia="仿宋" w:hAnsi="仿宋" w:cs="仿宋" w:hint="eastAsia"/>
            <w:lang w:eastAsia="zh-CN"/>
          </w:rPr>
          <w:t>(三)、自然灾害防范措施</w:t>
        </w:r>
        <w:r>
          <w:tab/>
        </w:r>
        <w:r>
          <w:fldChar w:fldCharType="begin"/>
        </w:r>
        <w:r>
          <w:instrText xml:space="preserve"> PAGEREF _Toc1914 \h </w:instrText>
        </w:r>
        <w:r>
          <w:fldChar w:fldCharType="separate"/>
        </w:r>
        <w:r>
          <w:t>36</w:t>
        </w:r>
        <w:r>
          <w:fldChar w:fldCharType="end"/>
        </w:r>
      </w:hyperlink>
    </w:p>
    <w:p>
      <w:pPr>
        <w:pStyle w:val="TOC2"/>
        <w:tabs>
          <w:tab w:val="right" w:leader="dot" w:pos="8306"/>
        </w:tabs>
      </w:pPr>
      <w:hyperlink w:anchor="_Toc4902" w:history="1">
        <w:r>
          <w:rPr>
            <w:rFonts w:ascii="仿宋" w:eastAsia="仿宋" w:hAnsi="仿宋" w:cs="仿宋" w:hint="eastAsia"/>
            <w:lang w:eastAsia="zh-CN"/>
          </w:rPr>
          <w:t>(四)、安全色及安全标志使用要求</w:t>
        </w:r>
        <w:r>
          <w:tab/>
        </w:r>
        <w:r>
          <w:fldChar w:fldCharType="begin"/>
        </w:r>
        <w:r>
          <w:instrText xml:space="preserve"> PAGEREF _Toc4902 \h </w:instrText>
        </w:r>
        <w:r>
          <w:fldChar w:fldCharType="separate"/>
        </w:r>
        <w:r>
          <w:t>37</w:t>
        </w:r>
        <w:r>
          <w:fldChar w:fldCharType="end"/>
        </w:r>
      </w:hyperlink>
    </w:p>
    <w:p>
      <w:pPr>
        <w:pStyle w:val="TOC2"/>
        <w:tabs>
          <w:tab w:val="right" w:leader="dot" w:pos="8306"/>
        </w:tabs>
      </w:pPr>
      <w:hyperlink w:anchor="_Toc15143" w:history="1">
        <w:r>
          <w:rPr>
            <w:rFonts w:ascii="仿宋" w:eastAsia="仿宋" w:hAnsi="仿宋" w:cs="仿宋" w:hint="eastAsia"/>
            <w:lang w:eastAsia="zh-CN"/>
          </w:rPr>
          <w:t>(五)、防尘防毒措施</w:t>
        </w:r>
        <w:r>
          <w:tab/>
        </w:r>
        <w:r>
          <w:fldChar w:fldCharType="begin"/>
        </w:r>
        <w:r>
          <w:instrText xml:space="preserve"> PAGEREF _Toc15143 \h </w:instrText>
        </w:r>
        <w:r>
          <w:fldChar w:fldCharType="separate"/>
        </w:r>
        <w:r>
          <w:t>38</w:t>
        </w:r>
        <w:r>
          <w:fldChar w:fldCharType="end"/>
        </w:r>
      </w:hyperlink>
    </w:p>
    <w:p>
      <w:pPr>
        <w:pStyle w:val="TOC2"/>
        <w:tabs>
          <w:tab w:val="right" w:leader="dot" w:pos="8306"/>
        </w:tabs>
      </w:pPr>
      <w:hyperlink w:anchor="_Toc17162" w:history="1">
        <w:r>
          <w:rPr>
            <w:rFonts w:ascii="仿宋" w:eastAsia="仿宋" w:hAnsi="仿宋" w:cs="仿宋" w:hint="eastAsia"/>
            <w:lang w:eastAsia="zh-CN"/>
          </w:rPr>
          <w:t>(六)、防静电、触电防护及防雷措施</w:t>
        </w:r>
        <w:r>
          <w:tab/>
        </w:r>
        <w:r>
          <w:fldChar w:fldCharType="begin"/>
        </w:r>
        <w:r>
          <w:instrText xml:space="preserve"> PAGEREF _Toc17162 \h </w:instrText>
        </w:r>
        <w:r>
          <w:fldChar w:fldCharType="separate"/>
        </w:r>
        <w:r>
          <w:t>39</w:t>
        </w:r>
        <w:r>
          <w:fldChar w:fldCharType="end"/>
        </w:r>
      </w:hyperlink>
    </w:p>
    <w:p>
      <w:pPr>
        <w:pStyle w:val="TOC2"/>
        <w:tabs>
          <w:tab w:val="right" w:leader="dot" w:pos="8306"/>
        </w:tabs>
      </w:pPr>
      <w:hyperlink w:anchor="_Toc18656" w:history="1">
        <w:r>
          <w:rPr>
            <w:rFonts w:ascii="仿宋" w:eastAsia="仿宋" w:hAnsi="仿宋" w:cs="仿宋" w:hint="eastAsia"/>
            <w:lang w:eastAsia="zh-CN"/>
          </w:rPr>
          <w:t>(七)、机械设备安全保障措施</w:t>
        </w:r>
        <w:r>
          <w:tab/>
        </w:r>
        <w:r>
          <w:fldChar w:fldCharType="begin"/>
        </w:r>
        <w:r>
          <w:instrText xml:space="preserve"> PAGEREF _Toc18656 \h </w:instrText>
        </w:r>
        <w:r>
          <w:fldChar w:fldCharType="separate"/>
        </w:r>
        <w:r>
          <w:t>40</w:t>
        </w:r>
        <w:r>
          <w:fldChar w:fldCharType="end"/>
        </w:r>
      </w:hyperlink>
    </w:p>
    <w:p>
      <w:pPr>
        <w:pStyle w:val="TOC1"/>
        <w:tabs>
          <w:tab w:val="right" w:leader="dot" w:pos="8306"/>
        </w:tabs>
      </w:pPr>
      <w:hyperlink w:anchor="_Toc18257" w:history="1">
        <w:r>
          <w:rPr>
            <w:rFonts w:ascii="仿宋" w:eastAsia="仿宋" w:hAnsi="仿宋" w:cs="仿宋" w:hint="eastAsia"/>
            <w:lang w:eastAsia="zh-CN"/>
          </w:rPr>
          <w:t>十二、调节阀项目人力资源培养与发展</w:t>
        </w:r>
        <w:r>
          <w:tab/>
        </w:r>
        <w:r>
          <w:fldChar w:fldCharType="begin"/>
        </w:r>
        <w:r>
          <w:instrText xml:space="preserve"> PAGEREF _Toc18257 \h </w:instrText>
        </w:r>
        <w:r>
          <w:fldChar w:fldCharType="separate"/>
        </w:r>
        <w:r>
          <w:t>42</w:t>
        </w:r>
        <w:r>
          <w:fldChar w:fldCharType="end"/>
        </w:r>
      </w:hyperlink>
    </w:p>
    <w:p>
      <w:pPr>
        <w:pStyle w:val="TOC2"/>
        <w:tabs>
          <w:tab w:val="right" w:leader="dot" w:pos="8306"/>
        </w:tabs>
      </w:pPr>
      <w:hyperlink w:anchor="_Toc8920" w:history="1">
        <w:r>
          <w:rPr>
            <w:rFonts w:ascii="仿宋" w:eastAsia="仿宋" w:hAnsi="仿宋" w:cs="仿宋" w:hint="eastAsia"/>
            <w:lang w:eastAsia="zh-CN"/>
          </w:rPr>
          <w:t>(一)、人才需求与规划</w:t>
        </w:r>
        <w:r>
          <w:tab/>
        </w:r>
        <w:r>
          <w:fldChar w:fldCharType="begin"/>
        </w:r>
        <w:r>
          <w:instrText xml:space="preserve"> PAGEREF _Toc8920 \h </w:instrText>
        </w:r>
        <w:r>
          <w:fldChar w:fldCharType="separate"/>
        </w:r>
        <w:r>
          <w:t>42</w:t>
        </w:r>
        <w:r>
          <w:fldChar w:fldCharType="end"/>
        </w:r>
      </w:hyperlink>
    </w:p>
    <w:p>
      <w:pPr>
        <w:pStyle w:val="TOC2"/>
        <w:tabs>
          <w:tab w:val="right" w:leader="dot" w:pos="8306"/>
        </w:tabs>
      </w:pPr>
      <w:hyperlink w:anchor="_Toc14244" w:history="1">
        <w:r>
          <w:rPr>
            <w:rFonts w:ascii="仿宋" w:eastAsia="仿宋" w:hAnsi="仿宋" w:cs="仿宋" w:hint="eastAsia"/>
            <w:lang w:eastAsia="zh-CN"/>
          </w:rPr>
          <w:t>(二)、培训与发展计划</w:t>
        </w:r>
        <w:r>
          <w:tab/>
        </w:r>
        <w:r>
          <w:fldChar w:fldCharType="begin"/>
        </w:r>
        <w:r>
          <w:instrText xml:space="preserve"> PAGEREF _Toc14244 \h </w:instrText>
        </w:r>
        <w:r>
          <w:fldChar w:fldCharType="separate"/>
        </w:r>
        <w:r>
          <w:t>42</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十三、调节阀项目变更管理</w:t>
        </w:r>
        <w:r>
          <w:tab/>
        </w:r>
        <w:r>
          <w:fldChar w:fldCharType="begin"/>
        </w:r>
        <w:r>
          <w:instrText xml:space="preserve"> PAGEREF _Toc16203 \h </w:instrText>
        </w:r>
        <w:r>
          <w:fldChar w:fldCharType="separate"/>
        </w:r>
        <w:r>
          <w:t>43</w:t>
        </w:r>
        <w:r>
          <w:fldChar w:fldCharType="end"/>
        </w:r>
      </w:hyperlink>
    </w:p>
    <w:p>
      <w:pPr>
        <w:pStyle w:val="TOC2"/>
        <w:tabs>
          <w:tab w:val="right" w:leader="dot" w:pos="8306"/>
        </w:tabs>
      </w:pPr>
      <w:hyperlink w:anchor="_Toc24994" w:history="1">
        <w:r>
          <w:rPr>
            <w:rFonts w:ascii="仿宋" w:eastAsia="仿宋" w:hAnsi="仿宋" w:cs="仿宋" w:hint="eastAsia"/>
            <w:lang w:eastAsia="zh-CN"/>
          </w:rPr>
          <w:t>(一)、变更申请与评估</w:t>
        </w:r>
        <w:r>
          <w:tab/>
        </w:r>
        <w:r>
          <w:fldChar w:fldCharType="begin"/>
        </w:r>
        <w:r>
          <w:instrText xml:space="preserve"> PAGEREF _Toc24994 \h </w:instrText>
        </w:r>
        <w:r>
          <w:fldChar w:fldCharType="separate"/>
        </w:r>
        <w:r>
          <w:t>43</w:t>
        </w:r>
        <w:r>
          <w:fldChar w:fldCharType="end"/>
        </w:r>
      </w:hyperlink>
    </w:p>
    <w:p>
      <w:pPr>
        <w:pStyle w:val="TOC2"/>
        <w:tabs>
          <w:tab w:val="right" w:leader="dot" w:pos="8306"/>
        </w:tabs>
      </w:pPr>
      <w:hyperlink w:anchor="_Toc27752" w:history="1">
        <w:r>
          <w:rPr>
            <w:rFonts w:ascii="仿宋" w:eastAsia="仿宋" w:hAnsi="仿宋" w:cs="仿宋" w:hint="eastAsia"/>
            <w:lang w:eastAsia="zh-CN"/>
          </w:rPr>
          <w:t>(二)、变更实施与控制</w:t>
        </w:r>
        <w:r>
          <w:tab/>
        </w:r>
        <w:r>
          <w:fldChar w:fldCharType="begin"/>
        </w:r>
        <w:r>
          <w:instrText xml:space="preserve"> PAGEREF _Toc27752 \h </w:instrText>
        </w:r>
        <w:r>
          <w:fldChar w:fldCharType="separate"/>
        </w:r>
        <w:r>
          <w:t>43</w:t>
        </w:r>
        <w:r>
          <w:fldChar w:fldCharType="end"/>
        </w:r>
      </w:hyperlink>
    </w:p>
    <w:p>
      <w:pPr>
        <w:pStyle w:val="TOC1"/>
        <w:tabs>
          <w:tab w:val="right" w:leader="dot" w:pos="8306"/>
        </w:tabs>
      </w:pPr>
      <w:hyperlink w:anchor="_Toc23968" w:history="1">
        <w:r>
          <w:rPr>
            <w:rFonts w:ascii="仿宋" w:eastAsia="仿宋" w:hAnsi="仿宋" w:cs="仿宋" w:hint="eastAsia"/>
            <w:lang w:eastAsia="zh-CN"/>
          </w:rPr>
          <w:t>十四、调节阀项目实施时间节点</w:t>
        </w:r>
        <w:r>
          <w:tab/>
        </w:r>
        <w:r>
          <w:fldChar w:fldCharType="begin"/>
        </w:r>
        <w:r>
          <w:instrText xml:space="preserve"> PAGEREF _Toc23968 \h </w:instrText>
        </w:r>
        <w:r>
          <w:fldChar w:fldCharType="separate"/>
        </w:r>
        <w:r>
          <w:t>44</w:t>
        </w:r>
        <w:r>
          <w:fldChar w:fldCharType="end"/>
        </w:r>
      </w:hyperlink>
    </w:p>
    <w:p>
      <w:pPr>
        <w:pStyle w:val="TOC2"/>
        <w:tabs>
          <w:tab w:val="right" w:leader="dot" w:pos="8306"/>
        </w:tabs>
      </w:pPr>
      <w:hyperlink w:anchor="_Toc24718" w:history="1">
        <w:r>
          <w:rPr>
            <w:rFonts w:ascii="仿宋" w:eastAsia="仿宋" w:hAnsi="仿宋" w:cs="仿宋" w:hint="eastAsia"/>
            <w:lang w:eastAsia="zh-CN"/>
          </w:rPr>
          <w:t>(一)、调节阀项目启动阶段时间节点</w:t>
        </w:r>
        <w:r>
          <w:tab/>
        </w:r>
        <w:r>
          <w:fldChar w:fldCharType="begin"/>
        </w:r>
        <w:r>
          <w:instrText xml:space="preserve"> PAGEREF _Toc24718 \h </w:instrText>
        </w:r>
        <w:r>
          <w:fldChar w:fldCharType="separate"/>
        </w:r>
        <w:r>
          <w:t>44</w:t>
        </w:r>
        <w:r>
          <w:fldChar w:fldCharType="end"/>
        </w:r>
      </w:hyperlink>
    </w:p>
    <w:p>
      <w:pPr>
        <w:pStyle w:val="TOC2"/>
        <w:tabs>
          <w:tab w:val="right" w:leader="dot" w:pos="8306"/>
        </w:tabs>
      </w:pPr>
      <w:hyperlink w:anchor="_Toc29301" w:history="1">
        <w:r>
          <w:rPr>
            <w:rFonts w:ascii="仿宋" w:eastAsia="仿宋" w:hAnsi="仿宋" w:cs="仿宋" w:hint="eastAsia"/>
            <w:lang w:eastAsia="zh-CN"/>
          </w:rPr>
          <w:t>(二)、调节阀项目执行阶段时间节点</w:t>
        </w:r>
        <w:r>
          <w:tab/>
        </w:r>
        <w:r>
          <w:fldChar w:fldCharType="begin"/>
        </w:r>
        <w:r>
          <w:instrText xml:space="preserve"> PAGEREF _Toc29301 \h </w:instrText>
        </w:r>
        <w:r>
          <w:fldChar w:fldCharType="separate"/>
        </w:r>
        <w:r>
          <w:t>45</w:t>
        </w:r>
        <w:r>
          <w:fldChar w:fldCharType="end"/>
        </w:r>
      </w:hyperlink>
    </w:p>
    <w:p>
      <w:pPr>
        <w:pStyle w:val="TOC2"/>
        <w:tabs>
          <w:tab w:val="right" w:leader="dot" w:pos="8306"/>
        </w:tabs>
      </w:pPr>
      <w:hyperlink w:anchor="_Toc20829" w:history="1">
        <w:r>
          <w:rPr>
            <w:rFonts w:ascii="仿宋" w:eastAsia="仿宋" w:hAnsi="仿宋" w:cs="仿宋" w:hint="eastAsia"/>
            <w:lang w:eastAsia="zh-CN"/>
          </w:rPr>
          <w:t>(三)、调节阀项目完成阶段时间节点</w:t>
        </w:r>
        <w:r>
          <w:tab/>
        </w:r>
        <w:r>
          <w:fldChar w:fldCharType="begin"/>
        </w:r>
        <w:r>
          <w:instrText xml:space="preserve"> PAGEREF _Toc20829 \h </w:instrText>
        </w:r>
        <w:r>
          <w:fldChar w:fldCharType="separate"/>
        </w:r>
        <w:r>
          <w:t>46</w:t>
        </w:r>
        <w:r>
          <w:fldChar w:fldCharType="end"/>
        </w:r>
      </w:hyperlink>
    </w:p>
    <w:p>
      <w:pPr>
        <w:pStyle w:val="TOC1"/>
        <w:tabs>
          <w:tab w:val="right" w:leader="dot" w:pos="8306"/>
        </w:tabs>
      </w:pPr>
      <w:hyperlink w:anchor="_Toc2242" w:history="1">
        <w:r>
          <w:rPr>
            <w:rFonts w:ascii="仿宋" w:eastAsia="仿宋" w:hAnsi="仿宋" w:cs="仿宋" w:hint="eastAsia"/>
            <w:lang w:eastAsia="zh-CN"/>
          </w:rPr>
          <w:t>十五、质量管理体系</w:t>
        </w:r>
        <w:r>
          <w:tab/>
        </w:r>
        <w:r>
          <w:fldChar w:fldCharType="begin"/>
        </w:r>
        <w:r>
          <w:instrText xml:space="preserve"> PAGEREF _Toc2242 \h </w:instrText>
        </w:r>
        <w:r>
          <w:fldChar w:fldCharType="separate"/>
        </w:r>
        <w:r>
          <w:t>47</w:t>
        </w:r>
        <w:r>
          <w:fldChar w:fldCharType="end"/>
        </w:r>
      </w:hyperlink>
    </w:p>
    <w:p>
      <w:pPr>
        <w:pStyle w:val="TOC2"/>
        <w:tabs>
          <w:tab w:val="right" w:leader="dot" w:pos="8306"/>
        </w:tabs>
      </w:pPr>
      <w:hyperlink w:anchor="_Toc28780" w:history="1">
        <w:r>
          <w:rPr>
            <w:rFonts w:ascii="仿宋" w:eastAsia="仿宋" w:hAnsi="仿宋" w:cs="仿宋" w:hint="eastAsia"/>
            <w:lang w:eastAsia="zh-CN"/>
          </w:rPr>
          <w:t>(一)、质量目标与方针</w:t>
        </w:r>
        <w:r>
          <w:tab/>
        </w:r>
        <w:r>
          <w:fldChar w:fldCharType="begin"/>
        </w:r>
        <w:r>
          <w:instrText xml:space="preserve"> PAGEREF _Toc28780 \h </w:instrText>
        </w:r>
        <w:r>
          <w:fldChar w:fldCharType="separate"/>
        </w:r>
        <w:r>
          <w:t>47</w:t>
        </w:r>
        <w:r>
          <w:fldChar w:fldCharType="end"/>
        </w:r>
      </w:hyperlink>
    </w:p>
    <w:p>
      <w:pPr>
        <w:pStyle w:val="TOC2"/>
        <w:tabs>
          <w:tab w:val="right" w:leader="dot" w:pos="8306"/>
        </w:tabs>
      </w:pPr>
      <w:hyperlink w:anchor="_Toc12624" w:history="1">
        <w:r>
          <w:rPr>
            <w:rFonts w:ascii="仿宋" w:eastAsia="仿宋" w:hAnsi="仿宋" w:cs="仿宋" w:hint="eastAsia"/>
            <w:lang w:eastAsia="zh-CN"/>
          </w:rPr>
          <w:t>(二)、质量管理责任</w:t>
        </w:r>
        <w:r>
          <w:tab/>
        </w:r>
        <w:r>
          <w:fldChar w:fldCharType="begin"/>
        </w:r>
        <w:r>
          <w:instrText xml:space="preserve"> PAGEREF _Toc12624 \h </w:instrText>
        </w:r>
        <w:r>
          <w:fldChar w:fldCharType="separate"/>
        </w:r>
        <w:r>
          <w:t>48</w:t>
        </w:r>
        <w:r>
          <w:fldChar w:fldCharType="end"/>
        </w:r>
      </w:hyperlink>
    </w:p>
    <w:p>
      <w:pPr>
        <w:pStyle w:val="TOC2"/>
        <w:tabs>
          <w:tab w:val="right" w:leader="dot" w:pos="8306"/>
        </w:tabs>
      </w:pPr>
      <w:hyperlink w:anchor="_Toc25259" w:history="1">
        <w:r>
          <w:rPr>
            <w:rFonts w:ascii="仿宋" w:eastAsia="仿宋" w:hAnsi="仿宋" w:cs="仿宋" w:hint="eastAsia"/>
            <w:lang w:eastAsia="zh-CN"/>
          </w:rPr>
          <w:t>(三)、质量管理体系文件</w:t>
        </w:r>
        <w:r>
          <w:tab/>
        </w:r>
        <w:r>
          <w:fldChar w:fldCharType="begin"/>
        </w:r>
        <w:r>
          <w:instrText xml:space="preserve"> PAGEREF _Toc25259 \h </w:instrText>
        </w:r>
        <w:r>
          <w:fldChar w:fldCharType="separate"/>
        </w:r>
        <w:r>
          <w:t>49</w:t>
        </w:r>
        <w:r>
          <w:fldChar w:fldCharType="end"/>
        </w:r>
      </w:hyperlink>
    </w:p>
    <w:p>
      <w:pPr>
        <w:pStyle w:val="TOC2"/>
        <w:tabs>
          <w:tab w:val="right" w:leader="dot" w:pos="8306"/>
        </w:tabs>
      </w:pPr>
      <w:hyperlink w:anchor="_Toc8055" w:history="1">
        <w:r>
          <w:rPr>
            <w:rFonts w:ascii="仿宋" w:eastAsia="仿宋" w:hAnsi="仿宋" w:cs="仿宋" w:hint="eastAsia"/>
            <w:lang w:eastAsia="zh-CN"/>
          </w:rPr>
          <w:t>(四)、质量培训与教育</w:t>
        </w:r>
        <w:r>
          <w:tab/>
        </w:r>
        <w:r>
          <w:fldChar w:fldCharType="begin"/>
        </w:r>
        <w:r>
          <w:instrText xml:space="preserve"> PAGEREF _Toc8055 \h </w:instrText>
        </w:r>
        <w:r>
          <w:fldChar w:fldCharType="separate"/>
        </w:r>
        <w:r>
          <w:t>51</w:t>
        </w:r>
        <w:r>
          <w:fldChar w:fldCharType="end"/>
        </w:r>
      </w:hyperlink>
    </w:p>
    <w:p>
      <w:pPr>
        <w:pStyle w:val="TOC2"/>
        <w:tabs>
          <w:tab w:val="right" w:leader="dot" w:pos="8306"/>
        </w:tabs>
      </w:pPr>
      <w:hyperlink w:anchor="_Toc12203" w:history="1">
        <w:r>
          <w:rPr>
            <w:rFonts w:ascii="仿宋" w:eastAsia="仿宋" w:hAnsi="仿宋" w:cs="仿宋" w:hint="eastAsia"/>
            <w:lang w:eastAsia="zh-CN"/>
          </w:rPr>
          <w:t>(五)、质量审核与评价</w:t>
        </w:r>
        <w:r>
          <w:tab/>
        </w:r>
        <w:r>
          <w:fldChar w:fldCharType="begin"/>
        </w:r>
        <w:r>
          <w:instrText xml:space="preserve"> PAGEREF _Toc12203 \h </w:instrText>
        </w:r>
        <w:r>
          <w:fldChar w:fldCharType="separate"/>
        </w:r>
        <w:r>
          <w:t>53</w:t>
        </w:r>
        <w:r>
          <w:fldChar w:fldCharType="end"/>
        </w:r>
      </w:hyperlink>
    </w:p>
    <w:p>
      <w:pPr>
        <w:pStyle w:val="TOC2"/>
        <w:tabs>
          <w:tab w:val="right" w:leader="dot" w:pos="8306"/>
        </w:tabs>
      </w:pPr>
      <w:hyperlink w:anchor="_Toc16304" w:history="1">
        <w:r>
          <w:rPr>
            <w:rFonts w:ascii="仿宋" w:eastAsia="仿宋" w:hAnsi="仿宋" w:cs="仿宋" w:hint="eastAsia"/>
            <w:lang w:eastAsia="zh-CN"/>
          </w:rPr>
          <w:t>(六)、不符合与纠正措施</w:t>
        </w:r>
        <w:r>
          <w:tab/>
        </w:r>
        <w:r>
          <w:fldChar w:fldCharType="begin"/>
        </w:r>
        <w:r>
          <w:instrText xml:space="preserve"> PAGEREF _Toc16304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65"/>
      <w:r>
        <w:rPr>
          <w:rFonts w:ascii="仿宋" w:eastAsia="仿宋" w:hAnsi="仿宋" w:cs="仿宋" w:hint="eastAsia"/>
          <w:sz w:val="28"/>
          <w:lang w:eastAsia="zh-CN"/>
        </w:rPr>
        <w:t>一、调节阀项目建设背景及必要性分析</w:t>
      </w:r>
      <w:bookmarkEnd w:id="2"/>
    </w:p>
    <w:p>
      <w:pPr>
        <w:pStyle w:val="Heading2"/>
        <w:rPr>
          <w:rFonts w:ascii="仿宋" w:eastAsia="仿宋" w:hAnsi="仿宋" w:cs="仿宋" w:hint="eastAsia"/>
          <w:lang w:eastAsia="zh-CN"/>
        </w:rPr>
      </w:pPr>
      <w:bookmarkStart w:id="3" w:name="_Toc11592"/>
      <w:r>
        <w:rPr>
          <w:rFonts w:ascii="仿宋" w:eastAsia="仿宋" w:hAnsi="仿宋" w:cs="仿宋" w:hint="eastAsia"/>
          <w:lang w:eastAsia="zh-CN"/>
        </w:rPr>
        <w:t>(一)、调节阀项目背景分析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节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我们的背景分析将深入挖掘当前行业的发展趋势，通过对竞争态势的全面审视，找到调节阀项目在这个潮流中的定位。同时，我们将关注行业内涌现的新兴机遇，以便调节阀项目更好地融入行业发展的潮流中。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节阀项目提供了强大的发展动力。我们将聚焦于行业内最新的技术发展趋势，包括但不限于人工智能、大数据分析、物联网等领域。通过深度的技术研究，我们将确保调节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节阀项目发展的源泉。我们将投入更多的精力对市场需求进行深入剖析，超越表面的需求，深入挖掘潜在的市场痛点和机遇。通过对市场需求的细致了解，调节阀项目将更有针对性地设计解决方案，满足市场的多样化需求，从而更好地促进调节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节阀项目战略至关重要。我们将对竞争态势进行更为深入的分析，包括但不限于市场份额、产品特点、客户满意度等多个维度。通过深度的竞争分析，调节阀项目将能够更准确地把握市场脉搏，制定具有竞争力的调节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调节阀项目的发展具有直接的影响。我们将进行更为全面的法规和政策分析，了解行业发展中的潜在法律风险和合规挑战。通过充分了解和遵守相关法规，调节阀项目将确保在法律框架内合法合规运营，为调节阀项目的稳健发展提供有力支持。</w:t>
      </w:r>
    </w:p>
    <w:p>
      <w:pPr>
        <w:pStyle w:val="Heading2"/>
        <w:ind w:firstLine="560" w:firstLineChars="200"/>
        <w:rPr>
          <w:rFonts w:ascii="仿宋" w:eastAsia="仿宋" w:hAnsi="仿宋" w:cs="仿宋" w:hint="eastAsia"/>
          <w:sz w:val="28"/>
          <w:lang w:eastAsia="zh-CN"/>
        </w:rPr>
      </w:pPr>
      <w:bookmarkStart w:id="4" w:name="_Toc16901"/>
      <w:r>
        <w:rPr>
          <w:rFonts w:ascii="仿宋" w:eastAsia="仿宋" w:hAnsi="仿宋" w:cs="仿宋" w:hint="eastAsia"/>
          <w:sz w:val="28"/>
          <w:lang w:eastAsia="zh-CN"/>
        </w:rPr>
        <w:t>(二)、调节阀项目建设必要性分析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迫切性源于对行业发展趋势的深刻洞察。我们正处于一个行业变革的时代，科技创新、数字化转型成为企业发展的关键动力。调节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不仅仅是为了跟上潮流，更是为了通过技术创新推动企业的持续发展。通过引入先进的技术和解决方案，调节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节阀项目的建设成为必然选择，通过提高产品质量、拓展服务领域，从而在竞争中获得更多的机会。调节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调节阀项目建设的必要性体现在对客户需求更精准的满足。通过调节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背后是对企业持续创新的追求。只有通过不断创新，企业才能在竞争中立于不败之地。调节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421"/>
      <w:r>
        <w:rPr>
          <w:rFonts w:ascii="仿宋" w:eastAsia="仿宋" w:hAnsi="仿宋" w:cs="仿宋" w:hint="eastAsia"/>
          <w:sz w:val="28"/>
          <w:lang w:eastAsia="zh-CN"/>
        </w:rPr>
        <w:t>二、调节阀项目可持续发展</w:t>
      </w:r>
      <w:bookmarkEnd w:id="5"/>
    </w:p>
    <w:p>
      <w:pPr>
        <w:pStyle w:val="Heading2"/>
        <w:rPr>
          <w:rFonts w:ascii="仿宋" w:eastAsia="仿宋" w:hAnsi="仿宋" w:cs="仿宋" w:hint="eastAsia"/>
          <w:lang w:eastAsia="zh-CN"/>
        </w:rPr>
      </w:pPr>
      <w:bookmarkStart w:id="6" w:name="_Toc2911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中，调节阀项目团队着眼于未来，明确了可持续发展的战略方向。制定的具体可持续发展目标包括降低资源使用、采用环保技术、最大化社会效益等。这一步骤不仅有助于调节阀项目在环保和社会责任方面达到最高标准，也为未来提供了明确的指引，确保调节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可持续实践的融入调节阀项目管理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调节阀项目管理周期。从调节阀项目规划开始，调节阀项目团队就考虑了环境和社会的因素。在执行阶段，调节阀项目团队积极推动绿色技术的应用，优化资源利用。此外，关注员工的社会责任，通过培训和沟通活动提高员工对可持续发展的认知，使他们能够在日常工作中践行可持续实践。这些举措不仅为调节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扎根于调节阀项目的可持续发展理念，我们深信环保与社会责任是调节阀项目成功的关键支柱。在调节阀项目的每一步，我们都致力于通过创新和实践，履行对环境和社会的坚定责任。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团队通过引入先进的环保技术、建立高效的废物处理系统以及推动能源节约措施，积极履行环保责任。定期的环保监测和评估确保调节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不仅致力于自身可持续发展，还注重对社会的回馈。通过支持社区调节阀项目、参与慈善事业、提供培训机会等方式，调节阀项目积极履行社会责任。与当地社区建立积极互动，关注员工的工作与生活平衡，以及员工的身心健康，是调节阀项目在社会责任层面的关键举措。这样的实践不仅增强了调节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429"/>
      <w:r>
        <w:rPr>
          <w:rFonts w:ascii="仿宋" w:eastAsia="仿宋" w:hAnsi="仿宋" w:cs="仿宋" w:hint="eastAsia"/>
          <w:sz w:val="28"/>
          <w:lang w:eastAsia="zh-CN"/>
        </w:rPr>
        <w:t>三、调节阀项目文档管理</w:t>
      </w:r>
      <w:bookmarkEnd w:id="8"/>
    </w:p>
    <w:p>
      <w:pPr>
        <w:pStyle w:val="Heading2"/>
        <w:rPr>
          <w:rFonts w:ascii="仿宋" w:eastAsia="仿宋" w:hAnsi="仿宋" w:cs="仿宋" w:hint="eastAsia"/>
          <w:lang w:eastAsia="zh-CN"/>
        </w:rPr>
      </w:pPr>
      <w:bookmarkStart w:id="9" w:name="_Toc306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调节阀项目高度重视文档的质量和准确性，以支持调节阀项目的各项活动和决策。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文档的编制始于调节阀项目计划的初期，我们制定了详细的文档编制计划，明确了每个文档的内容、格式和编写责任人。在调节阀项目启动阶段，我们首先编制了调节阀项目章程，明确定义了调节阀项目的目标、范围、风险等关键要素。随后，调节阀项目团队根据计划陆续编制了需求文档、设计文档、测试文档等各类文档，确保调节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节阀项目管理中的重要环节，旨在确保调节阀项目文档符合质量标准和调节阀项目需求。在调节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除了内部审查，我们还进行了外部审查，邀请调节阀项目相关利益方和专业领域的专家对文档进行独立审查。这有助于获取更全面、客观的反馈，确保调节阀项目文档不仅符合内部标准，也满足外部需求。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调节阀项目在文档编制与审查方面建立了严格的管理机制，通过规范的流程和多维度的审查，确保调节阀项目文档的质量、准确性和可靠性，为调节阀项目的顺利推进提供了有力支持。</w:t>
      </w:r>
    </w:p>
    <w:p>
      <w:pPr>
        <w:pStyle w:val="Heading2"/>
        <w:ind w:firstLine="560" w:firstLineChars="200"/>
        <w:rPr>
          <w:rFonts w:ascii="仿宋" w:eastAsia="仿宋" w:hAnsi="仿宋" w:cs="仿宋" w:hint="eastAsia"/>
          <w:sz w:val="28"/>
          <w:lang w:eastAsia="zh-CN"/>
        </w:rPr>
      </w:pPr>
      <w:bookmarkStart w:id="10" w:name="_Toc161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我们通过多渠道发布文档，包括电子邮件、调节阀项目管理平台、内部网站等，以满足不同团队成员的偏好和需求。多渠道发布确保了信息的全面覆盖。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我们采用了精细的权限控制，确保只有授权人员可以访问敏感信息。这种安全措施保护了调节阀项目文档的机密性，防止了未经授权的信息泄露。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87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文档存档与归档是调节阀项目生命周期中一个至关重要的环节，直接关系到调节阀项目信息的长期保存和历史记录的完整性。在调节阀项目中，我们实施了一系列有效的文档存档与归档管理策略：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826"/>
      <w:r>
        <w:rPr>
          <w:rFonts w:ascii="仿宋" w:eastAsia="仿宋" w:hAnsi="仿宋" w:cs="仿宋" w:hint="eastAsia"/>
          <w:sz w:val="28"/>
          <w:lang w:eastAsia="zh-CN"/>
        </w:rPr>
        <w:t>四、调节阀项目土建工程</w:t>
      </w:r>
      <w:bookmarkEnd w:id="12"/>
    </w:p>
    <w:p>
      <w:pPr>
        <w:pStyle w:val="Heading2"/>
        <w:rPr>
          <w:rFonts w:ascii="仿宋" w:eastAsia="仿宋" w:hAnsi="仿宋" w:cs="仿宋" w:hint="eastAsia"/>
          <w:lang w:eastAsia="zh-CN"/>
        </w:rPr>
      </w:pPr>
      <w:bookmarkStart w:id="13" w:name="_Toc1918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在调节阀项目的建筑工程设计中，我们将秉承一系列重要的设计原则，以确保调节阀项目建筑在功能、美观、可持续性等方面达到最佳效果。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首要原则是确保建筑的功能性得到最大化的发挥。我们将充分理解调节阀项目的实际需求，合理布局各个功能区域，保证建筑在满足业务需求的同时，提供高效的工作环境。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在建筑设计中，我们将综合考虑建设和运营成本。通过精细的经济效益分析，确保设计方案在高效利用资源的同时，对调节阀项目的长期盈利能力有积极的贡献。</w:t>
      </w:r>
    </w:p>
    <w:p>
      <w:pPr>
        <w:pStyle w:val="Heading2"/>
        <w:ind w:firstLine="560" w:firstLineChars="200"/>
        <w:rPr>
          <w:rFonts w:ascii="仿宋" w:eastAsia="仿宋" w:hAnsi="仿宋" w:cs="仿宋" w:hint="eastAsia"/>
          <w:sz w:val="28"/>
          <w:lang w:eastAsia="zh-CN"/>
        </w:rPr>
      </w:pPr>
      <w:bookmarkStart w:id="14" w:name="_Toc734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土建工程设计中，我们将精准设定设计年限，结合调节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节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51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调节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节阀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节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88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本期工程调节阀项目预计总建筑面积XXX平方米，其中：计容建筑面积XXX平方米，计划建筑工程投资XX万元，占调节阀项目总投资的XX%。</w:t>
      </w:r>
    </w:p>
    <w:p>
      <w:pPr>
        <w:pStyle w:val="Heading1"/>
        <w:ind w:firstLine="560" w:firstLineChars="200"/>
        <w:rPr>
          <w:rFonts w:ascii="仿宋" w:eastAsia="仿宋" w:hAnsi="仿宋" w:cs="仿宋" w:hint="eastAsia"/>
          <w:sz w:val="28"/>
          <w:lang w:eastAsia="zh-CN"/>
        </w:rPr>
      </w:pPr>
      <w:bookmarkStart w:id="17" w:name="_Toc792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4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调节阀项目的主要产品是XXXX，预计年产值为XXX万元。这一产品在市场中占据着重要的地位，其广泛的应用范围使得该调节阀项目的市场前景非常广阔。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节阀项目的xxx产品作为重要的原材料之一，将在多个领域发挥关键作用。其在建筑、交通、能源等方面的广泛应用将为整个产业链提供强大的支持，形成产业协同效应。调节阀项目的年产值XXX万XXX万XXX万万元不仅反映了其在市场上的巨大潜力，更预示着它对国民经济的积极贡献。这种关联度高、涉及面广的产业关系，使得该调节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20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总征地面积为XXXX平方米，相当于约XX.XX亩，其中净用地面积为XXXX平方米，红线范围内相当于约XX.XX亩。这一用地规模充分考虑了调节阀项目的建设需求，保障了调节阀项目在合适的空间内得以充分发展。调节阀项目规划的总建筑面积为XXXX平方米，其中主体工程建设占XXXX平方米，计容建筑面积达XXXX平方米。预计建筑工程的投资将达到XXXX万元，为调节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计划购置的设备共计XXXX台（套），设备购置费用为XXXX万元。这一设备购置计划充分考虑到调节阀项目的生产需求和技术要求，确保了调节阀项目在生产运营中具备先进的技术装备和高效的生产能力。设备的合理配置将为调节阀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计划总投资为XXXX万元，预计年实现营业收入为XXXX万元。这一产能规模的设定旨在确保调节阀项目能够在投资与回报之间取得平衡，实现长期可持续的发展。调节阀项目的总投资充分考虑到各个方面的需求，包括用地建设、设备购置等多个环节，以确保调节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4237"/>
      <w:r>
        <w:rPr>
          <w:rFonts w:ascii="仿宋" w:eastAsia="仿宋" w:hAnsi="仿宋" w:cs="仿宋" w:hint="eastAsia"/>
          <w:sz w:val="28"/>
          <w:lang w:eastAsia="zh-CN"/>
        </w:rPr>
        <w:t>六、调节阀项目选址可行性分析</w:t>
      </w:r>
      <w:bookmarkEnd w:id="20"/>
    </w:p>
    <w:p>
      <w:pPr>
        <w:pStyle w:val="Heading2"/>
        <w:rPr>
          <w:rFonts w:ascii="仿宋" w:eastAsia="仿宋" w:hAnsi="仿宋" w:cs="仿宋" w:hint="eastAsia"/>
          <w:lang w:eastAsia="zh-CN"/>
        </w:rPr>
      </w:pPr>
      <w:bookmarkStart w:id="21" w:name="_Toc24990"/>
      <w:r>
        <w:rPr>
          <w:rFonts w:ascii="仿宋" w:eastAsia="仿宋" w:hAnsi="仿宋" w:cs="仿宋" w:hint="eastAsia"/>
          <w:lang w:eastAsia="zh-CN"/>
        </w:rPr>
        <w:t>(一)、调节阀项目选址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该调节阀项目选址位于XX省XX市XX区XXX街道</w:t>
      </w:r>
    </w:p>
    <w:p>
      <w:pPr>
        <w:pStyle w:val="Heading2"/>
        <w:ind w:firstLine="560" w:firstLineChars="200"/>
        <w:rPr>
          <w:rFonts w:ascii="仿宋" w:eastAsia="仿宋" w:hAnsi="仿宋" w:cs="仿宋" w:hint="eastAsia"/>
          <w:sz w:val="28"/>
          <w:lang w:eastAsia="zh-CN"/>
        </w:rPr>
      </w:pPr>
      <w:bookmarkStart w:id="22" w:name="_Toc14354"/>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调节阀项目的征地面积将根据调节阀项目的实际规模和需求进行精确规划。具体面积XXX平方米，旨在确保调节阀项目不仅能够满足当前的发展需求，还能够预留空间以适应未来的扩展。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净用地面积是在征地面积基础上去除不可利用面积后的实际可开发用地。具体面积XXX平方米，考虑到环保、交通、安全等多方面因素，以确保调节阀项目在整体利用效率上达到最优。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调节阀项目计划建设的建筑总规模具体面积XXX平方米。这一规模的确定综合考虑了调节阀项目的性质、规模，以及城市规划的相关要求，确保建筑布局与周边环境协调一致。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https://d.book118.com/026021213122010034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E18B0"/>
    <w:rsid w:val="5D4E1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021213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2024-01-14T22:06:00Z</dcterms:created>
  <dcterms:modified xsi:type="dcterms:W3CDTF">2024-01-14T22:06:43Z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31193D255BC44BB087EC7933B4B45086_11</vt:lpwstr>
  </property>
  <property fmtid="{D5CDD505-2E9C-101B-9397-08002B2CF9AE}" pid="3" name="KSOProductBuildVer">
    <vt:lpwstr>2052-12.1.0.16120</vt:lpwstr>
  </property>
</Properties>
</file>