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光刻胶专用化学品相关行业公司成立方案及可行性研究报告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83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_Toc4832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27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_Toc12927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_Toc9807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_Toc15492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_Toc10218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_Toc4828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_Toc25866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_Toc9763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8" w:history="1">
        <w:r>
          <w:rPr>
            <w:rFonts w:ascii="仿宋" w:eastAsia="仿宋" w:hAnsi="仿宋" w:cs="仿宋" w:hint="eastAsia"/>
            <w:lang w:eastAsia="zh-CN"/>
          </w:rPr>
          <w:t>(七)、光刻胶专用化学品项目建设必要性分析</w:t>
        </w:r>
        <w:r>
          <w:tab/>
        </w:r>
        <w:r>
          <w:fldChar w:fldCharType="begin"/>
        </w:r>
        <w:r>
          <w:instrText xml:space="preserve"> PAGEREF _Toc10718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26" w:history="1">
        <w:r>
          <w:rPr>
            <w:rFonts w:ascii="仿宋" w:eastAsia="仿宋" w:hAnsi="仿宋" w:cs="仿宋" w:hint="eastAsia"/>
            <w:lang w:eastAsia="zh-CN"/>
          </w:rPr>
          <w:t>二、光刻胶专用化学品筹建公司基本信息</w:t>
        </w:r>
        <w:r>
          <w:tab/>
        </w:r>
        <w:r>
          <w:fldChar w:fldCharType="begin"/>
        </w:r>
        <w:r>
          <w:instrText xml:space="preserve"> PAGEREF _Toc16326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_Toc30772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_Toc2088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_Toc30084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_Toc15098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_Toc21099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_Toc25419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27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_Toc16127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_Toc1307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_Toc23187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_Toc2161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_Toc17140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29" w:history="1">
        <w:r>
          <w:rPr>
            <w:rFonts w:ascii="仿宋" w:eastAsia="仿宋" w:hAnsi="仿宋" w:cs="仿宋" w:hint="eastAsia"/>
            <w:lang w:eastAsia="zh-CN"/>
          </w:rPr>
          <w:t>四、光刻胶专用化学品项目概况</w:t>
        </w:r>
        <w:r>
          <w:tab/>
        </w:r>
        <w:r>
          <w:fldChar w:fldCharType="begin"/>
        </w:r>
        <w:r>
          <w:instrText xml:space="preserve"> PAGEREF _Toc6729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_Toc17948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8" w:history="1">
        <w:r>
          <w:rPr>
            <w:rFonts w:ascii="仿宋" w:eastAsia="仿宋" w:hAnsi="仿宋" w:cs="仿宋" w:hint="eastAsia"/>
            <w:lang w:eastAsia="zh-CN"/>
          </w:rPr>
          <w:t>(二)、光刻胶专用化学品项目提出的理由</w:t>
        </w:r>
        <w:r>
          <w:tab/>
        </w:r>
        <w:r>
          <w:fldChar w:fldCharType="begin"/>
        </w:r>
        <w:r>
          <w:instrText xml:space="preserve"> PAGEREF _Toc6618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6" w:history="1">
        <w:r>
          <w:rPr>
            <w:rFonts w:ascii="仿宋" w:eastAsia="仿宋" w:hAnsi="仿宋" w:cs="仿宋" w:hint="eastAsia"/>
            <w:lang w:eastAsia="zh-CN"/>
          </w:rPr>
          <w:t>(三)、光刻胶专用化学品项目选址</w:t>
        </w:r>
        <w:r>
          <w:tab/>
        </w:r>
        <w:r>
          <w:fldChar w:fldCharType="begin"/>
        </w:r>
        <w:r>
          <w:instrText xml:space="preserve"> PAGEREF _Toc4846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_Toc7414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_Toc26755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0" w:history="1">
        <w:r>
          <w:rPr>
            <w:rFonts w:ascii="仿宋" w:eastAsia="仿宋" w:hAnsi="仿宋" w:cs="仿宋" w:hint="eastAsia"/>
            <w:lang w:eastAsia="zh-CN"/>
          </w:rPr>
          <w:t>(六)、光刻胶专用化学品项目投资</w:t>
        </w:r>
        <w:r>
          <w:tab/>
        </w:r>
        <w:r>
          <w:fldChar w:fldCharType="begin"/>
        </w:r>
        <w:r>
          <w:instrText xml:space="preserve"> PAGEREF _Toc11420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" w:history="1">
        <w:r>
          <w:rPr>
            <w:rFonts w:ascii="仿宋" w:eastAsia="仿宋" w:hAnsi="仿宋" w:cs="仿宋" w:hint="eastAsia"/>
            <w:lang w:eastAsia="zh-CN"/>
          </w:rPr>
          <w:t>(七)、光刻胶专用化学品项目进度规划</w:t>
        </w:r>
        <w:r>
          <w:tab/>
        </w:r>
        <w:r>
          <w:fldChar w:fldCharType="begin"/>
        </w:r>
        <w:r>
          <w:instrText xml:space="preserve"> PAGEREF _Toc257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_Toc8949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6" w:history="1">
        <w:r>
          <w:rPr>
            <w:rFonts w:ascii="仿宋" w:eastAsia="仿宋" w:hAnsi="仿宋" w:cs="仿宋" w:hint="eastAsia"/>
            <w:lang w:eastAsia="zh-CN"/>
          </w:rPr>
          <w:t>(九)、光刻胶专用化学品项目综合评价</w:t>
        </w:r>
        <w:r>
          <w:tab/>
        </w:r>
        <w:r>
          <w:fldChar w:fldCharType="begin"/>
        </w:r>
        <w:r>
          <w:instrText xml:space="preserve"> PAGEREF _Toc7196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60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_Toc7760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4" w:history="1">
        <w:r>
          <w:rPr>
            <w:rFonts w:ascii="仿宋" w:eastAsia="仿宋" w:hAnsi="仿宋" w:cs="仿宋" w:hint="eastAsia"/>
            <w:lang w:eastAsia="zh-CN"/>
          </w:rPr>
          <w:t>(一)、光刻胶专用化学品项目选址原则</w:t>
        </w:r>
        <w:r>
          <w:tab/>
        </w:r>
        <w:r>
          <w:fldChar w:fldCharType="begin"/>
        </w:r>
        <w:r>
          <w:instrText xml:space="preserve"> PAGEREF _Toc28334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_Toc22740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_Toc10254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_Toc29451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" w:history="1">
        <w:r>
          <w:rPr>
            <w:rFonts w:ascii="仿宋" w:eastAsia="仿宋" w:hAnsi="仿宋" w:cs="仿宋" w:hint="eastAsia"/>
            <w:lang w:eastAsia="zh-CN"/>
          </w:rPr>
          <w:t>(五)、光刻胶专用化学品项目选址综合评价</w:t>
        </w:r>
        <w:r>
          <w:tab/>
        </w:r>
        <w:r>
          <w:fldChar w:fldCharType="begin"/>
        </w:r>
        <w:r>
          <w:instrText xml:space="preserve"> PAGEREF _Toc775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24" w:history="1">
        <w:r>
          <w:rPr>
            <w:rFonts w:ascii="仿宋" w:eastAsia="仿宋" w:hAnsi="仿宋" w:cs="仿宋" w:hint="eastAsia"/>
            <w:lang w:eastAsia="zh-CN"/>
          </w:rPr>
          <w:t>六、光刻胶专用化学品项目经济效益</w:t>
        </w:r>
        <w:r>
          <w:tab/>
        </w:r>
        <w:r>
          <w:fldChar w:fldCharType="begin"/>
        </w:r>
        <w:r>
          <w:instrText xml:space="preserve"> PAGEREF _Toc28524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_Toc18335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6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_Toc20368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" w:history="1">
        <w:r>
          <w:rPr>
            <w:rFonts w:ascii="仿宋" w:eastAsia="仿宋" w:hAnsi="仿宋" w:cs="仿宋" w:hint="eastAsia"/>
            <w:lang w:eastAsia="zh-CN"/>
          </w:rPr>
          <w:t>(三)、光刻胶专用化学品项目盈利能力分析</w:t>
        </w:r>
        <w:r>
          <w:tab/>
        </w:r>
        <w:r>
          <w:fldChar w:fldCharType="begin"/>
        </w:r>
        <w:r>
          <w:instrText xml:space="preserve"> PAGEREF _Toc3091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7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_Toc1974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_Toc14002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_Toc25539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56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_Toc3956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_Toc4321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0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_Toc26509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_Toc22881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_Toc20039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17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_Toc19617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_Toc17888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_Toc6895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_Toc16460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_Toc28105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_Toc11011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_Toc1776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_Toc19015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_Toc1308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_Toc26496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_Toc25435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_Toc13222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_Toc12384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_Toc1489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48" w:history="1">
        <w:r>
          <w:rPr>
            <w:rFonts w:ascii="仿宋" w:eastAsia="仿宋" w:hAnsi="仿宋" w:cs="仿宋" w:hint="eastAsia"/>
            <w:lang w:eastAsia="zh-CN"/>
          </w:rPr>
          <w:t>九、光刻胶专用化学品项目风险分析</w:t>
        </w:r>
        <w:r>
          <w:tab/>
        </w:r>
        <w:r>
          <w:fldChar w:fldCharType="begin"/>
        </w:r>
        <w:r>
          <w:instrText xml:space="preserve"> PAGEREF _Toc9548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5" w:history="1">
        <w:r>
          <w:rPr>
            <w:rFonts w:ascii="仿宋" w:eastAsia="仿宋" w:hAnsi="仿宋" w:cs="仿宋" w:hint="eastAsia"/>
            <w:lang w:eastAsia="zh-CN"/>
          </w:rPr>
          <w:t>(一)、光刻胶专用化学品项目风险分析</w:t>
        </w:r>
        <w:r>
          <w:tab/>
        </w:r>
        <w:r>
          <w:fldChar w:fldCharType="begin"/>
        </w:r>
        <w:r>
          <w:instrText xml:space="preserve"> PAGEREF _Toc8035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9" w:history="1">
        <w:r>
          <w:rPr>
            <w:rFonts w:ascii="仿宋" w:eastAsia="仿宋" w:hAnsi="仿宋" w:cs="仿宋" w:hint="eastAsia"/>
            <w:lang w:eastAsia="zh-CN"/>
          </w:rPr>
          <w:t>(二)、光刻胶专用化学品项目风险对策</w:t>
        </w:r>
        <w:r>
          <w:tab/>
        </w:r>
        <w:r>
          <w:fldChar w:fldCharType="begin"/>
        </w:r>
        <w:r>
          <w:instrText xml:space="preserve"> PAGEREF _Toc16309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59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_Toc10859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6" w:history="1">
        <w:r>
          <w:rPr>
            <w:rFonts w:ascii="仿宋" w:eastAsia="仿宋" w:hAnsi="仿宋" w:cs="仿宋" w:hint="eastAsia"/>
            <w:lang w:eastAsia="zh-CN"/>
          </w:rPr>
          <w:t>(一)、光刻胶专用化学品项目背景分析</w:t>
        </w:r>
        <w:r>
          <w:tab/>
        </w:r>
        <w:r>
          <w:fldChar w:fldCharType="begin"/>
        </w:r>
        <w:r>
          <w:instrText xml:space="preserve"> PAGEREF _Toc24826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" w:history="1">
        <w:r>
          <w:rPr>
            <w:rFonts w:ascii="仿宋" w:eastAsia="仿宋" w:hAnsi="仿宋" w:cs="仿宋" w:hint="eastAsia"/>
            <w:lang w:eastAsia="zh-CN"/>
          </w:rPr>
          <w:t>(二)、光刻胶专用化学品项目建设必要性分析</w:t>
        </w:r>
        <w:r>
          <w:tab/>
        </w:r>
        <w:r>
          <w:fldChar w:fldCharType="begin"/>
        </w:r>
        <w:r>
          <w:instrText xml:space="preserve"> PAGEREF _Toc3116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_Toc17701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_Toc13563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85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_Toc30185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0" w:history="1">
        <w:r>
          <w:rPr>
            <w:rFonts w:ascii="仿宋" w:eastAsia="仿宋" w:hAnsi="仿宋" w:cs="仿宋" w:hint="eastAsia"/>
            <w:lang w:eastAsia="zh-CN"/>
          </w:rPr>
          <w:t>(一)、社会责任光刻胶专用化学品项目</w:t>
        </w:r>
        <w:r>
          <w:tab/>
        </w:r>
        <w:r>
          <w:fldChar w:fldCharType="begin"/>
        </w:r>
        <w:r>
          <w:instrText xml:space="preserve"> PAGEREF _Toc8130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_Toc17020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_Toc1775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97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_Toc19297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_Toc16799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_Toc26970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0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_Toc4920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4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_Toc12574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51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_Toc18651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2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_Toc8582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0" w:history="1">
        <w:r>
          <w:rPr>
            <w:rFonts w:ascii="仿宋" w:eastAsia="仿宋" w:hAnsi="仿宋" w:cs="仿宋" w:hint="eastAsia"/>
            <w:lang w:eastAsia="zh-CN"/>
          </w:rPr>
          <w:t>(二)、合作光刻胶专用化学品项目</w:t>
        </w:r>
        <w:r>
          <w:tab/>
        </w:r>
        <w:r>
          <w:fldChar w:fldCharType="begin"/>
        </w:r>
        <w:r>
          <w:instrText xml:space="preserve"> PAGEREF _Toc6990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_Toc14409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20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_Toc16720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882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_Toc18821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3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_Toc15733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_Toc6311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83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927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807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https://d.book118.com/026052120114010051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光刻胶专用化学品相关行业公司成立方案及可行性研究报告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光刻胶专用化学品相关行业公司成立方案及可行性研究报告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光刻胶专用化学品相关行业公司成立方案及可行性研究报告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光刻胶专用化学品相关行业公司成立方案及可行性研究报告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光刻胶专用化学品相关行业公司成立方案及可行性研究报告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26052120114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2024-02-10T04:16:00Z</dcterms:created>
  <dcterms:modified xsi:type="dcterms:W3CDTF">2024-02-10T04:17:13Z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B578F93080954696B0D1A454A59ADE2D_11</vt:lpwstr>
  </property>
  <property fmtid="{D5CDD505-2E9C-101B-9397-08002B2CF9AE}" pid="3" name="KSOProductBuildVer">
    <vt:lpwstr>2052-12.1.0.16250</vt:lpwstr>
  </property>
</Properties>
</file>