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洗眼器项目建设方案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650" w:history="1">
        <w:r>
          <w:rPr>
            <w:rFonts w:ascii="仿宋" w:eastAsia="仿宋" w:hAnsi="仿宋" w:cs="仿宋" w:hint="eastAsia"/>
            <w:lang w:eastAsia="zh-CN"/>
          </w:rPr>
          <w:t>概论</w:t>
        </w:r>
        <w:r>
          <w:tab/>
        </w:r>
        <w:r>
          <w:fldChar w:fldCharType="begin"/>
        </w:r>
        <w:r>
          <w:instrText xml:space="preserve"> PAGEREF _Toc23650 \h </w:instrText>
        </w:r>
        <w:r>
          <w:fldChar w:fldCharType="separate"/>
        </w:r>
        <w:r>
          <w:t>3</w:t>
        </w:r>
        <w:r>
          <w:fldChar w:fldCharType="end"/>
        </w:r>
      </w:hyperlink>
    </w:p>
    <w:p>
      <w:pPr>
        <w:pStyle w:val="TOC1"/>
        <w:tabs>
          <w:tab w:val="right" w:leader="dot" w:pos="8306"/>
        </w:tabs>
      </w:pPr>
      <w:hyperlink w:anchor="_Toc16472" w:history="1">
        <w:r>
          <w:rPr>
            <w:rFonts w:ascii="仿宋" w:eastAsia="仿宋" w:hAnsi="仿宋" w:cs="仿宋" w:hint="eastAsia"/>
            <w:lang w:eastAsia="zh-CN"/>
          </w:rPr>
          <w:t>一、建设风险评估分析</w:t>
        </w:r>
        <w:r>
          <w:tab/>
        </w:r>
        <w:r>
          <w:fldChar w:fldCharType="begin"/>
        </w:r>
        <w:r>
          <w:instrText xml:space="preserve"> PAGEREF _Toc16472 \h </w:instrText>
        </w:r>
        <w:r>
          <w:fldChar w:fldCharType="separate"/>
        </w:r>
        <w:r>
          <w:t>3</w:t>
        </w:r>
        <w:r>
          <w:fldChar w:fldCharType="end"/>
        </w:r>
      </w:hyperlink>
    </w:p>
    <w:p>
      <w:pPr>
        <w:pStyle w:val="TOC2"/>
        <w:tabs>
          <w:tab w:val="right" w:leader="dot" w:pos="8306"/>
        </w:tabs>
      </w:pPr>
      <w:hyperlink w:anchor="_Toc9778" w:history="1">
        <w:r>
          <w:rPr>
            <w:rFonts w:ascii="仿宋" w:eastAsia="仿宋" w:hAnsi="仿宋" w:cs="仿宋" w:hint="eastAsia"/>
            <w:lang w:eastAsia="zh-CN"/>
          </w:rPr>
          <w:t>(一)、政策风险分析</w:t>
        </w:r>
        <w:r>
          <w:tab/>
        </w:r>
        <w:r>
          <w:fldChar w:fldCharType="begin"/>
        </w:r>
        <w:r>
          <w:instrText xml:space="preserve"> PAGEREF _Toc9778 \h </w:instrText>
        </w:r>
        <w:r>
          <w:fldChar w:fldCharType="separate"/>
        </w:r>
        <w:r>
          <w:t>3</w:t>
        </w:r>
        <w:r>
          <w:fldChar w:fldCharType="end"/>
        </w:r>
      </w:hyperlink>
    </w:p>
    <w:p>
      <w:pPr>
        <w:pStyle w:val="TOC2"/>
        <w:tabs>
          <w:tab w:val="right" w:leader="dot" w:pos="8306"/>
        </w:tabs>
      </w:pPr>
      <w:hyperlink w:anchor="_Toc18146" w:history="1">
        <w:r>
          <w:rPr>
            <w:rFonts w:ascii="仿宋" w:eastAsia="仿宋" w:hAnsi="仿宋" w:cs="仿宋" w:hint="eastAsia"/>
            <w:lang w:eastAsia="zh-CN"/>
          </w:rPr>
          <w:t>(二)、社会风险分析</w:t>
        </w:r>
        <w:r>
          <w:tab/>
        </w:r>
        <w:r>
          <w:fldChar w:fldCharType="begin"/>
        </w:r>
        <w:r>
          <w:instrText xml:space="preserve"> PAGEREF _Toc18146 \h </w:instrText>
        </w:r>
        <w:r>
          <w:fldChar w:fldCharType="separate"/>
        </w:r>
        <w:r>
          <w:t>4</w:t>
        </w:r>
        <w:r>
          <w:fldChar w:fldCharType="end"/>
        </w:r>
      </w:hyperlink>
    </w:p>
    <w:p>
      <w:pPr>
        <w:pStyle w:val="TOC2"/>
        <w:tabs>
          <w:tab w:val="right" w:leader="dot" w:pos="8306"/>
        </w:tabs>
      </w:pPr>
      <w:hyperlink w:anchor="_Toc6087" w:history="1">
        <w:r>
          <w:rPr>
            <w:rFonts w:ascii="仿宋" w:eastAsia="仿宋" w:hAnsi="仿宋" w:cs="仿宋" w:hint="eastAsia"/>
            <w:lang w:eastAsia="zh-CN"/>
          </w:rPr>
          <w:t>(三)、市场风险分析</w:t>
        </w:r>
        <w:r>
          <w:tab/>
        </w:r>
        <w:r>
          <w:fldChar w:fldCharType="begin"/>
        </w:r>
        <w:r>
          <w:instrText xml:space="preserve"> PAGEREF _Toc6087 \h </w:instrText>
        </w:r>
        <w:r>
          <w:fldChar w:fldCharType="separate"/>
        </w:r>
        <w:r>
          <w:t>6</w:t>
        </w:r>
        <w:r>
          <w:fldChar w:fldCharType="end"/>
        </w:r>
      </w:hyperlink>
    </w:p>
    <w:p>
      <w:pPr>
        <w:pStyle w:val="TOC2"/>
        <w:tabs>
          <w:tab w:val="right" w:leader="dot" w:pos="8306"/>
        </w:tabs>
      </w:pPr>
      <w:hyperlink w:anchor="_Toc20269" w:history="1">
        <w:r>
          <w:rPr>
            <w:rFonts w:ascii="仿宋" w:eastAsia="仿宋" w:hAnsi="仿宋" w:cs="仿宋" w:hint="eastAsia"/>
            <w:lang w:eastAsia="zh-CN"/>
          </w:rPr>
          <w:t>(四)、资金风险分析</w:t>
        </w:r>
        <w:r>
          <w:tab/>
        </w:r>
        <w:r>
          <w:fldChar w:fldCharType="begin"/>
        </w:r>
        <w:r>
          <w:instrText xml:space="preserve"> PAGEREF _Toc20269 \h </w:instrText>
        </w:r>
        <w:r>
          <w:fldChar w:fldCharType="separate"/>
        </w:r>
        <w:r>
          <w:t>6</w:t>
        </w:r>
        <w:r>
          <w:fldChar w:fldCharType="end"/>
        </w:r>
      </w:hyperlink>
    </w:p>
    <w:p>
      <w:pPr>
        <w:pStyle w:val="TOC2"/>
        <w:tabs>
          <w:tab w:val="right" w:leader="dot" w:pos="8306"/>
        </w:tabs>
      </w:pPr>
      <w:hyperlink w:anchor="_Toc8685" w:history="1">
        <w:r>
          <w:rPr>
            <w:rFonts w:ascii="仿宋" w:eastAsia="仿宋" w:hAnsi="仿宋" w:cs="仿宋" w:hint="eastAsia"/>
            <w:lang w:eastAsia="zh-CN"/>
          </w:rPr>
          <w:t>(五)、技术风险分析</w:t>
        </w:r>
        <w:r>
          <w:tab/>
        </w:r>
        <w:r>
          <w:fldChar w:fldCharType="begin"/>
        </w:r>
        <w:r>
          <w:instrText xml:space="preserve"> PAGEREF _Toc8685 \h </w:instrText>
        </w:r>
        <w:r>
          <w:fldChar w:fldCharType="separate"/>
        </w:r>
        <w:r>
          <w:t>8</w:t>
        </w:r>
        <w:r>
          <w:fldChar w:fldCharType="end"/>
        </w:r>
      </w:hyperlink>
    </w:p>
    <w:p>
      <w:pPr>
        <w:pStyle w:val="TOC2"/>
        <w:tabs>
          <w:tab w:val="right" w:leader="dot" w:pos="8306"/>
        </w:tabs>
      </w:pPr>
      <w:hyperlink w:anchor="_Toc6465" w:history="1">
        <w:r>
          <w:rPr>
            <w:rFonts w:ascii="仿宋" w:eastAsia="仿宋" w:hAnsi="仿宋" w:cs="仿宋" w:hint="eastAsia"/>
            <w:lang w:eastAsia="zh-CN"/>
          </w:rPr>
          <w:t>(六)、财务风险分析</w:t>
        </w:r>
        <w:r>
          <w:tab/>
        </w:r>
        <w:r>
          <w:fldChar w:fldCharType="begin"/>
        </w:r>
        <w:r>
          <w:instrText xml:space="preserve"> PAGEREF _Toc6465 \h </w:instrText>
        </w:r>
        <w:r>
          <w:fldChar w:fldCharType="separate"/>
        </w:r>
        <w:r>
          <w:t>9</w:t>
        </w:r>
        <w:r>
          <w:fldChar w:fldCharType="end"/>
        </w:r>
      </w:hyperlink>
    </w:p>
    <w:p>
      <w:pPr>
        <w:pStyle w:val="TOC2"/>
        <w:tabs>
          <w:tab w:val="right" w:leader="dot" w:pos="8306"/>
        </w:tabs>
      </w:pPr>
      <w:hyperlink w:anchor="_Toc5432" w:history="1">
        <w:r>
          <w:rPr>
            <w:rFonts w:ascii="仿宋" w:eastAsia="仿宋" w:hAnsi="仿宋" w:cs="仿宋" w:hint="eastAsia"/>
            <w:lang w:eastAsia="zh-CN"/>
          </w:rPr>
          <w:t>(七)、管理风险分析</w:t>
        </w:r>
        <w:r>
          <w:tab/>
        </w:r>
        <w:r>
          <w:fldChar w:fldCharType="begin"/>
        </w:r>
        <w:r>
          <w:instrText xml:space="preserve"> PAGEREF _Toc5432 \h </w:instrText>
        </w:r>
        <w:r>
          <w:fldChar w:fldCharType="separate"/>
        </w:r>
        <w:r>
          <w:t>11</w:t>
        </w:r>
        <w:r>
          <w:fldChar w:fldCharType="end"/>
        </w:r>
      </w:hyperlink>
    </w:p>
    <w:p>
      <w:pPr>
        <w:pStyle w:val="TOC2"/>
        <w:tabs>
          <w:tab w:val="right" w:leader="dot" w:pos="8306"/>
        </w:tabs>
      </w:pPr>
      <w:hyperlink w:anchor="_Toc10604" w:history="1">
        <w:r>
          <w:rPr>
            <w:rFonts w:ascii="仿宋" w:eastAsia="仿宋" w:hAnsi="仿宋" w:cs="仿宋" w:hint="eastAsia"/>
            <w:lang w:eastAsia="zh-CN"/>
          </w:rPr>
          <w:t>(八)、其它风险分析</w:t>
        </w:r>
        <w:r>
          <w:tab/>
        </w:r>
        <w:r>
          <w:fldChar w:fldCharType="begin"/>
        </w:r>
        <w:r>
          <w:instrText xml:space="preserve"> PAGEREF _Toc10604 \h </w:instrText>
        </w:r>
        <w:r>
          <w:fldChar w:fldCharType="separate"/>
        </w:r>
        <w:r>
          <w:t>12</w:t>
        </w:r>
        <w:r>
          <w:fldChar w:fldCharType="end"/>
        </w:r>
      </w:hyperlink>
    </w:p>
    <w:p>
      <w:pPr>
        <w:pStyle w:val="TOC2"/>
        <w:tabs>
          <w:tab w:val="right" w:leader="dot" w:pos="8306"/>
        </w:tabs>
      </w:pPr>
      <w:hyperlink w:anchor="_Toc2745" w:history="1">
        <w:r>
          <w:rPr>
            <w:rFonts w:ascii="仿宋" w:eastAsia="仿宋" w:hAnsi="仿宋" w:cs="仿宋" w:hint="eastAsia"/>
            <w:lang w:eastAsia="zh-CN"/>
          </w:rPr>
          <w:t>(九)、社会影响评估</w:t>
        </w:r>
        <w:r>
          <w:tab/>
        </w:r>
        <w:r>
          <w:fldChar w:fldCharType="begin"/>
        </w:r>
        <w:r>
          <w:instrText xml:space="preserve"> PAGEREF _Toc2745 \h </w:instrText>
        </w:r>
        <w:r>
          <w:fldChar w:fldCharType="separate"/>
        </w:r>
        <w:r>
          <w:t>13</w:t>
        </w:r>
        <w:r>
          <w:fldChar w:fldCharType="end"/>
        </w:r>
      </w:hyperlink>
    </w:p>
    <w:p>
      <w:pPr>
        <w:pStyle w:val="TOC1"/>
        <w:tabs>
          <w:tab w:val="right" w:leader="dot" w:pos="8306"/>
        </w:tabs>
      </w:pPr>
      <w:hyperlink w:anchor="_Toc10887" w:history="1">
        <w:r>
          <w:rPr>
            <w:rFonts w:ascii="仿宋" w:eastAsia="仿宋" w:hAnsi="仿宋" w:cs="仿宋" w:hint="eastAsia"/>
            <w:lang w:eastAsia="zh-CN"/>
          </w:rPr>
          <w:t>二、经济影响分析</w:t>
        </w:r>
        <w:r>
          <w:tab/>
        </w:r>
        <w:r>
          <w:fldChar w:fldCharType="begin"/>
        </w:r>
        <w:r>
          <w:instrText xml:space="preserve"> PAGEREF _Toc10887 \h </w:instrText>
        </w:r>
        <w:r>
          <w:fldChar w:fldCharType="separate"/>
        </w:r>
        <w:r>
          <w:t>15</w:t>
        </w:r>
        <w:r>
          <w:fldChar w:fldCharType="end"/>
        </w:r>
      </w:hyperlink>
    </w:p>
    <w:p>
      <w:pPr>
        <w:pStyle w:val="TOC2"/>
        <w:tabs>
          <w:tab w:val="right" w:leader="dot" w:pos="8306"/>
        </w:tabs>
      </w:pPr>
      <w:hyperlink w:anchor="_Toc26538" w:history="1">
        <w:r>
          <w:rPr>
            <w:rFonts w:ascii="仿宋" w:eastAsia="仿宋" w:hAnsi="仿宋" w:cs="仿宋" w:hint="eastAsia"/>
            <w:lang w:eastAsia="zh-CN"/>
          </w:rPr>
          <w:t>(一)、经济费用效益或费用效果分析</w:t>
        </w:r>
        <w:r>
          <w:tab/>
        </w:r>
        <w:r>
          <w:fldChar w:fldCharType="begin"/>
        </w:r>
        <w:r>
          <w:instrText xml:space="preserve"> PAGEREF _Toc26538 \h </w:instrText>
        </w:r>
        <w:r>
          <w:fldChar w:fldCharType="separate"/>
        </w:r>
        <w:r>
          <w:t>15</w:t>
        </w:r>
        <w:r>
          <w:fldChar w:fldCharType="end"/>
        </w:r>
      </w:hyperlink>
    </w:p>
    <w:p>
      <w:pPr>
        <w:pStyle w:val="TOC2"/>
        <w:tabs>
          <w:tab w:val="right" w:leader="dot" w:pos="8306"/>
        </w:tabs>
      </w:pPr>
      <w:hyperlink w:anchor="_Toc25483" w:history="1">
        <w:r>
          <w:rPr>
            <w:rFonts w:ascii="仿宋" w:eastAsia="仿宋" w:hAnsi="仿宋" w:cs="仿宋" w:hint="eastAsia"/>
            <w:lang w:eastAsia="zh-CN"/>
          </w:rPr>
          <w:t>(二)、行业影响分析</w:t>
        </w:r>
        <w:r>
          <w:tab/>
        </w:r>
        <w:r>
          <w:fldChar w:fldCharType="begin"/>
        </w:r>
        <w:r>
          <w:instrText xml:space="preserve"> PAGEREF _Toc25483 \h </w:instrText>
        </w:r>
        <w:r>
          <w:fldChar w:fldCharType="separate"/>
        </w:r>
        <w:r>
          <w:t>18</w:t>
        </w:r>
        <w:r>
          <w:fldChar w:fldCharType="end"/>
        </w:r>
      </w:hyperlink>
    </w:p>
    <w:p>
      <w:pPr>
        <w:pStyle w:val="TOC2"/>
        <w:tabs>
          <w:tab w:val="right" w:leader="dot" w:pos="8306"/>
        </w:tabs>
      </w:pPr>
      <w:hyperlink w:anchor="_Toc31553" w:history="1">
        <w:r>
          <w:rPr>
            <w:rFonts w:ascii="仿宋" w:eastAsia="仿宋" w:hAnsi="仿宋" w:cs="仿宋" w:hint="eastAsia"/>
            <w:lang w:eastAsia="zh-CN"/>
          </w:rPr>
          <w:t>(三)、区域经济影响分析</w:t>
        </w:r>
        <w:r>
          <w:tab/>
        </w:r>
        <w:r>
          <w:fldChar w:fldCharType="begin"/>
        </w:r>
        <w:r>
          <w:instrText xml:space="preserve"> PAGEREF _Toc31553 \h </w:instrText>
        </w:r>
        <w:r>
          <w:fldChar w:fldCharType="separate"/>
        </w:r>
        <w:r>
          <w:t>19</w:t>
        </w:r>
        <w:r>
          <w:fldChar w:fldCharType="end"/>
        </w:r>
      </w:hyperlink>
    </w:p>
    <w:p>
      <w:pPr>
        <w:pStyle w:val="TOC2"/>
        <w:tabs>
          <w:tab w:val="right" w:leader="dot" w:pos="8306"/>
        </w:tabs>
      </w:pPr>
      <w:hyperlink w:anchor="_Toc25217" w:history="1">
        <w:r>
          <w:rPr>
            <w:rFonts w:ascii="仿宋" w:eastAsia="仿宋" w:hAnsi="仿宋" w:cs="仿宋" w:hint="eastAsia"/>
            <w:lang w:eastAsia="zh-CN"/>
          </w:rPr>
          <w:t>(四)、宏观经济影响分析</w:t>
        </w:r>
        <w:r>
          <w:tab/>
        </w:r>
        <w:r>
          <w:fldChar w:fldCharType="begin"/>
        </w:r>
        <w:r>
          <w:instrText xml:space="preserve"> PAGEREF _Toc25217 \h </w:instrText>
        </w:r>
        <w:r>
          <w:fldChar w:fldCharType="separate"/>
        </w:r>
        <w:r>
          <w:t>20</w:t>
        </w:r>
        <w:r>
          <w:fldChar w:fldCharType="end"/>
        </w:r>
      </w:hyperlink>
    </w:p>
    <w:p>
      <w:pPr>
        <w:pStyle w:val="TOC1"/>
        <w:tabs>
          <w:tab w:val="right" w:leader="dot" w:pos="8306"/>
        </w:tabs>
      </w:pPr>
      <w:hyperlink w:anchor="_Toc28741" w:history="1">
        <w:r>
          <w:rPr>
            <w:rFonts w:ascii="仿宋" w:eastAsia="仿宋" w:hAnsi="仿宋" w:cs="仿宋" w:hint="eastAsia"/>
            <w:lang w:eastAsia="zh-CN"/>
          </w:rPr>
          <w:t>三、背景、必要性分析</w:t>
        </w:r>
        <w:r>
          <w:tab/>
        </w:r>
        <w:r>
          <w:fldChar w:fldCharType="begin"/>
        </w:r>
        <w:r>
          <w:instrText xml:space="preserve"> PAGEREF _Toc28741 \h </w:instrText>
        </w:r>
        <w:r>
          <w:fldChar w:fldCharType="separate"/>
        </w:r>
        <w:r>
          <w:t>22</w:t>
        </w:r>
        <w:r>
          <w:fldChar w:fldCharType="end"/>
        </w:r>
      </w:hyperlink>
    </w:p>
    <w:p>
      <w:pPr>
        <w:pStyle w:val="TOC2"/>
        <w:tabs>
          <w:tab w:val="right" w:leader="dot" w:pos="8306"/>
        </w:tabs>
      </w:pPr>
      <w:hyperlink w:anchor="_Toc20574" w:history="1">
        <w:r>
          <w:rPr>
            <w:rFonts w:ascii="仿宋" w:eastAsia="仿宋" w:hAnsi="仿宋" w:cs="仿宋" w:hint="eastAsia"/>
            <w:lang w:eastAsia="zh-CN"/>
          </w:rPr>
          <w:t>(一)、项目建设背景</w:t>
        </w:r>
        <w:r>
          <w:tab/>
        </w:r>
        <w:r>
          <w:fldChar w:fldCharType="begin"/>
        </w:r>
        <w:r>
          <w:instrText xml:space="preserve"> PAGEREF _Toc20574 \h </w:instrText>
        </w:r>
        <w:r>
          <w:fldChar w:fldCharType="separate"/>
        </w:r>
        <w:r>
          <w:t>22</w:t>
        </w:r>
        <w:r>
          <w:fldChar w:fldCharType="end"/>
        </w:r>
      </w:hyperlink>
    </w:p>
    <w:p>
      <w:pPr>
        <w:pStyle w:val="TOC2"/>
        <w:tabs>
          <w:tab w:val="right" w:leader="dot" w:pos="8306"/>
        </w:tabs>
      </w:pPr>
      <w:hyperlink w:anchor="_Toc22554" w:history="1">
        <w:r>
          <w:rPr>
            <w:rFonts w:ascii="仿宋" w:eastAsia="仿宋" w:hAnsi="仿宋" w:cs="仿宋" w:hint="eastAsia"/>
            <w:lang w:eastAsia="zh-CN"/>
          </w:rPr>
          <w:t>(二)、必要性分析</w:t>
        </w:r>
        <w:r>
          <w:tab/>
        </w:r>
        <w:r>
          <w:fldChar w:fldCharType="begin"/>
        </w:r>
        <w:r>
          <w:instrText xml:space="preserve"> PAGEREF _Toc22554 \h </w:instrText>
        </w:r>
        <w:r>
          <w:fldChar w:fldCharType="separate"/>
        </w:r>
        <w:r>
          <w:t>23</w:t>
        </w:r>
        <w:r>
          <w:fldChar w:fldCharType="end"/>
        </w:r>
      </w:hyperlink>
    </w:p>
    <w:p>
      <w:pPr>
        <w:pStyle w:val="TOC2"/>
        <w:tabs>
          <w:tab w:val="right" w:leader="dot" w:pos="8306"/>
        </w:tabs>
      </w:pPr>
      <w:hyperlink w:anchor="_Toc15427" w:history="1">
        <w:r>
          <w:rPr>
            <w:rFonts w:ascii="仿宋" w:eastAsia="仿宋" w:hAnsi="仿宋" w:cs="仿宋" w:hint="eastAsia"/>
            <w:lang w:eastAsia="zh-CN"/>
          </w:rPr>
          <w:t>(三)、项目建设有利条件</w:t>
        </w:r>
        <w:r>
          <w:tab/>
        </w:r>
        <w:r>
          <w:fldChar w:fldCharType="begin"/>
        </w:r>
        <w:r>
          <w:instrText xml:space="preserve"> PAGEREF _Toc15427 \h </w:instrText>
        </w:r>
        <w:r>
          <w:fldChar w:fldCharType="separate"/>
        </w:r>
        <w:r>
          <w:t>24</w:t>
        </w:r>
        <w:r>
          <w:fldChar w:fldCharType="end"/>
        </w:r>
      </w:hyperlink>
    </w:p>
    <w:p>
      <w:pPr>
        <w:pStyle w:val="TOC1"/>
        <w:tabs>
          <w:tab w:val="right" w:leader="dot" w:pos="8306"/>
        </w:tabs>
      </w:pPr>
      <w:hyperlink w:anchor="_Toc861" w:history="1">
        <w:r>
          <w:rPr>
            <w:rFonts w:ascii="仿宋" w:eastAsia="仿宋" w:hAnsi="仿宋" w:cs="仿宋" w:hint="eastAsia"/>
            <w:lang w:eastAsia="zh-CN"/>
          </w:rPr>
          <w:t>四、项目监理与质量保证</w:t>
        </w:r>
        <w:r>
          <w:tab/>
        </w:r>
        <w:r>
          <w:fldChar w:fldCharType="begin"/>
        </w:r>
        <w:r>
          <w:instrText xml:space="preserve"> PAGEREF _Toc861 \h </w:instrText>
        </w:r>
        <w:r>
          <w:fldChar w:fldCharType="separate"/>
        </w:r>
        <w:r>
          <w:t>26</w:t>
        </w:r>
        <w:r>
          <w:fldChar w:fldCharType="end"/>
        </w:r>
      </w:hyperlink>
    </w:p>
    <w:p>
      <w:pPr>
        <w:pStyle w:val="TOC2"/>
        <w:tabs>
          <w:tab w:val="right" w:leader="dot" w:pos="8306"/>
        </w:tabs>
      </w:pPr>
      <w:hyperlink w:anchor="_Toc25146" w:history="1">
        <w:r>
          <w:rPr>
            <w:rFonts w:ascii="仿宋" w:eastAsia="仿宋" w:hAnsi="仿宋" w:cs="仿宋" w:hint="eastAsia"/>
            <w:lang w:eastAsia="zh-CN"/>
          </w:rPr>
          <w:t>(一)、监理体系构建</w:t>
        </w:r>
        <w:r>
          <w:tab/>
        </w:r>
        <w:r>
          <w:fldChar w:fldCharType="begin"/>
        </w:r>
        <w:r>
          <w:instrText xml:space="preserve"> PAGEREF _Toc25146 \h </w:instrText>
        </w:r>
        <w:r>
          <w:fldChar w:fldCharType="separate"/>
        </w:r>
        <w:r>
          <w:t>26</w:t>
        </w:r>
        <w:r>
          <w:fldChar w:fldCharType="end"/>
        </w:r>
      </w:hyperlink>
    </w:p>
    <w:p>
      <w:pPr>
        <w:pStyle w:val="TOC2"/>
        <w:tabs>
          <w:tab w:val="right" w:leader="dot" w:pos="8306"/>
        </w:tabs>
      </w:pPr>
      <w:hyperlink w:anchor="_Toc15443" w:history="1">
        <w:r>
          <w:rPr>
            <w:rFonts w:ascii="仿宋" w:eastAsia="仿宋" w:hAnsi="仿宋" w:cs="仿宋" w:hint="eastAsia"/>
            <w:lang w:eastAsia="zh-CN"/>
          </w:rPr>
          <w:t>(二)、质量保证体系实施</w:t>
        </w:r>
        <w:r>
          <w:tab/>
        </w:r>
        <w:r>
          <w:fldChar w:fldCharType="begin"/>
        </w:r>
        <w:r>
          <w:instrText xml:space="preserve"> PAGEREF _Toc15443 \h </w:instrText>
        </w:r>
        <w:r>
          <w:fldChar w:fldCharType="separate"/>
        </w:r>
        <w:r>
          <w:t>26</w:t>
        </w:r>
        <w:r>
          <w:fldChar w:fldCharType="end"/>
        </w:r>
      </w:hyperlink>
    </w:p>
    <w:p>
      <w:pPr>
        <w:pStyle w:val="TOC2"/>
        <w:tabs>
          <w:tab w:val="right" w:leader="dot" w:pos="8306"/>
        </w:tabs>
      </w:pPr>
      <w:hyperlink w:anchor="_Toc20588" w:history="1">
        <w:r>
          <w:rPr>
            <w:rFonts w:ascii="仿宋" w:eastAsia="仿宋" w:hAnsi="仿宋" w:cs="仿宋" w:hint="eastAsia"/>
            <w:lang w:eastAsia="zh-CN"/>
          </w:rPr>
          <w:t>(三)、监理与质量控制流程</w:t>
        </w:r>
        <w:r>
          <w:tab/>
        </w:r>
        <w:r>
          <w:fldChar w:fldCharType="begin"/>
        </w:r>
        <w:r>
          <w:instrText xml:space="preserve"> PAGEREF _Toc20588 \h </w:instrText>
        </w:r>
        <w:r>
          <w:fldChar w:fldCharType="separate"/>
        </w:r>
        <w:r>
          <w:t>27</w:t>
        </w:r>
        <w:r>
          <w:fldChar w:fldCharType="end"/>
        </w:r>
      </w:hyperlink>
    </w:p>
    <w:p>
      <w:pPr>
        <w:pStyle w:val="TOC1"/>
        <w:tabs>
          <w:tab w:val="right" w:leader="dot" w:pos="8306"/>
        </w:tabs>
      </w:pPr>
      <w:hyperlink w:anchor="_Toc22949" w:history="1">
        <w:r>
          <w:rPr>
            <w:rFonts w:ascii="仿宋" w:eastAsia="仿宋" w:hAnsi="仿宋" w:cs="仿宋" w:hint="eastAsia"/>
            <w:lang w:eastAsia="zh-CN"/>
          </w:rPr>
          <w:t>五、环境和生态影响分析</w:t>
        </w:r>
        <w:r>
          <w:tab/>
        </w:r>
        <w:r>
          <w:fldChar w:fldCharType="begin"/>
        </w:r>
        <w:r>
          <w:instrText xml:space="preserve"> PAGEREF _Toc22949 \h </w:instrText>
        </w:r>
        <w:r>
          <w:fldChar w:fldCharType="separate"/>
        </w:r>
        <w:r>
          <w:t>28</w:t>
        </w:r>
        <w:r>
          <w:fldChar w:fldCharType="end"/>
        </w:r>
      </w:hyperlink>
    </w:p>
    <w:p>
      <w:pPr>
        <w:pStyle w:val="TOC2"/>
        <w:tabs>
          <w:tab w:val="right" w:leader="dot" w:pos="8306"/>
        </w:tabs>
      </w:pPr>
      <w:hyperlink w:anchor="_Toc10075" w:history="1">
        <w:r>
          <w:rPr>
            <w:rFonts w:ascii="仿宋" w:eastAsia="仿宋" w:hAnsi="仿宋" w:cs="仿宋" w:hint="eastAsia"/>
            <w:lang w:eastAsia="zh-CN"/>
          </w:rPr>
          <w:t>(一)、环境和生态现状</w:t>
        </w:r>
        <w:r>
          <w:tab/>
        </w:r>
        <w:r>
          <w:fldChar w:fldCharType="begin"/>
        </w:r>
        <w:r>
          <w:instrText xml:space="preserve"> PAGEREF _Toc10075 \h </w:instrText>
        </w:r>
        <w:r>
          <w:fldChar w:fldCharType="separate"/>
        </w:r>
        <w:r>
          <w:t>28</w:t>
        </w:r>
        <w:r>
          <w:fldChar w:fldCharType="end"/>
        </w:r>
      </w:hyperlink>
    </w:p>
    <w:p>
      <w:pPr>
        <w:pStyle w:val="TOC2"/>
        <w:tabs>
          <w:tab w:val="right" w:leader="dot" w:pos="8306"/>
        </w:tabs>
      </w:pPr>
      <w:hyperlink w:anchor="_Toc5197" w:history="1">
        <w:r>
          <w:rPr>
            <w:rFonts w:ascii="仿宋" w:eastAsia="仿宋" w:hAnsi="仿宋" w:cs="仿宋" w:hint="eastAsia"/>
            <w:lang w:eastAsia="zh-CN"/>
          </w:rPr>
          <w:t>(二)、生态环境影响分析</w:t>
        </w:r>
        <w:r>
          <w:tab/>
        </w:r>
        <w:r>
          <w:fldChar w:fldCharType="begin"/>
        </w:r>
        <w:r>
          <w:instrText xml:space="preserve"> PAGEREF _Toc5197 \h </w:instrText>
        </w:r>
        <w:r>
          <w:fldChar w:fldCharType="separate"/>
        </w:r>
        <w:r>
          <w:t>29</w:t>
        </w:r>
        <w:r>
          <w:fldChar w:fldCharType="end"/>
        </w:r>
      </w:hyperlink>
    </w:p>
    <w:p>
      <w:pPr>
        <w:pStyle w:val="TOC2"/>
        <w:tabs>
          <w:tab w:val="right" w:leader="dot" w:pos="8306"/>
        </w:tabs>
      </w:pPr>
      <w:hyperlink w:anchor="_Toc21676" w:history="1">
        <w:r>
          <w:rPr>
            <w:rFonts w:ascii="仿宋" w:eastAsia="仿宋" w:hAnsi="仿宋" w:cs="仿宋" w:hint="eastAsia"/>
            <w:lang w:eastAsia="zh-CN"/>
          </w:rPr>
          <w:t>(三)、生态环境保护措施</w:t>
        </w:r>
        <w:r>
          <w:tab/>
        </w:r>
        <w:r>
          <w:fldChar w:fldCharType="begin"/>
        </w:r>
        <w:r>
          <w:instrText xml:space="preserve"> PAGEREF _Toc21676 \h </w:instrText>
        </w:r>
        <w:r>
          <w:fldChar w:fldCharType="separate"/>
        </w:r>
        <w:r>
          <w:t>30</w:t>
        </w:r>
        <w:r>
          <w:fldChar w:fldCharType="end"/>
        </w:r>
      </w:hyperlink>
    </w:p>
    <w:p>
      <w:pPr>
        <w:pStyle w:val="TOC2"/>
        <w:tabs>
          <w:tab w:val="right" w:leader="dot" w:pos="8306"/>
        </w:tabs>
      </w:pPr>
      <w:hyperlink w:anchor="_Toc8607" w:history="1">
        <w:r>
          <w:rPr>
            <w:rFonts w:ascii="仿宋" w:eastAsia="仿宋" w:hAnsi="仿宋" w:cs="仿宋" w:hint="eastAsia"/>
            <w:lang w:eastAsia="zh-CN"/>
          </w:rPr>
          <w:t>(四)、地质灾害影响分析</w:t>
        </w:r>
        <w:r>
          <w:tab/>
        </w:r>
        <w:r>
          <w:fldChar w:fldCharType="begin"/>
        </w:r>
        <w:r>
          <w:instrText xml:space="preserve"> PAGEREF _Toc8607 \h </w:instrText>
        </w:r>
        <w:r>
          <w:fldChar w:fldCharType="separate"/>
        </w:r>
        <w:r>
          <w:t>32</w:t>
        </w:r>
        <w:r>
          <w:fldChar w:fldCharType="end"/>
        </w:r>
      </w:hyperlink>
    </w:p>
    <w:p>
      <w:pPr>
        <w:pStyle w:val="TOC2"/>
        <w:tabs>
          <w:tab w:val="right" w:leader="dot" w:pos="8306"/>
        </w:tabs>
      </w:pPr>
      <w:hyperlink w:anchor="_Toc25987" w:history="1">
        <w:r>
          <w:rPr>
            <w:rFonts w:ascii="仿宋" w:eastAsia="仿宋" w:hAnsi="仿宋" w:cs="仿宋" w:hint="eastAsia"/>
            <w:lang w:eastAsia="zh-CN"/>
          </w:rPr>
          <w:t>(五)、特殊环境影响</w:t>
        </w:r>
        <w:r>
          <w:tab/>
        </w:r>
        <w:r>
          <w:fldChar w:fldCharType="begin"/>
        </w:r>
        <w:r>
          <w:instrText xml:space="preserve"> PAGEREF _Toc25987 \h </w:instrText>
        </w:r>
        <w:r>
          <w:fldChar w:fldCharType="separate"/>
        </w:r>
        <w:r>
          <w:t>34</w:t>
        </w:r>
        <w:r>
          <w:fldChar w:fldCharType="end"/>
        </w:r>
      </w:hyperlink>
    </w:p>
    <w:p>
      <w:pPr>
        <w:pStyle w:val="TOC1"/>
        <w:tabs>
          <w:tab w:val="right" w:leader="dot" w:pos="8306"/>
        </w:tabs>
      </w:pPr>
      <w:hyperlink w:anchor="_Toc23244" w:history="1">
        <w:r>
          <w:rPr>
            <w:rFonts w:ascii="仿宋" w:eastAsia="仿宋" w:hAnsi="仿宋" w:cs="仿宋" w:hint="eastAsia"/>
            <w:lang w:eastAsia="zh-CN"/>
          </w:rPr>
          <w:t>六、项目选址研究</w:t>
        </w:r>
        <w:r>
          <w:tab/>
        </w:r>
        <w:r>
          <w:fldChar w:fldCharType="begin"/>
        </w:r>
        <w:r>
          <w:instrText xml:space="preserve"> PAGEREF _Toc23244 \h </w:instrText>
        </w:r>
        <w:r>
          <w:fldChar w:fldCharType="separate"/>
        </w:r>
        <w:r>
          <w:t>35</w:t>
        </w:r>
        <w:r>
          <w:fldChar w:fldCharType="end"/>
        </w:r>
      </w:hyperlink>
    </w:p>
    <w:p>
      <w:pPr>
        <w:pStyle w:val="TOC2"/>
        <w:tabs>
          <w:tab w:val="right" w:leader="dot" w:pos="8306"/>
        </w:tabs>
      </w:pPr>
      <w:hyperlink w:anchor="_Toc13443" w:history="1">
        <w:r>
          <w:rPr>
            <w:rFonts w:ascii="仿宋" w:eastAsia="仿宋" w:hAnsi="仿宋" w:cs="仿宋" w:hint="eastAsia"/>
            <w:lang w:eastAsia="zh-CN"/>
          </w:rPr>
          <w:t>(一)、项目选址原则</w:t>
        </w:r>
        <w:r>
          <w:tab/>
        </w:r>
        <w:r>
          <w:fldChar w:fldCharType="begin"/>
        </w:r>
        <w:r>
          <w:instrText xml:space="preserve"> PAGEREF _Toc13443 \h </w:instrText>
        </w:r>
        <w:r>
          <w:fldChar w:fldCharType="separate"/>
        </w:r>
        <w:r>
          <w:t>35</w:t>
        </w:r>
        <w:r>
          <w:fldChar w:fldCharType="end"/>
        </w:r>
      </w:hyperlink>
    </w:p>
    <w:p>
      <w:pPr>
        <w:pStyle w:val="TOC2"/>
        <w:tabs>
          <w:tab w:val="right" w:leader="dot" w:pos="8306"/>
        </w:tabs>
      </w:pPr>
      <w:hyperlink w:anchor="_Toc17751" w:history="1">
        <w:r>
          <w:rPr>
            <w:rFonts w:ascii="仿宋" w:eastAsia="仿宋" w:hAnsi="仿宋" w:cs="仿宋" w:hint="eastAsia"/>
            <w:lang w:eastAsia="zh-CN"/>
          </w:rPr>
          <w:t>(二)、项目选址</w:t>
        </w:r>
        <w:r>
          <w:tab/>
        </w:r>
        <w:r>
          <w:fldChar w:fldCharType="begin"/>
        </w:r>
        <w:r>
          <w:instrText xml:space="preserve"> PAGEREF _Toc17751 \h </w:instrText>
        </w:r>
        <w:r>
          <w:fldChar w:fldCharType="separate"/>
        </w:r>
        <w:r>
          <w:t>38</w:t>
        </w:r>
        <w:r>
          <w:fldChar w:fldCharType="end"/>
        </w:r>
      </w:hyperlink>
    </w:p>
    <w:p>
      <w:pPr>
        <w:pStyle w:val="TOC2"/>
        <w:tabs>
          <w:tab w:val="right" w:leader="dot" w:pos="8306"/>
        </w:tabs>
      </w:pPr>
      <w:hyperlink w:anchor="_Toc6372" w:history="1">
        <w:r>
          <w:rPr>
            <w:rFonts w:ascii="仿宋" w:eastAsia="仿宋" w:hAnsi="仿宋" w:cs="仿宋" w:hint="eastAsia"/>
            <w:lang w:eastAsia="zh-CN"/>
          </w:rPr>
          <w:t>(三)、建设条件分析</w:t>
        </w:r>
        <w:r>
          <w:tab/>
        </w:r>
        <w:r>
          <w:fldChar w:fldCharType="begin"/>
        </w:r>
        <w:r>
          <w:instrText xml:space="preserve"> PAGEREF _Toc6372 \h </w:instrText>
        </w:r>
        <w:r>
          <w:fldChar w:fldCharType="separate"/>
        </w:r>
        <w:r>
          <w:t>40</w:t>
        </w:r>
        <w:r>
          <w:fldChar w:fldCharType="end"/>
        </w:r>
      </w:hyperlink>
    </w:p>
    <w:p>
      <w:pPr>
        <w:pStyle w:val="TOC2"/>
        <w:tabs>
          <w:tab w:val="right" w:leader="dot" w:pos="8306"/>
        </w:tabs>
      </w:pPr>
      <w:hyperlink w:anchor="_Toc11343" w:history="1">
        <w:r>
          <w:rPr>
            <w:rFonts w:ascii="仿宋" w:eastAsia="仿宋" w:hAnsi="仿宋" w:cs="仿宋" w:hint="eastAsia"/>
            <w:lang w:eastAsia="zh-CN"/>
          </w:rPr>
          <w:t>(四)、用地控制指标</w:t>
        </w:r>
        <w:r>
          <w:tab/>
        </w:r>
        <w:r>
          <w:fldChar w:fldCharType="begin"/>
        </w:r>
        <w:r>
          <w:instrText xml:space="preserve"> PAGEREF _Toc11343 \h </w:instrText>
        </w:r>
        <w:r>
          <w:fldChar w:fldCharType="separate"/>
        </w:r>
        <w:r>
          <w:t>41</w:t>
        </w:r>
        <w:r>
          <w:fldChar w:fldCharType="end"/>
        </w:r>
      </w:hyperlink>
    </w:p>
    <w:p>
      <w:pPr>
        <w:pStyle w:val="TOC2"/>
        <w:tabs>
          <w:tab w:val="right" w:leader="dot" w:pos="8306"/>
        </w:tabs>
      </w:pPr>
      <w:hyperlink w:anchor="_Toc10059" w:history="1">
        <w:r>
          <w:rPr>
            <w:rFonts w:ascii="仿宋" w:eastAsia="仿宋" w:hAnsi="仿宋" w:cs="仿宋" w:hint="eastAsia"/>
            <w:lang w:eastAsia="zh-CN"/>
          </w:rPr>
          <w:t>(五)、地总体要求</w:t>
        </w:r>
        <w:r>
          <w:tab/>
        </w:r>
        <w:r>
          <w:fldChar w:fldCharType="begin"/>
        </w:r>
        <w:r>
          <w:instrText xml:space="preserve"> PAGEREF _Toc10059 \h </w:instrText>
        </w:r>
        <w:r>
          <w:fldChar w:fldCharType="separate"/>
        </w:r>
        <w:r>
          <w:t>43</w:t>
        </w:r>
        <w:r>
          <w:fldChar w:fldCharType="end"/>
        </w:r>
      </w:hyperlink>
    </w:p>
    <w:p>
      <w:pPr>
        <w:pStyle w:val="TOC2"/>
        <w:tabs>
          <w:tab w:val="right" w:leader="dot" w:pos="8306"/>
        </w:tabs>
      </w:pPr>
      <w:hyperlink w:anchor="_Toc14417" w:history="1">
        <w:r>
          <w:rPr>
            <w:rFonts w:ascii="仿宋" w:eastAsia="仿宋" w:hAnsi="仿宋" w:cs="仿宋" w:hint="eastAsia"/>
            <w:lang w:eastAsia="zh-CN"/>
          </w:rPr>
          <w:t>(六)、节约用地措施</w:t>
        </w:r>
        <w:r>
          <w:tab/>
        </w:r>
        <w:r>
          <w:fldChar w:fldCharType="begin"/>
        </w:r>
        <w:r>
          <w:instrText xml:space="preserve"> PAGEREF _Toc14417 \h </w:instrText>
        </w:r>
        <w:r>
          <w:fldChar w:fldCharType="separate"/>
        </w:r>
        <w:r>
          <w:t>44</w:t>
        </w:r>
        <w:r>
          <w:fldChar w:fldCharType="end"/>
        </w:r>
      </w:hyperlink>
    </w:p>
    <w:p>
      <w:pPr>
        <w:pStyle w:val="TOC2"/>
        <w:tabs>
          <w:tab w:val="right" w:leader="dot" w:pos="8306"/>
        </w:tabs>
      </w:pPr>
      <w:hyperlink w:anchor="_Toc23104" w:history="1">
        <w:r>
          <w:rPr>
            <w:rFonts w:ascii="仿宋" w:eastAsia="仿宋" w:hAnsi="仿宋" w:cs="仿宋" w:hint="eastAsia"/>
            <w:lang w:eastAsia="zh-CN"/>
          </w:rPr>
          <w:t>(七)、选址综合评价</w:t>
        </w:r>
        <w:r>
          <w:tab/>
        </w:r>
        <w:r>
          <w:fldChar w:fldCharType="begin"/>
        </w:r>
        <w:r>
          <w:instrText xml:space="preserve"> PAGEREF _Toc23104 \h </w:instrText>
        </w:r>
        <w:r>
          <w:fldChar w:fldCharType="separate"/>
        </w:r>
        <w:r>
          <w:t>45</w:t>
        </w:r>
        <w:r>
          <w:fldChar w:fldCharType="end"/>
        </w:r>
      </w:hyperlink>
    </w:p>
    <w:p>
      <w:pPr>
        <w:pStyle w:val="TOC1"/>
        <w:tabs>
          <w:tab w:val="right" w:leader="dot" w:pos="8306"/>
        </w:tabs>
      </w:pPr>
      <w:hyperlink w:anchor="_Toc9373" w:history="1">
        <w:r>
          <w:rPr>
            <w:rFonts w:ascii="仿宋" w:eastAsia="仿宋" w:hAnsi="仿宋" w:cs="仿宋" w:hint="eastAsia"/>
            <w:lang w:eastAsia="zh-CN"/>
          </w:rPr>
          <w:t>七、资金管理与财务规划</w:t>
        </w:r>
        <w:r>
          <w:tab/>
        </w:r>
        <w:r>
          <w:fldChar w:fldCharType="begin"/>
        </w:r>
        <w:r>
          <w:instrText xml:space="preserve"> PAGEREF _Toc9373 \h </w:instrText>
        </w:r>
        <w:r>
          <w:fldChar w:fldCharType="separate"/>
        </w:r>
        <w:r>
          <w:t>46</w:t>
        </w:r>
        <w:r>
          <w:fldChar w:fldCharType="end"/>
        </w:r>
      </w:hyperlink>
    </w:p>
    <w:p>
      <w:pPr>
        <w:pStyle w:val="TOC2"/>
        <w:tabs>
          <w:tab w:val="right" w:leader="dot" w:pos="8306"/>
        </w:tabs>
      </w:pPr>
      <w:hyperlink w:anchor="_Toc26488" w:history="1">
        <w:r>
          <w:rPr>
            <w:rFonts w:ascii="仿宋" w:eastAsia="仿宋" w:hAnsi="仿宋" w:cs="仿宋" w:hint="eastAsia"/>
            <w:lang w:eastAsia="zh-CN"/>
          </w:rPr>
          <w:t>(一)、项目资金来源与筹措</w:t>
        </w:r>
        <w:r>
          <w:tab/>
        </w:r>
        <w:r>
          <w:fldChar w:fldCharType="begin"/>
        </w:r>
        <w:r>
          <w:instrText xml:space="preserve"> PAGEREF _Toc26488 \h </w:instrText>
        </w:r>
        <w:r>
          <w:fldChar w:fldCharType="separate"/>
        </w:r>
        <w:r>
          <w:t>46</w:t>
        </w:r>
        <w:r>
          <w:fldChar w:fldCharType="end"/>
        </w:r>
      </w:hyperlink>
    </w:p>
    <w:p>
      <w:pPr>
        <w:pStyle w:val="TOC2"/>
        <w:tabs>
          <w:tab w:val="right" w:leader="dot" w:pos="8306"/>
        </w:tabs>
      </w:pPr>
      <w:hyperlink w:anchor="_Toc25024" w:history="1">
        <w:r>
          <w:rPr>
            <w:rFonts w:ascii="仿宋" w:eastAsia="仿宋" w:hAnsi="仿宋" w:cs="仿宋" w:hint="eastAsia"/>
            <w:lang w:eastAsia="zh-CN"/>
          </w:rPr>
          <w:t>(二)、资金使用与监管</w:t>
        </w:r>
        <w:r>
          <w:tab/>
        </w:r>
        <w:r>
          <w:fldChar w:fldCharType="begin"/>
        </w:r>
        <w:r>
          <w:instrText xml:space="preserve"> PAGEREF _Toc25024 \h </w:instrText>
        </w:r>
        <w:r>
          <w:fldChar w:fldCharType="separate"/>
        </w:r>
        <w:r>
          <w:t>48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751" w:history="1">
        <w:r>
          <w:rPr>
            <w:rFonts w:ascii="仿宋" w:eastAsia="仿宋" w:hAnsi="仿宋" w:cs="仿宋" w:hint="eastAsia"/>
            <w:lang w:eastAsia="zh-CN"/>
          </w:rPr>
          <w:t>(三)、财务规划与预测</w:t>
        </w:r>
        <w:r>
          <w:tab/>
        </w:r>
        <w:r>
          <w:fldChar w:fldCharType="begin"/>
        </w:r>
        <w:r>
          <w:instrText xml:space="preserve"> PAGEREF _Toc28751 \h </w:instrText>
        </w:r>
        <w:r>
          <w:fldChar w:fldCharType="separate"/>
        </w:r>
        <w:r>
          <w:t>49</w:t>
        </w:r>
        <w:r>
          <w:fldChar w:fldCharType="end"/>
        </w:r>
      </w:hyperlink>
    </w:p>
    <w:p>
      <w:pPr>
        <w:pStyle w:val="TOC1"/>
        <w:tabs>
          <w:tab w:val="right" w:leader="dot" w:pos="8306"/>
        </w:tabs>
      </w:pPr>
      <w:hyperlink w:anchor="_Toc15009" w:history="1">
        <w:r>
          <w:rPr>
            <w:rFonts w:ascii="仿宋" w:eastAsia="仿宋" w:hAnsi="仿宋" w:cs="仿宋" w:hint="eastAsia"/>
            <w:lang w:eastAsia="zh-CN"/>
          </w:rPr>
          <w:t>八、环境保护与绿色发展</w:t>
        </w:r>
        <w:r>
          <w:tab/>
        </w:r>
        <w:r>
          <w:fldChar w:fldCharType="begin"/>
        </w:r>
        <w:r>
          <w:instrText xml:space="preserve"> PAGEREF _Toc15009 \h </w:instrText>
        </w:r>
        <w:r>
          <w:fldChar w:fldCharType="separate"/>
        </w:r>
        <w:r>
          <w:t>50</w:t>
        </w:r>
        <w:r>
          <w:fldChar w:fldCharType="end"/>
        </w:r>
      </w:hyperlink>
    </w:p>
    <w:p>
      <w:pPr>
        <w:pStyle w:val="TOC2"/>
        <w:tabs>
          <w:tab w:val="right" w:leader="dot" w:pos="8306"/>
        </w:tabs>
      </w:pPr>
      <w:hyperlink w:anchor="_Toc28447" w:history="1">
        <w:r>
          <w:rPr>
            <w:rFonts w:ascii="仿宋" w:eastAsia="仿宋" w:hAnsi="仿宋" w:cs="仿宋" w:hint="eastAsia"/>
            <w:lang w:eastAsia="zh-CN"/>
          </w:rPr>
          <w:t>(一)、环境保护措施</w:t>
        </w:r>
        <w:r>
          <w:tab/>
        </w:r>
        <w:r>
          <w:fldChar w:fldCharType="begin"/>
        </w:r>
        <w:r>
          <w:instrText xml:space="preserve"> PAGEREF _Toc28447 \h </w:instrText>
        </w:r>
        <w:r>
          <w:fldChar w:fldCharType="separate"/>
        </w:r>
        <w:r>
          <w:t>50</w:t>
        </w:r>
        <w:r>
          <w:fldChar w:fldCharType="end"/>
        </w:r>
      </w:hyperlink>
    </w:p>
    <w:p>
      <w:pPr>
        <w:pStyle w:val="TOC2"/>
        <w:tabs>
          <w:tab w:val="right" w:leader="dot" w:pos="8306"/>
        </w:tabs>
      </w:pPr>
      <w:hyperlink w:anchor="_Toc30456" w:history="1">
        <w:r>
          <w:rPr>
            <w:rFonts w:ascii="仿宋" w:eastAsia="仿宋" w:hAnsi="仿宋" w:cs="仿宋" w:hint="eastAsia"/>
            <w:lang w:eastAsia="zh-CN"/>
          </w:rPr>
          <w:t>(二)、绿色发展与可持续发展策略</w:t>
        </w:r>
        <w:r>
          <w:tab/>
        </w:r>
        <w:r>
          <w:fldChar w:fldCharType="begin"/>
        </w:r>
        <w:r>
          <w:instrText xml:space="preserve"> PAGEREF _Toc30456 \h </w:instrText>
        </w:r>
        <w:r>
          <w:fldChar w:fldCharType="separate"/>
        </w:r>
        <w:r>
          <w:t>52</w:t>
        </w:r>
        <w:r>
          <w:fldChar w:fldCharType="end"/>
        </w:r>
      </w:hyperlink>
    </w:p>
    <w:p>
      <w:pPr>
        <w:pStyle w:val="TOC1"/>
        <w:tabs>
          <w:tab w:val="right" w:leader="dot" w:pos="8306"/>
        </w:tabs>
      </w:pPr>
      <w:hyperlink w:anchor="_Toc4193" w:history="1">
        <w:r>
          <w:rPr>
            <w:rFonts w:ascii="仿宋" w:eastAsia="仿宋" w:hAnsi="仿宋" w:cs="仿宋" w:hint="eastAsia"/>
            <w:lang w:eastAsia="zh-CN"/>
          </w:rPr>
          <w:t>九、项目实施与管理方案</w:t>
        </w:r>
        <w:r>
          <w:tab/>
        </w:r>
        <w:r>
          <w:fldChar w:fldCharType="begin"/>
        </w:r>
        <w:r>
          <w:instrText xml:space="preserve"> PAGEREF _Toc4193 \h </w:instrText>
        </w:r>
        <w:r>
          <w:fldChar w:fldCharType="separate"/>
        </w:r>
        <w:r>
          <w:t>53</w:t>
        </w:r>
        <w:r>
          <w:fldChar w:fldCharType="end"/>
        </w:r>
      </w:hyperlink>
    </w:p>
    <w:p>
      <w:pPr>
        <w:pStyle w:val="TOC2"/>
        <w:tabs>
          <w:tab w:val="right" w:leader="dot" w:pos="8306"/>
        </w:tabs>
      </w:pPr>
      <w:hyperlink w:anchor="_Toc3703" w:history="1">
        <w:r>
          <w:rPr>
            <w:rFonts w:ascii="仿宋" w:eastAsia="仿宋" w:hAnsi="仿宋" w:cs="仿宋" w:hint="eastAsia"/>
            <w:lang w:eastAsia="zh-CN"/>
          </w:rPr>
          <w:t>(一)、项目实施计划</w:t>
        </w:r>
        <w:r>
          <w:tab/>
        </w:r>
        <w:r>
          <w:fldChar w:fldCharType="begin"/>
        </w:r>
        <w:r>
          <w:instrText xml:space="preserve"> PAGEREF _Toc3703 \h </w:instrText>
        </w:r>
        <w:r>
          <w:fldChar w:fldCharType="separate"/>
        </w:r>
        <w:r>
          <w:t>53</w:t>
        </w:r>
        <w:r>
          <w:fldChar w:fldCharType="end"/>
        </w:r>
      </w:hyperlink>
    </w:p>
    <w:p>
      <w:pPr>
        <w:pStyle w:val="TOC2"/>
        <w:tabs>
          <w:tab w:val="right" w:leader="dot" w:pos="8306"/>
        </w:tabs>
      </w:pPr>
      <w:hyperlink w:anchor="_Toc23989" w:history="1">
        <w:r>
          <w:rPr>
            <w:rFonts w:ascii="仿宋" w:eastAsia="仿宋" w:hAnsi="仿宋" w:cs="仿宋" w:hint="eastAsia"/>
            <w:lang w:eastAsia="zh-CN"/>
          </w:rPr>
          <w:t>(二)、项目组织机构与职责</w:t>
        </w:r>
        <w:r>
          <w:tab/>
        </w:r>
        <w:r>
          <w:fldChar w:fldCharType="begin"/>
        </w:r>
        <w:r>
          <w:instrText xml:space="preserve"> PAGEREF _Toc23989 \h </w:instrText>
        </w:r>
        <w:r>
          <w:fldChar w:fldCharType="separate"/>
        </w:r>
        <w:r>
          <w:t>55</w:t>
        </w:r>
        <w:r>
          <w:fldChar w:fldCharType="end"/>
        </w:r>
      </w:hyperlink>
    </w:p>
    <w:p>
      <w:pPr>
        <w:pStyle w:val="TOC2"/>
        <w:tabs>
          <w:tab w:val="right" w:leader="dot" w:pos="8306"/>
        </w:tabs>
      </w:pPr>
      <w:hyperlink w:anchor="_Toc23078" w:history="1">
        <w:r>
          <w:rPr>
            <w:rFonts w:ascii="仿宋" w:eastAsia="仿宋" w:hAnsi="仿宋" w:cs="仿宋" w:hint="eastAsia"/>
            <w:lang w:eastAsia="zh-CN"/>
          </w:rPr>
          <w:t>(三)、项目管理与监控体系</w:t>
        </w:r>
        <w:r>
          <w:tab/>
        </w:r>
        <w:r>
          <w:fldChar w:fldCharType="begin"/>
        </w:r>
        <w:r>
          <w:instrText xml:space="preserve"> PAGEREF _Toc23078 \h </w:instrText>
        </w:r>
        <w:r>
          <w:fldChar w:fldCharType="separate"/>
        </w:r>
        <w:r>
          <w:t>57</w:t>
        </w:r>
        <w:r>
          <w:fldChar w:fldCharType="end"/>
        </w:r>
      </w:hyperlink>
    </w:p>
    <w:p>
      <w:pPr>
        <w:pStyle w:val="TOC1"/>
        <w:tabs>
          <w:tab w:val="right" w:leader="dot" w:pos="8306"/>
        </w:tabs>
      </w:pPr>
      <w:hyperlink w:anchor="_Toc4676" w:history="1">
        <w:r>
          <w:rPr>
            <w:rFonts w:ascii="仿宋" w:eastAsia="仿宋" w:hAnsi="仿宋" w:cs="仿宋" w:hint="eastAsia"/>
            <w:lang w:eastAsia="zh-CN"/>
          </w:rPr>
          <w:t>十、项目变更管理</w:t>
        </w:r>
        <w:r>
          <w:tab/>
        </w:r>
        <w:r>
          <w:fldChar w:fldCharType="begin"/>
        </w:r>
        <w:r>
          <w:instrText xml:space="preserve"> PAGEREF _Toc4676 \h </w:instrText>
        </w:r>
        <w:r>
          <w:fldChar w:fldCharType="separate"/>
        </w:r>
        <w:r>
          <w:t>59</w:t>
        </w:r>
        <w:r>
          <w:fldChar w:fldCharType="end"/>
        </w:r>
      </w:hyperlink>
    </w:p>
    <w:p>
      <w:pPr>
        <w:pStyle w:val="TOC2"/>
        <w:tabs>
          <w:tab w:val="right" w:leader="dot" w:pos="8306"/>
        </w:tabs>
      </w:pPr>
      <w:hyperlink w:anchor="_Toc24007" w:history="1">
        <w:r>
          <w:rPr>
            <w:rFonts w:ascii="仿宋" w:eastAsia="仿宋" w:hAnsi="仿宋" w:cs="仿宋" w:hint="eastAsia"/>
            <w:lang w:eastAsia="zh-CN"/>
          </w:rPr>
          <w:t>(一)、变更控制流程</w:t>
        </w:r>
        <w:r>
          <w:tab/>
        </w:r>
        <w:r>
          <w:fldChar w:fldCharType="begin"/>
        </w:r>
        <w:r>
          <w:instrText xml:space="preserve"> PAGEREF _Toc24007 \h </w:instrText>
        </w:r>
        <w:r>
          <w:fldChar w:fldCharType="separate"/>
        </w:r>
        <w:r>
          <w:t>59</w:t>
        </w:r>
        <w:r>
          <w:fldChar w:fldCharType="end"/>
        </w:r>
      </w:hyperlink>
    </w:p>
    <w:p>
      <w:pPr>
        <w:pStyle w:val="TOC2"/>
        <w:tabs>
          <w:tab w:val="right" w:leader="dot" w:pos="8306"/>
        </w:tabs>
      </w:pPr>
      <w:hyperlink w:anchor="_Toc27418" w:history="1">
        <w:r>
          <w:rPr>
            <w:rFonts w:ascii="仿宋" w:eastAsia="仿宋" w:hAnsi="仿宋" w:cs="仿宋" w:hint="eastAsia"/>
            <w:lang w:eastAsia="zh-CN"/>
          </w:rPr>
          <w:t>(二)、影响评估与处理</w:t>
        </w:r>
        <w:r>
          <w:tab/>
        </w:r>
        <w:r>
          <w:fldChar w:fldCharType="begin"/>
        </w:r>
        <w:r>
          <w:instrText xml:space="preserve"> PAGEREF _Toc27418 \h </w:instrText>
        </w:r>
        <w:r>
          <w:fldChar w:fldCharType="separate"/>
        </w:r>
        <w:r>
          <w:t>60</w:t>
        </w:r>
        <w:r>
          <w:fldChar w:fldCharType="end"/>
        </w:r>
      </w:hyperlink>
    </w:p>
    <w:p>
      <w:pPr>
        <w:pStyle w:val="TOC2"/>
        <w:tabs>
          <w:tab w:val="right" w:leader="dot" w:pos="8306"/>
        </w:tabs>
      </w:pPr>
      <w:hyperlink w:anchor="_Toc20799" w:history="1">
        <w:r>
          <w:rPr>
            <w:rFonts w:ascii="仿宋" w:eastAsia="仿宋" w:hAnsi="仿宋" w:cs="仿宋" w:hint="eastAsia"/>
            <w:lang w:eastAsia="zh-CN"/>
          </w:rPr>
          <w:t>(三)、变更记录与追踪</w:t>
        </w:r>
        <w:r>
          <w:tab/>
        </w:r>
        <w:r>
          <w:fldChar w:fldCharType="begin"/>
        </w:r>
        <w:r>
          <w:instrText xml:space="preserve"> PAGEREF _Toc20799 \h </w:instrText>
        </w:r>
        <w:r>
          <w:fldChar w:fldCharType="separate"/>
        </w:r>
        <w:r>
          <w:t>61</w:t>
        </w:r>
        <w:r>
          <w:fldChar w:fldCharType="end"/>
        </w:r>
      </w:hyperlink>
    </w:p>
    <w:p>
      <w:pPr>
        <w:pStyle w:val="TOC2"/>
        <w:tabs>
          <w:tab w:val="right" w:leader="dot" w:pos="8306"/>
        </w:tabs>
      </w:pPr>
      <w:hyperlink w:anchor="_Toc7016" w:history="1">
        <w:r>
          <w:rPr>
            <w:rFonts w:ascii="仿宋" w:eastAsia="仿宋" w:hAnsi="仿宋" w:cs="仿宋" w:hint="eastAsia"/>
            <w:lang w:eastAsia="zh-CN"/>
          </w:rPr>
          <w:t>(四)、变更管理策略</w:t>
        </w:r>
        <w:r>
          <w:tab/>
        </w:r>
        <w:r>
          <w:fldChar w:fldCharType="begin"/>
        </w:r>
        <w:r>
          <w:instrText xml:space="preserve"> PAGEREF _Toc7016 \h </w:instrText>
        </w:r>
        <w:r>
          <w:fldChar w:fldCharType="separate"/>
        </w:r>
        <w:r>
          <w:t>63</w:t>
        </w:r>
        <w:r>
          <w:fldChar w:fldCharType="end"/>
        </w:r>
      </w:hyperlink>
    </w:p>
    <w:p>
      <w:pPr>
        <w:pStyle w:val="TOC1"/>
        <w:tabs>
          <w:tab w:val="right" w:leader="dot" w:pos="8306"/>
        </w:tabs>
      </w:pPr>
      <w:hyperlink w:anchor="_Toc4690" w:history="1">
        <w:r>
          <w:rPr>
            <w:rFonts w:ascii="仿宋" w:eastAsia="仿宋" w:hAnsi="仿宋" w:cs="仿宋" w:hint="eastAsia"/>
            <w:lang w:eastAsia="zh-CN"/>
          </w:rPr>
          <w:t>十一、技术创新与产业升级</w:t>
        </w:r>
        <w:r>
          <w:tab/>
        </w:r>
        <w:r>
          <w:fldChar w:fldCharType="begin"/>
        </w:r>
        <w:r>
          <w:instrText xml:space="preserve"> PAGEREF _Toc4690 \h </w:instrText>
        </w:r>
        <w:r>
          <w:fldChar w:fldCharType="separate"/>
        </w:r>
        <w:r>
          <w:t>65</w:t>
        </w:r>
        <w:r>
          <w:fldChar w:fldCharType="end"/>
        </w:r>
      </w:hyperlink>
    </w:p>
    <w:p>
      <w:pPr>
        <w:pStyle w:val="TOC2"/>
        <w:tabs>
          <w:tab w:val="right" w:leader="dot" w:pos="8306"/>
        </w:tabs>
      </w:pPr>
      <w:hyperlink w:anchor="_Toc3029" w:history="1">
        <w:r>
          <w:rPr>
            <w:rFonts w:ascii="仿宋" w:eastAsia="仿宋" w:hAnsi="仿宋" w:cs="仿宋" w:hint="eastAsia"/>
            <w:lang w:eastAsia="zh-CN"/>
          </w:rPr>
          <w:t>(一)、技术创新方向与目标</w:t>
        </w:r>
        <w:r>
          <w:tab/>
        </w:r>
        <w:r>
          <w:fldChar w:fldCharType="begin"/>
        </w:r>
        <w:r>
          <w:instrText xml:space="preserve"> PAGEREF _Toc3029 \h </w:instrText>
        </w:r>
        <w:r>
          <w:fldChar w:fldCharType="separate"/>
        </w:r>
        <w:r>
          <w:t>65</w:t>
        </w:r>
        <w:r>
          <w:fldChar w:fldCharType="end"/>
        </w:r>
      </w:hyperlink>
    </w:p>
    <w:p>
      <w:pPr>
        <w:pStyle w:val="TOC2"/>
        <w:tabs>
          <w:tab w:val="right" w:leader="dot" w:pos="8306"/>
        </w:tabs>
      </w:pPr>
      <w:hyperlink w:anchor="_Toc10550" w:history="1">
        <w:r>
          <w:rPr>
            <w:rFonts w:ascii="仿宋" w:eastAsia="仿宋" w:hAnsi="仿宋" w:cs="仿宋" w:hint="eastAsia"/>
            <w:lang w:eastAsia="zh-CN"/>
          </w:rPr>
          <w:t>(二)、产业升级路径与措施</w:t>
        </w:r>
        <w:r>
          <w:tab/>
        </w:r>
        <w:r>
          <w:fldChar w:fldCharType="begin"/>
        </w:r>
        <w:r>
          <w:instrText xml:space="preserve"> PAGEREF _Toc10550 \h </w:instrText>
        </w:r>
        <w:r>
          <w:fldChar w:fldCharType="separate"/>
        </w:r>
        <w:r>
          <w:t>66</w:t>
        </w:r>
        <w:r>
          <w:fldChar w:fldCharType="end"/>
        </w:r>
      </w:hyperlink>
    </w:p>
    <w:p>
      <w:pPr>
        <w:pStyle w:val="TOC1"/>
        <w:tabs>
          <w:tab w:val="right" w:leader="dot" w:pos="8306"/>
        </w:tabs>
      </w:pPr>
      <w:hyperlink w:anchor="_Toc1345" w:history="1">
        <w:r>
          <w:rPr>
            <w:rFonts w:ascii="仿宋" w:eastAsia="仿宋" w:hAnsi="仿宋" w:cs="仿宋" w:hint="eastAsia"/>
            <w:lang w:eastAsia="zh-CN"/>
          </w:rPr>
          <w:t>十二、客户关系管理与市场拓展</w:t>
        </w:r>
        <w:r>
          <w:tab/>
        </w:r>
        <w:r>
          <w:fldChar w:fldCharType="begin"/>
        </w:r>
        <w:r>
          <w:instrText xml:space="preserve"> PAGEREF _Toc1345 \h </w:instrText>
        </w:r>
        <w:r>
          <w:fldChar w:fldCharType="separate"/>
        </w:r>
        <w:r>
          <w:t>67</w:t>
        </w:r>
        <w:r>
          <w:fldChar w:fldCharType="end"/>
        </w:r>
      </w:hyperlink>
    </w:p>
    <w:p>
      <w:pPr>
        <w:pStyle w:val="TOC2"/>
        <w:tabs>
          <w:tab w:val="right" w:leader="dot" w:pos="8306"/>
        </w:tabs>
      </w:pPr>
      <w:hyperlink w:anchor="_Toc7882" w:history="1">
        <w:r>
          <w:rPr>
            <w:rFonts w:ascii="仿宋" w:eastAsia="仿宋" w:hAnsi="仿宋" w:cs="仿宋" w:hint="eastAsia"/>
            <w:lang w:eastAsia="zh-CN"/>
          </w:rPr>
          <w:t>(一)、客户关系管理策略</w:t>
        </w:r>
        <w:r>
          <w:tab/>
        </w:r>
        <w:r>
          <w:fldChar w:fldCharType="begin"/>
        </w:r>
        <w:r>
          <w:instrText xml:space="preserve"> PAGEREF _Toc7882 \h </w:instrText>
        </w:r>
        <w:r>
          <w:fldChar w:fldCharType="separate"/>
        </w:r>
        <w:r>
          <w:t>67</w:t>
        </w:r>
        <w:r>
          <w:fldChar w:fldCharType="end"/>
        </w:r>
      </w:hyperlink>
    </w:p>
    <w:p>
      <w:pPr>
        <w:pStyle w:val="TOC2"/>
        <w:tabs>
          <w:tab w:val="right" w:leader="dot" w:pos="8306"/>
        </w:tabs>
      </w:pPr>
      <w:hyperlink w:anchor="_Toc10914" w:history="1">
        <w:r>
          <w:rPr>
            <w:rFonts w:ascii="仿宋" w:eastAsia="仿宋" w:hAnsi="仿宋" w:cs="仿宋" w:hint="eastAsia"/>
            <w:lang w:eastAsia="zh-CN"/>
          </w:rPr>
          <w:t>(二)、市场拓展方案</w:t>
        </w:r>
        <w:r>
          <w:tab/>
        </w:r>
        <w:r>
          <w:fldChar w:fldCharType="begin"/>
        </w:r>
        <w:r>
          <w:instrText xml:space="preserve"> PAGEREF _Toc10914 \h </w:instrText>
        </w:r>
        <w:r>
          <w:fldChar w:fldCharType="separate"/>
        </w:r>
        <w:r>
          <w:t>68</w:t>
        </w:r>
        <w:r>
          <w:fldChar w:fldCharType="end"/>
        </w:r>
      </w:hyperlink>
    </w:p>
    <w:p>
      <w:pPr>
        <w:pStyle w:val="TOC1"/>
        <w:tabs>
          <w:tab w:val="right" w:leader="dot" w:pos="8306"/>
        </w:tabs>
      </w:pPr>
      <w:hyperlink w:anchor="_Toc6514" w:history="1">
        <w:r>
          <w:rPr>
            <w:rFonts w:ascii="仿宋" w:eastAsia="仿宋" w:hAnsi="仿宋" w:cs="仿宋" w:hint="eastAsia"/>
            <w:lang w:eastAsia="zh-CN"/>
          </w:rPr>
          <w:t>十三、法律法规与政策遵循</w:t>
        </w:r>
        <w:r>
          <w:tab/>
        </w:r>
        <w:r>
          <w:fldChar w:fldCharType="begin"/>
        </w:r>
        <w:r>
          <w:instrText xml:space="preserve"> PAGEREF _Toc6514 \h </w:instrText>
        </w:r>
        <w:r>
          <w:fldChar w:fldCharType="separate"/>
        </w:r>
        <w:r>
          <w:t>70</w:t>
        </w:r>
        <w:r>
          <w:fldChar w:fldCharType="end"/>
        </w:r>
      </w:hyperlink>
    </w:p>
    <w:p>
      <w:pPr>
        <w:pStyle w:val="TOC2"/>
        <w:tabs>
          <w:tab w:val="right" w:leader="dot" w:pos="8306"/>
        </w:tabs>
      </w:pPr>
      <w:hyperlink w:anchor="_Toc749" w:history="1">
        <w:r>
          <w:rPr>
            <w:rFonts w:ascii="仿宋" w:eastAsia="仿宋" w:hAnsi="仿宋" w:cs="仿宋" w:hint="eastAsia"/>
            <w:lang w:eastAsia="zh-CN"/>
          </w:rPr>
          <w:t>(一)、法律法规遵守</w:t>
        </w:r>
        <w:r>
          <w:tab/>
        </w:r>
        <w:r>
          <w:fldChar w:fldCharType="begin"/>
        </w:r>
        <w:r>
          <w:instrText xml:space="preserve"> PAGEREF _Toc749 \h </w:instrText>
        </w:r>
        <w:r>
          <w:fldChar w:fldCharType="separate"/>
        </w:r>
        <w:r>
          <w:t>70</w:t>
        </w:r>
        <w:r>
          <w:fldChar w:fldCharType="end"/>
        </w:r>
      </w:hyperlink>
    </w:p>
    <w:p>
      <w:pPr>
        <w:pStyle w:val="TOC2"/>
        <w:tabs>
          <w:tab w:val="right" w:leader="dot" w:pos="8306"/>
        </w:tabs>
      </w:pPr>
      <w:hyperlink w:anchor="_Toc7655" w:history="1">
        <w:r>
          <w:rPr>
            <w:rFonts w:ascii="仿宋" w:eastAsia="仿宋" w:hAnsi="仿宋" w:cs="仿宋" w:hint="eastAsia"/>
            <w:lang w:eastAsia="zh-CN"/>
          </w:rPr>
          <w:t>(二)、政策导向与利用</w:t>
        </w:r>
        <w:r>
          <w:tab/>
        </w:r>
        <w:r>
          <w:fldChar w:fldCharType="begin"/>
        </w:r>
        <w:r>
          <w:instrText xml:space="preserve"> PAGEREF _Toc7655 \h </w:instrText>
        </w:r>
        <w:r>
          <w:fldChar w:fldCharType="separate"/>
        </w:r>
        <w:r>
          <w:t>71</w:t>
        </w:r>
        <w:r>
          <w:fldChar w:fldCharType="end"/>
        </w:r>
      </w:hyperlink>
    </w:p>
    <w:p>
      <w:pPr>
        <w:pStyle w:val="TOC1"/>
        <w:tabs>
          <w:tab w:val="right" w:leader="dot" w:pos="8306"/>
        </w:tabs>
      </w:pPr>
      <w:hyperlink w:anchor="_Toc6954" w:history="1">
        <w:r>
          <w:rPr>
            <w:rFonts w:ascii="仿宋" w:eastAsia="仿宋" w:hAnsi="仿宋" w:cs="仿宋" w:hint="eastAsia"/>
            <w:lang w:eastAsia="zh-CN"/>
          </w:rPr>
          <w:t>十四、质量管理与控制</w:t>
        </w:r>
        <w:r>
          <w:tab/>
        </w:r>
        <w:r>
          <w:fldChar w:fldCharType="begin"/>
        </w:r>
        <w:r>
          <w:instrText xml:space="preserve"> PAGEREF _Toc6954 \h </w:instrText>
        </w:r>
        <w:r>
          <w:fldChar w:fldCharType="separate"/>
        </w:r>
        <w:r>
          <w:t>72</w:t>
        </w:r>
        <w:r>
          <w:fldChar w:fldCharType="end"/>
        </w:r>
      </w:hyperlink>
    </w:p>
    <w:p>
      <w:pPr>
        <w:pStyle w:val="TOC2"/>
        <w:tabs>
          <w:tab w:val="right" w:leader="dot" w:pos="8306"/>
        </w:tabs>
      </w:pPr>
      <w:hyperlink w:anchor="_Toc31615" w:history="1">
        <w:r>
          <w:rPr>
            <w:rFonts w:ascii="仿宋" w:eastAsia="仿宋" w:hAnsi="仿宋" w:cs="仿宋" w:hint="eastAsia"/>
            <w:lang w:eastAsia="zh-CN"/>
          </w:rPr>
          <w:t>(一)、质量管理体系建设</w:t>
        </w:r>
        <w:r>
          <w:tab/>
        </w:r>
        <w:r>
          <w:fldChar w:fldCharType="begin"/>
        </w:r>
        <w:r>
          <w:instrText xml:space="preserve"> PAGEREF _Toc31615 \h </w:instrText>
        </w:r>
        <w:r>
          <w:fldChar w:fldCharType="separate"/>
        </w:r>
        <w:r>
          <w:t>72</w:t>
        </w:r>
        <w:r>
          <w:fldChar w:fldCharType="end"/>
        </w:r>
      </w:hyperlink>
    </w:p>
    <w:p>
      <w:pPr>
        <w:pStyle w:val="TOC2"/>
        <w:tabs>
          <w:tab w:val="right" w:leader="dot" w:pos="8306"/>
        </w:tabs>
      </w:pPr>
      <w:hyperlink w:anchor="_Toc18967" w:history="1">
        <w:r>
          <w:rPr>
            <w:rFonts w:ascii="仿宋" w:eastAsia="仿宋" w:hAnsi="仿宋" w:cs="仿宋" w:hint="eastAsia"/>
            <w:lang w:eastAsia="zh-CN"/>
          </w:rPr>
          <w:t>(二)、质量控制措施</w:t>
        </w:r>
        <w:r>
          <w:tab/>
        </w:r>
        <w:r>
          <w:fldChar w:fldCharType="begin"/>
        </w:r>
        <w:r>
          <w:instrText xml:space="preserve"> PAGEREF _Toc18967 \h </w:instrText>
        </w:r>
        <w:r>
          <w:fldChar w:fldCharType="separate"/>
        </w:r>
        <w:r>
          <w:t>73</w:t>
        </w:r>
        <w:r>
          <w:fldChar w:fldCharType="end"/>
        </w:r>
      </w:hyperlink>
    </w:p>
    <w:p>
      <w:pPr>
        <w:pStyle w:val="TOC1"/>
        <w:tabs>
          <w:tab w:val="right" w:leader="dot" w:pos="8306"/>
        </w:tabs>
      </w:pPr>
      <w:hyperlink w:anchor="_Toc26551" w:history="1">
        <w:r>
          <w:rPr>
            <w:rFonts w:ascii="仿宋" w:eastAsia="仿宋" w:hAnsi="仿宋" w:cs="仿宋" w:hint="eastAsia"/>
            <w:lang w:eastAsia="zh-CN"/>
          </w:rPr>
          <w:t>十五、人力资源管理与开发</w:t>
        </w:r>
        <w:r>
          <w:tab/>
        </w:r>
        <w:r>
          <w:fldChar w:fldCharType="begin"/>
        </w:r>
        <w:r>
          <w:instrText xml:space="preserve"> PAGEREF _Toc26551 \h </w:instrText>
        </w:r>
        <w:r>
          <w:fldChar w:fldCharType="separate"/>
        </w:r>
        <w:r>
          <w:t>74</w:t>
        </w:r>
        <w:r>
          <w:fldChar w:fldCharType="end"/>
        </w:r>
      </w:hyperlink>
    </w:p>
    <w:p>
      <w:pPr>
        <w:pStyle w:val="TOC2"/>
        <w:tabs>
          <w:tab w:val="right" w:leader="dot" w:pos="8306"/>
        </w:tabs>
      </w:pPr>
      <w:hyperlink w:anchor="_Toc10769" w:history="1">
        <w:r>
          <w:rPr>
            <w:rFonts w:ascii="仿宋" w:eastAsia="仿宋" w:hAnsi="仿宋" w:cs="仿宋" w:hint="eastAsia"/>
            <w:lang w:eastAsia="zh-CN"/>
          </w:rPr>
          <w:t>(一)、人力资源规划</w:t>
        </w:r>
        <w:r>
          <w:tab/>
        </w:r>
        <w:r>
          <w:fldChar w:fldCharType="begin"/>
        </w:r>
        <w:r>
          <w:instrText xml:space="preserve"> PAGEREF _Toc10769 \h </w:instrText>
        </w:r>
        <w:r>
          <w:fldChar w:fldCharType="separate"/>
        </w:r>
        <w:r>
          <w:t>74</w:t>
        </w:r>
        <w:r>
          <w:fldChar w:fldCharType="end"/>
        </w:r>
      </w:hyperlink>
    </w:p>
    <w:p>
      <w:pPr>
        <w:pStyle w:val="TOC2"/>
        <w:tabs>
          <w:tab w:val="right" w:leader="dot" w:pos="8306"/>
        </w:tabs>
      </w:pPr>
      <w:hyperlink w:anchor="_Toc11012" w:history="1">
        <w:r>
          <w:rPr>
            <w:rFonts w:ascii="仿宋" w:eastAsia="仿宋" w:hAnsi="仿宋" w:cs="仿宋" w:hint="eastAsia"/>
            <w:lang w:eastAsia="zh-CN"/>
          </w:rPr>
          <w:t>(二)、人力资源开发与培训</w:t>
        </w:r>
        <w:r>
          <w:tab/>
        </w:r>
        <w:r>
          <w:fldChar w:fldCharType="begin"/>
        </w:r>
        <w:r>
          <w:instrText xml:space="preserve"> PAGEREF _Toc11012 \h </w:instrText>
        </w:r>
        <w:r>
          <w:fldChar w:fldCharType="separate"/>
        </w:r>
        <w:r>
          <w:t>76</w:t>
        </w:r>
        <w:r>
          <w:fldChar w:fldCharType="end"/>
        </w:r>
      </w:hyperlink>
    </w:p>
    <w:p>
      <w:pPr>
        <w:pStyle w:val="TOC1"/>
        <w:tabs>
          <w:tab w:val="right" w:leader="dot" w:pos="8306"/>
        </w:tabs>
      </w:pPr>
      <w:hyperlink w:anchor="_Toc17179" w:history="1">
        <w:r>
          <w:rPr>
            <w:rFonts w:ascii="仿宋" w:eastAsia="仿宋" w:hAnsi="仿宋" w:cs="仿宋" w:hint="eastAsia"/>
            <w:lang w:eastAsia="zh-CN"/>
          </w:rPr>
          <w:t>十六、知识产权管理与保护</w:t>
        </w:r>
        <w:r>
          <w:tab/>
        </w:r>
        <w:r>
          <w:fldChar w:fldCharType="begin"/>
        </w:r>
        <w:r>
          <w:instrText xml:space="preserve"> PAGEREF _Toc17179 \h </w:instrText>
        </w:r>
        <w:r>
          <w:fldChar w:fldCharType="separate"/>
        </w:r>
        <w:r>
          <w:t>78</w:t>
        </w:r>
        <w:r>
          <w:fldChar w:fldCharType="end"/>
        </w:r>
      </w:hyperlink>
    </w:p>
    <w:p>
      <w:pPr>
        <w:pStyle w:val="TOC2"/>
        <w:tabs>
          <w:tab w:val="right" w:leader="dot" w:pos="8306"/>
        </w:tabs>
      </w:pPr>
      <w:hyperlink w:anchor="_Toc4406" w:history="1">
        <w:r>
          <w:rPr>
            <w:rFonts w:ascii="仿宋" w:eastAsia="仿宋" w:hAnsi="仿宋" w:cs="仿宋" w:hint="eastAsia"/>
            <w:lang w:eastAsia="zh-CN"/>
          </w:rPr>
          <w:t>(一)、知识产权管理体系建设</w:t>
        </w:r>
        <w:r>
          <w:tab/>
        </w:r>
        <w:r>
          <w:fldChar w:fldCharType="begin"/>
        </w:r>
        <w:r>
          <w:instrText xml:space="preserve"> PAGEREF _Toc4406 \h </w:instrText>
        </w:r>
        <w:r>
          <w:fldChar w:fldCharType="separate"/>
        </w:r>
        <w:r>
          <w:t>78</w:t>
        </w:r>
        <w:r>
          <w:fldChar w:fldCharType="end"/>
        </w:r>
      </w:hyperlink>
    </w:p>
    <w:p>
      <w:pPr>
        <w:pStyle w:val="TOC2"/>
        <w:tabs>
          <w:tab w:val="right" w:leader="dot" w:pos="8306"/>
        </w:tabs>
      </w:pPr>
      <w:hyperlink w:anchor="_Toc28213" w:history="1">
        <w:r>
          <w:rPr>
            <w:rFonts w:ascii="仿宋" w:eastAsia="仿宋" w:hAnsi="仿宋" w:cs="仿宋" w:hint="eastAsia"/>
            <w:lang w:eastAsia="zh-CN"/>
          </w:rPr>
          <w:t>(二)、知识产权保护措施</w:t>
        </w:r>
        <w:r>
          <w:tab/>
        </w:r>
        <w:r>
          <w:fldChar w:fldCharType="begin"/>
        </w:r>
        <w:r>
          <w:instrText xml:space="preserve"> PAGEREF _Toc28213 \h </w:instrText>
        </w:r>
        <w:r>
          <w:fldChar w:fldCharType="separate"/>
        </w:r>
        <w:r>
          <w:t>79</w:t>
        </w:r>
        <w:r>
          <w:fldChar w:fldCharType="end"/>
        </w:r>
      </w:hyperlink>
    </w:p>
    <w:p>
      <w:pPr>
        <w:pStyle w:val="TOC1"/>
        <w:tabs>
          <w:tab w:val="right" w:leader="dot" w:pos="8306"/>
        </w:tabs>
      </w:pPr>
      <w:hyperlink w:anchor="_Toc8693" w:history="1">
        <w:r>
          <w:rPr>
            <w:rFonts w:ascii="仿宋" w:eastAsia="仿宋" w:hAnsi="仿宋" w:cs="仿宋" w:hint="eastAsia"/>
            <w:lang w:eastAsia="zh-CN"/>
          </w:rPr>
          <w:t>十七、成果转化与推广应用</w:t>
        </w:r>
        <w:r>
          <w:tab/>
        </w:r>
        <w:r>
          <w:fldChar w:fldCharType="begin"/>
        </w:r>
        <w:r>
          <w:instrText xml:space="preserve"> PAGEREF _Toc8693 \h </w:instrText>
        </w:r>
        <w:r>
          <w:fldChar w:fldCharType="separate"/>
        </w:r>
        <w:r>
          <w:t>81</w:t>
        </w:r>
        <w:r>
          <w:fldChar w:fldCharType="end"/>
        </w:r>
      </w:hyperlink>
    </w:p>
    <w:p>
      <w:pPr>
        <w:pStyle w:val="TOC2"/>
        <w:tabs>
          <w:tab w:val="right" w:leader="dot" w:pos="8306"/>
        </w:tabs>
      </w:pPr>
      <w:hyperlink w:anchor="_Toc1130" w:history="1">
        <w:r>
          <w:rPr>
            <w:rFonts w:ascii="仿宋" w:eastAsia="仿宋" w:hAnsi="仿宋" w:cs="仿宋" w:hint="eastAsia"/>
            <w:lang w:eastAsia="zh-CN"/>
          </w:rPr>
          <w:t>(一)、成果转化策略制定</w:t>
        </w:r>
        <w:r>
          <w:tab/>
        </w:r>
        <w:r>
          <w:fldChar w:fldCharType="begin"/>
        </w:r>
        <w:r>
          <w:instrText xml:space="preserve"> PAGEREF _Toc1130 \h </w:instrText>
        </w:r>
        <w:r>
          <w:fldChar w:fldCharType="separate"/>
        </w:r>
        <w:r>
          <w:t>81</w:t>
        </w:r>
        <w:r>
          <w:fldChar w:fldCharType="end"/>
        </w:r>
      </w:hyperlink>
    </w:p>
    <w:p>
      <w:pPr>
        <w:pStyle w:val="TOC2"/>
        <w:tabs>
          <w:tab w:val="right" w:leader="dot" w:pos="8306"/>
        </w:tabs>
      </w:pPr>
      <w:hyperlink w:anchor="_Toc2590" w:history="1">
        <w:r>
          <w:rPr>
            <w:rFonts w:ascii="仿宋" w:eastAsia="仿宋" w:hAnsi="仿宋" w:cs="仿宋" w:hint="eastAsia"/>
            <w:lang w:eastAsia="zh-CN"/>
          </w:rPr>
          <w:t>(二)、成果推广应用方案</w:t>
        </w:r>
        <w:r>
          <w:tab/>
        </w:r>
        <w:r>
          <w:fldChar w:fldCharType="begin"/>
        </w:r>
        <w:r>
          <w:instrText xml:space="preserve"> PAGEREF _Toc2590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65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6472"/>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9778"/>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18146"/>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6087"/>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20269"/>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8685"/>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6465"/>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5432"/>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https://d.book118.com/026124125004010103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洗眼器项目建设方案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BC309B"/>
    <w:rsid w:val="7CBC30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026124125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2024-02-29T15:21:00Z</dcterms:created>
  <dcterms:modified xsi:type="dcterms:W3CDTF">2024-02-29T15:22:31Z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752BE713460B44EDAF995B8AB026D16A_11</vt:lpwstr>
  </property>
  <property fmtid="{D5CDD505-2E9C-101B-9397-08002B2CF9AE}" pid="3" name="KSOProductBuildVer">
    <vt:lpwstr>2052-12.1.0.16250</vt:lpwstr>
  </property>
</Properties>
</file>