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875A0" w:rsidP="007875A0" w14:paraId="55317B7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875A0">
        <w:rPr>
          <w:rFonts w:ascii="华文中宋" w:eastAsia="华文中宋" w:hAnsi="华文中宋"/>
          <w:b/>
          <w:sz w:val="30"/>
        </w:rPr>
        <w:t>2024</w:t>
      </w:r>
      <w:r w:rsidRPr="007875A0">
        <w:rPr>
          <w:rFonts w:ascii="华文中宋" w:eastAsia="华文中宋" w:hAnsi="华文中宋"/>
          <w:b/>
          <w:sz w:val="30"/>
        </w:rPr>
        <w:t>年衢州市国有资本运营有限公司人员招聘考试题库及答案解析</w:t>
      </w:r>
    </w:p>
    <w:p w:rsidR="00A77B3E" w14:paraId="665AC63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373367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5FCA7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整个木星的表面完全是液态的氢，金星则几乎被恒温的灼热大气所包围。火星有一层稀薄的大气，而且自转一周的时间也和地球相近，约为</w:t>
      </w:r>
      <w:r w:rsidRPr="00E0697D">
        <w:rPr>
          <w:rFonts w:ascii="Times New Roman" w:eastAsia="微软雅黑" w:hAnsi="微软雅黑" w:cs="宋体" w:hint="eastAsia"/>
          <w:szCs w:val="18"/>
        </w:rPr>
        <w:t>24</w:t>
      </w:r>
      <w:r w:rsidRPr="00E0697D">
        <w:rPr>
          <w:rFonts w:ascii="Times New Roman" w:eastAsia="微软雅黑" w:hAnsi="微软雅黑" w:cs="宋体" w:hint="eastAsia"/>
          <w:szCs w:val="18"/>
        </w:rPr>
        <w:t>小时。但是，地球有海洋，火星却没有。其结果可能是导致了地球上和火星上风的模式互不相同。研究这种差异将有助于我们更透彻地了解地球上的大气循环，这进而又将帮助我们更好地掌握地球上的气候和天气。</w:t>
      </w:r>
    </w:p>
    <w:p w:rsidR="00E0697D" w14:paraId="38A09B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最后一句中“这种差异”指的是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485BC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、指金星与地球的差异</w:t>
      </w:r>
    </w:p>
    <w:p w:rsidR="00E0697D" w14:paraId="19958B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、指木星与地球的差异</w:t>
      </w:r>
    </w:p>
    <w:p w:rsidR="00E0697D" w14:paraId="191A2E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、指火星与地球的差异</w:t>
      </w:r>
    </w:p>
    <w:p w:rsidR="00E0697D" w14:paraId="1C7E5E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、指金星、木星、火星与地球的差异</w:t>
      </w:r>
    </w:p>
    <w:p w:rsidR="00E0697D" w14:paraId="36E8D8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DCF30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“这种差异”代指其前一句，即：“但是，地球有海洋，火星却没有。其结果可能是导致了地球上和火星上风的模式互不相同。”这表明的是指火星与地球的差异。故选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07C3C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互联网经常被称为虚拟空间，但活跃在其中的，依然是现实世界中的人，有人的地方就应当有规则和秩序，这早已是人类社会的常识，现实世界如此，虚拟空间也是如此，互联网的无限开放性，使得它比现实世界更容易出现无序。作者通过以上文字试图引出的论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33A8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、现实世界离不开规则和秩序</w:t>
      </w:r>
    </w:p>
    <w:p w:rsidR="003F588C" w14:paraId="3DE587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、互联网世界也要建立和完善规则和秩序</w:t>
      </w:r>
    </w:p>
    <w:p w:rsidR="003F588C" w14:paraId="299045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、人类社会离不开规则和秩序</w:t>
      </w:r>
    </w:p>
    <w:p w:rsidR="003F588C" w14:paraId="1ED5E3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、互联网空间与人类现实世界有共同之处</w:t>
      </w:r>
    </w:p>
    <w:p w:rsidR="003F588C" w14:paraId="0E89E9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BC380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主要描述虚拟空间依然是人活跃其中，如同现实空间一样会出现无序，而有人的地方就需要规则和秩序。文段最后指出互联网“比现实世界更容易出现无序”，这也就意味着互联网世界也需要规则和秩序，因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项正确。故选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18F8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印象主义画家莫奈致力于观察沐浴在光线中的自然景色，把握色彩的冷暖变化和相互作用，用看似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实则准确的迅捷的手法，把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的光色效果记录在画布上，留下各种瞬间的永恒图像。</w:t>
      </w:r>
    </w:p>
    <w:p w:rsidR="00E0697D" w14:paraId="3701D1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BDB02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、粗糙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转瞬即逝</w:t>
      </w:r>
    </w:p>
    <w:p w:rsidR="00E0697D" w14:paraId="7C0A8E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、模糊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千变万化</w:t>
      </w:r>
    </w:p>
    <w:p w:rsidR="00E0697D" w14:paraId="3C0EEA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、荒诞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五彩斑斓</w:t>
      </w:r>
    </w:p>
    <w:p w:rsidR="00E0697D" w14:paraId="234E5C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、随意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变幻莫测</w:t>
      </w:r>
    </w:p>
    <w:p w:rsidR="00E0697D" w14:paraId="10379A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03BEB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第一空，根据关联词“看似…实则…”可知，所填词语与“准确”构成反义关系，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项“粗糙”反义词为“细腻”，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项“模糊”反义词为“清晰”，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项“荒诞”反义词为“合理”，均不符合要求，排除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“准确”意为行动的结果完全符合实际或预期，可以与“随意”形成反义关系。第二空，“变幻莫测”比喻事物变化迅速，捉摸不定，无法预料，与“迅捷的手法”、“各种瞬间”形成对应，符合语境。故选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5CCD6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团购行业确有“病入膏肓”</w:t>
      </w:r>
      <w:r w:rsidRPr="00E0697D">
        <w:rPr>
          <w:rFonts w:ascii="Times New Roman" w:eastAsia="微软雅黑" w:hAnsi="微软雅黑" w:cs="宋体" w:hint="eastAsia"/>
          <w:szCs w:val="18"/>
        </w:rPr>
        <w:t>之忧，从团购行业现实环境来看，短期内，资本日益枯竭，内生发展乏力，行业洗牌风暴日渐临近。在一个混乱的格局中，只有死亡案例不断上演，才能澄清市场，才能防止劣币驱逐良币，才能“吹尽黄沙始见金”。我们相信，“死者”的惨重教训，将能激发生者的求生欲望。但愿在“死亡”开始降临于团购行业时，同行的倒下，能触及有价值生存者的灵魂，推彼及已，心存悲悯，从而反躬自省，以求强身之道。对资本的鞭笞，团购行业从业者别指望公众会对你同情：好的产品、有价值的服务，才是与公众互动沟通的最好媒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唯有创新灵魂不死，才能凤凰涅槃。</w:t>
      </w:r>
    </w:p>
    <w:p w:rsidR="00E0697D" w14:paraId="2E4D4B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下列不符合作者对“团购”态度立场的是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64EDD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、充满期待</w:t>
      </w:r>
    </w:p>
    <w:p w:rsidR="00E0697D" w14:paraId="7A9951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、善意忠告</w:t>
      </w:r>
    </w:p>
    <w:p w:rsidR="00E0697D" w14:paraId="66E0A65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、指责批评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https://d.book118.com/026124130233010033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:rsidP="00496691" w14:paraId="014564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5A0" w14:paraId="7B4D96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:rsidP="00496691" w14:paraId="5E22B207" w14:textId="11DC45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75A0" w14:paraId="5190D4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paraId="7271CB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5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:rsidP="00496691" w14:textId="11DC45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75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5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:rsidP="00496691" w14:textId="11DC45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875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paraId="13D5F0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paraId="3DA1F0B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paraId="2F80B4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5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41498"/>
    <w:rsid w:val="007675BD"/>
    <w:rsid w:val="007875A0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433C5D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875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875A0"/>
    <w:rPr>
      <w:sz w:val="18"/>
      <w:szCs w:val="18"/>
    </w:rPr>
  </w:style>
  <w:style w:type="paragraph" w:styleId="Footer">
    <w:name w:val="footer"/>
    <w:basedOn w:val="Normal"/>
    <w:link w:val="a0"/>
    <w:rsid w:val="007875A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875A0"/>
    <w:rPr>
      <w:sz w:val="18"/>
      <w:szCs w:val="18"/>
    </w:rPr>
  </w:style>
  <w:style w:type="character" w:styleId="PageNumber">
    <w:name w:val="page number"/>
    <w:basedOn w:val="DefaultParagraphFont"/>
    <w:rsid w:val="007875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6124130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3905</Words>
  <Characters>22261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2024-01-12T14:56:00Z</dcterms:created>
  <dcterms:modified xsi:type="dcterms:W3CDTF">2024-01-12T14:56:00Z</dcterms:modified>
</cp:coreProperties>
</file>