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07" w:history="1">
        <w:r>
          <w:rPr>
            <w:rFonts w:ascii="仿宋" w:eastAsia="仿宋" w:hAnsi="仿宋" w:cs="仿宋" w:hint="eastAsia"/>
            <w:lang w:eastAsia="zh-CN"/>
          </w:rPr>
          <w:t>序言</w:t>
        </w:r>
        <w:r>
          <w:tab/>
        </w:r>
        <w:r>
          <w:fldChar w:fldCharType="begin"/>
        </w:r>
        <w:r>
          <w:instrText xml:space="preserve"> PAGEREF _Toc26307 \h </w:instrText>
        </w:r>
        <w:r>
          <w:fldChar w:fldCharType="separate"/>
        </w:r>
        <w:r>
          <w:t>4</w:t>
        </w:r>
        <w:r>
          <w:fldChar w:fldCharType="end"/>
        </w:r>
      </w:hyperlink>
    </w:p>
    <w:p>
      <w:pPr>
        <w:pStyle w:val="TOC1"/>
        <w:tabs>
          <w:tab w:val="right" w:leader="dot" w:pos="8306"/>
        </w:tabs>
      </w:pPr>
      <w:hyperlink w:anchor="_Toc27271" w:history="1">
        <w:r>
          <w:rPr>
            <w:rFonts w:ascii="仿宋" w:eastAsia="仿宋" w:hAnsi="仿宋" w:cs="仿宋" w:hint="eastAsia"/>
            <w:lang w:eastAsia="zh-CN"/>
          </w:rPr>
          <w:t>一、战略制订框架</w:t>
        </w:r>
        <w:r>
          <w:tab/>
        </w:r>
        <w:r>
          <w:fldChar w:fldCharType="begin"/>
        </w:r>
        <w:r>
          <w:instrText xml:space="preserve"> PAGEREF _Toc27271 \h </w:instrText>
        </w:r>
        <w:r>
          <w:fldChar w:fldCharType="separate"/>
        </w:r>
        <w:r>
          <w:t>4</w:t>
        </w:r>
        <w:r>
          <w:fldChar w:fldCharType="end"/>
        </w:r>
      </w:hyperlink>
    </w:p>
    <w:p>
      <w:pPr>
        <w:pStyle w:val="TOC2"/>
        <w:tabs>
          <w:tab w:val="right" w:leader="dot" w:pos="8306"/>
        </w:tabs>
      </w:pPr>
      <w:hyperlink w:anchor="_Toc20417" w:history="1">
        <w:r>
          <w:rPr>
            <w:rFonts w:ascii="仿宋" w:eastAsia="仿宋" w:hAnsi="仿宋" w:cs="仿宋" w:hint="eastAsia"/>
            <w:lang w:eastAsia="zh-CN"/>
          </w:rPr>
          <w:t>(一)、战略制订框架</w:t>
        </w:r>
        <w:r>
          <w:tab/>
        </w:r>
        <w:r>
          <w:fldChar w:fldCharType="begin"/>
        </w:r>
        <w:r>
          <w:instrText xml:space="preserve"> PAGEREF _Toc20417 \h </w:instrText>
        </w:r>
        <w:r>
          <w:fldChar w:fldCharType="separate"/>
        </w:r>
        <w:r>
          <w:t>4</w:t>
        </w:r>
        <w:r>
          <w:fldChar w:fldCharType="end"/>
        </w:r>
      </w:hyperlink>
    </w:p>
    <w:p>
      <w:pPr>
        <w:pStyle w:val="TOC1"/>
        <w:tabs>
          <w:tab w:val="right" w:leader="dot" w:pos="8306"/>
        </w:tabs>
      </w:pPr>
      <w:hyperlink w:anchor="_Toc1463" w:history="1">
        <w:r>
          <w:rPr>
            <w:rFonts w:ascii="仿宋" w:eastAsia="仿宋" w:hAnsi="仿宋" w:cs="仿宋" w:hint="eastAsia"/>
            <w:lang w:eastAsia="zh-CN"/>
          </w:rPr>
          <w:t>二、组织架构与人力资源配置</w:t>
        </w:r>
        <w:r>
          <w:tab/>
        </w:r>
        <w:r>
          <w:fldChar w:fldCharType="begin"/>
        </w:r>
        <w:r>
          <w:instrText xml:space="preserve"> PAGEREF _Toc1463 \h </w:instrText>
        </w:r>
        <w:r>
          <w:fldChar w:fldCharType="separate"/>
        </w:r>
        <w:r>
          <w:t>5</w:t>
        </w:r>
        <w:r>
          <w:fldChar w:fldCharType="end"/>
        </w:r>
      </w:hyperlink>
    </w:p>
    <w:p>
      <w:pPr>
        <w:pStyle w:val="TOC2"/>
        <w:tabs>
          <w:tab w:val="right" w:leader="dot" w:pos="8306"/>
        </w:tabs>
      </w:pPr>
      <w:hyperlink w:anchor="_Toc19801" w:history="1">
        <w:r>
          <w:rPr>
            <w:rFonts w:ascii="仿宋" w:eastAsia="仿宋" w:hAnsi="仿宋" w:cs="仿宋" w:hint="eastAsia"/>
            <w:lang w:eastAsia="zh-CN"/>
          </w:rPr>
          <w:t>(一)、人员资源需求</w:t>
        </w:r>
        <w:r>
          <w:tab/>
        </w:r>
        <w:r>
          <w:fldChar w:fldCharType="begin"/>
        </w:r>
        <w:r>
          <w:instrText xml:space="preserve"> PAGEREF _Toc19801 \h </w:instrText>
        </w:r>
        <w:r>
          <w:fldChar w:fldCharType="separate"/>
        </w:r>
        <w:r>
          <w:t>5</w:t>
        </w:r>
        <w:r>
          <w:fldChar w:fldCharType="end"/>
        </w:r>
      </w:hyperlink>
    </w:p>
    <w:p>
      <w:pPr>
        <w:pStyle w:val="TOC2"/>
        <w:tabs>
          <w:tab w:val="right" w:leader="dot" w:pos="8306"/>
        </w:tabs>
      </w:pPr>
      <w:hyperlink w:anchor="_Toc10900" w:history="1">
        <w:r>
          <w:rPr>
            <w:rFonts w:ascii="仿宋" w:eastAsia="仿宋" w:hAnsi="仿宋" w:cs="仿宋" w:hint="eastAsia"/>
            <w:lang w:eastAsia="zh-CN"/>
          </w:rPr>
          <w:t>(二)、员工培训与发展</w:t>
        </w:r>
        <w:r>
          <w:tab/>
        </w:r>
        <w:r>
          <w:fldChar w:fldCharType="begin"/>
        </w:r>
        <w:r>
          <w:instrText xml:space="preserve"> PAGEREF _Toc10900 \h </w:instrText>
        </w:r>
        <w:r>
          <w:fldChar w:fldCharType="separate"/>
        </w:r>
        <w:r>
          <w:t>7</w:t>
        </w:r>
        <w:r>
          <w:fldChar w:fldCharType="end"/>
        </w:r>
      </w:hyperlink>
    </w:p>
    <w:p>
      <w:pPr>
        <w:pStyle w:val="TOC1"/>
        <w:tabs>
          <w:tab w:val="right" w:leader="dot" w:pos="8306"/>
        </w:tabs>
      </w:pPr>
      <w:hyperlink w:anchor="_Toc25709" w:history="1">
        <w:r>
          <w:rPr>
            <w:rFonts w:ascii="仿宋" w:eastAsia="仿宋" w:hAnsi="仿宋" w:cs="仿宋" w:hint="eastAsia"/>
            <w:lang w:eastAsia="zh-CN"/>
          </w:rPr>
          <w:t>三、压电陀螺测斜仪项目建设背景及必要性分析</w:t>
        </w:r>
        <w:r>
          <w:tab/>
        </w:r>
        <w:r>
          <w:fldChar w:fldCharType="begin"/>
        </w:r>
        <w:r>
          <w:instrText xml:space="preserve"> PAGEREF _Toc25709 \h </w:instrText>
        </w:r>
        <w:r>
          <w:fldChar w:fldCharType="separate"/>
        </w:r>
        <w:r>
          <w:t>8</w:t>
        </w:r>
        <w:r>
          <w:fldChar w:fldCharType="end"/>
        </w:r>
      </w:hyperlink>
    </w:p>
    <w:p>
      <w:pPr>
        <w:pStyle w:val="TOC2"/>
        <w:tabs>
          <w:tab w:val="right" w:leader="dot" w:pos="8306"/>
        </w:tabs>
      </w:pPr>
      <w:hyperlink w:anchor="_Toc14458" w:history="1">
        <w:r>
          <w:rPr>
            <w:rFonts w:ascii="仿宋" w:eastAsia="仿宋" w:hAnsi="仿宋" w:cs="仿宋" w:hint="eastAsia"/>
            <w:lang w:eastAsia="zh-CN"/>
          </w:rPr>
          <w:t>(一)、压电陀螺测斜仪项目背景分析</w:t>
        </w:r>
        <w:r>
          <w:tab/>
        </w:r>
        <w:r>
          <w:fldChar w:fldCharType="begin"/>
        </w:r>
        <w:r>
          <w:instrText xml:space="preserve"> PAGEREF _Toc14458 \h </w:instrText>
        </w:r>
        <w:r>
          <w:fldChar w:fldCharType="separate"/>
        </w:r>
        <w:r>
          <w:t>8</w:t>
        </w:r>
        <w:r>
          <w:fldChar w:fldCharType="end"/>
        </w:r>
      </w:hyperlink>
    </w:p>
    <w:p>
      <w:pPr>
        <w:pStyle w:val="TOC2"/>
        <w:tabs>
          <w:tab w:val="right" w:leader="dot" w:pos="8306"/>
        </w:tabs>
      </w:pPr>
      <w:hyperlink w:anchor="_Toc5367" w:history="1">
        <w:r>
          <w:rPr>
            <w:rFonts w:ascii="仿宋" w:eastAsia="仿宋" w:hAnsi="仿宋" w:cs="仿宋" w:hint="eastAsia"/>
            <w:lang w:eastAsia="zh-CN"/>
          </w:rPr>
          <w:t>(二)、压电陀螺测斜仪项目建设必要性分析</w:t>
        </w:r>
        <w:r>
          <w:tab/>
        </w:r>
        <w:r>
          <w:fldChar w:fldCharType="begin"/>
        </w:r>
        <w:r>
          <w:instrText xml:space="preserve"> PAGEREF _Toc5367 \h </w:instrText>
        </w:r>
        <w:r>
          <w:fldChar w:fldCharType="separate"/>
        </w:r>
        <w:r>
          <w:t>10</w:t>
        </w:r>
        <w:r>
          <w:fldChar w:fldCharType="end"/>
        </w:r>
      </w:hyperlink>
    </w:p>
    <w:p>
      <w:pPr>
        <w:pStyle w:val="TOC1"/>
        <w:tabs>
          <w:tab w:val="right" w:leader="dot" w:pos="8306"/>
        </w:tabs>
      </w:pPr>
      <w:hyperlink w:anchor="_Toc7486" w:history="1">
        <w:r>
          <w:rPr>
            <w:rFonts w:ascii="仿宋" w:eastAsia="仿宋" w:hAnsi="仿宋" w:cs="仿宋" w:hint="eastAsia"/>
            <w:lang w:eastAsia="zh-CN"/>
          </w:rPr>
          <w:t>四、压电陀螺测斜仪项目建设主要内容和规模</w:t>
        </w:r>
        <w:r>
          <w:tab/>
        </w:r>
        <w:r>
          <w:fldChar w:fldCharType="begin"/>
        </w:r>
        <w:r>
          <w:instrText xml:space="preserve"> PAGEREF _Toc7486 \h </w:instrText>
        </w:r>
        <w:r>
          <w:fldChar w:fldCharType="separate"/>
        </w:r>
        <w:r>
          <w:t>11</w:t>
        </w:r>
        <w:r>
          <w:fldChar w:fldCharType="end"/>
        </w:r>
      </w:hyperlink>
    </w:p>
    <w:p>
      <w:pPr>
        <w:pStyle w:val="TOC2"/>
        <w:tabs>
          <w:tab w:val="right" w:leader="dot" w:pos="8306"/>
        </w:tabs>
      </w:pPr>
      <w:hyperlink w:anchor="_Toc29730" w:history="1">
        <w:r>
          <w:rPr>
            <w:rFonts w:ascii="仿宋" w:eastAsia="仿宋" w:hAnsi="仿宋" w:cs="仿宋" w:hint="eastAsia"/>
            <w:lang w:eastAsia="zh-CN"/>
          </w:rPr>
          <w:t>(一)、用地规模</w:t>
        </w:r>
        <w:r>
          <w:tab/>
        </w:r>
        <w:r>
          <w:fldChar w:fldCharType="begin"/>
        </w:r>
        <w:r>
          <w:instrText xml:space="preserve"> PAGEREF _Toc29730 \h </w:instrText>
        </w:r>
        <w:r>
          <w:fldChar w:fldCharType="separate"/>
        </w:r>
        <w:r>
          <w:t>11</w:t>
        </w:r>
        <w:r>
          <w:fldChar w:fldCharType="end"/>
        </w:r>
      </w:hyperlink>
    </w:p>
    <w:p>
      <w:pPr>
        <w:pStyle w:val="TOC2"/>
        <w:tabs>
          <w:tab w:val="right" w:leader="dot" w:pos="8306"/>
        </w:tabs>
      </w:pPr>
      <w:hyperlink w:anchor="_Toc1408" w:history="1">
        <w:r>
          <w:rPr>
            <w:rFonts w:ascii="仿宋" w:eastAsia="仿宋" w:hAnsi="仿宋" w:cs="仿宋" w:hint="eastAsia"/>
            <w:lang w:eastAsia="zh-CN"/>
          </w:rPr>
          <w:t>(二)、设备购置</w:t>
        </w:r>
        <w:r>
          <w:tab/>
        </w:r>
        <w:r>
          <w:fldChar w:fldCharType="begin"/>
        </w:r>
        <w:r>
          <w:instrText xml:space="preserve"> PAGEREF _Toc1408 \h </w:instrText>
        </w:r>
        <w:r>
          <w:fldChar w:fldCharType="separate"/>
        </w:r>
        <w:r>
          <w:t>12</w:t>
        </w:r>
        <w:r>
          <w:fldChar w:fldCharType="end"/>
        </w:r>
      </w:hyperlink>
    </w:p>
    <w:p>
      <w:pPr>
        <w:pStyle w:val="TOC2"/>
        <w:tabs>
          <w:tab w:val="right" w:leader="dot" w:pos="8306"/>
        </w:tabs>
      </w:pPr>
      <w:hyperlink w:anchor="_Toc8122" w:history="1">
        <w:r>
          <w:rPr>
            <w:rFonts w:ascii="仿宋" w:eastAsia="仿宋" w:hAnsi="仿宋" w:cs="仿宋" w:hint="eastAsia"/>
            <w:lang w:eastAsia="zh-CN"/>
          </w:rPr>
          <w:t>(三)、产值规模</w:t>
        </w:r>
        <w:r>
          <w:tab/>
        </w:r>
        <w:r>
          <w:fldChar w:fldCharType="begin"/>
        </w:r>
        <w:r>
          <w:instrText xml:space="preserve"> PAGEREF _Toc8122 \h </w:instrText>
        </w:r>
        <w:r>
          <w:fldChar w:fldCharType="separate"/>
        </w:r>
        <w:r>
          <w:t>12</w:t>
        </w:r>
        <w:r>
          <w:fldChar w:fldCharType="end"/>
        </w:r>
      </w:hyperlink>
    </w:p>
    <w:p>
      <w:pPr>
        <w:pStyle w:val="TOC2"/>
        <w:tabs>
          <w:tab w:val="right" w:leader="dot" w:pos="8306"/>
        </w:tabs>
      </w:pPr>
      <w:hyperlink w:anchor="_Toc29887" w:history="1">
        <w:r>
          <w:rPr>
            <w:rFonts w:ascii="仿宋" w:eastAsia="仿宋" w:hAnsi="仿宋" w:cs="仿宋" w:hint="eastAsia"/>
            <w:lang w:eastAsia="zh-CN"/>
          </w:rPr>
          <w:t>(四)、产品规划方案及生产纲领</w:t>
        </w:r>
        <w:r>
          <w:tab/>
        </w:r>
        <w:r>
          <w:fldChar w:fldCharType="begin"/>
        </w:r>
        <w:r>
          <w:instrText xml:space="preserve"> PAGEREF _Toc29887 \h </w:instrText>
        </w:r>
        <w:r>
          <w:fldChar w:fldCharType="separate"/>
        </w:r>
        <w:r>
          <w:t>13</w:t>
        </w:r>
        <w:r>
          <w:fldChar w:fldCharType="end"/>
        </w:r>
      </w:hyperlink>
    </w:p>
    <w:p>
      <w:pPr>
        <w:pStyle w:val="TOC1"/>
        <w:tabs>
          <w:tab w:val="right" w:leader="dot" w:pos="8306"/>
        </w:tabs>
      </w:pPr>
      <w:hyperlink w:anchor="_Toc7812" w:history="1">
        <w:r>
          <w:rPr>
            <w:rFonts w:ascii="仿宋" w:eastAsia="仿宋" w:hAnsi="仿宋" w:cs="仿宋" w:hint="eastAsia"/>
            <w:lang w:eastAsia="zh-CN"/>
          </w:rPr>
          <w:t>五、项目后期运营与拓展</w:t>
        </w:r>
        <w:r>
          <w:tab/>
        </w:r>
        <w:r>
          <w:fldChar w:fldCharType="begin"/>
        </w:r>
        <w:r>
          <w:instrText xml:space="preserve"> PAGEREF _Toc7812 \h </w:instrText>
        </w:r>
        <w:r>
          <w:fldChar w:fldCharType="separate"/>
        </w:r>
        <w:r>
          <w:t>14</w:t>
        </w:r>
        <w:r>
          <w:fldChar w:fldCharType="end"/>
        </w:r>
      </w:hyperlink>
    </w:p>
    <w:p>
      <w:pPr>
        <w:pStyle w:val="TOC2"/>
        <w:tabs>
          <w:tab w:val="right" w:leader="dot" w:pos="8306"/>
        </w:tabs>
      </w:pPr>
      <w:hyperlink w:anchor="_Toc10986" w:history="1">
        <w:r>
          <w:rPr>
            <w:rFonts w:ascii="仿宋" w:eastAsia="仿宋" w:hAnsi="仿宋" w:cs="仿宋" w:hint="eastAsia"/>
            <w:lang w:eastAsia="zh-CN"/>
          </w:rPr>
          <w:t>(一)、后期运营计划</w:t>
        </w:r>
        <w:r>
          <w:tab/>
        </w:r>
        <w:r>
          <w:fldChar w:fldCharType="begin"/>
        </w:r>
        <w:r>
          <w:instrText xml:space="preserve"> PAGEREF _Toc10986 \h </w:instrText>
        </w:r>
        <w:r>
          <w:fldChar w:fldCharType="separate"/>
        </w:r>
        <w:r>
          <w:t>14</w:t>
        </w:r>
        <w:r>
          <w:fldChar w:fldCharType="end"/>
        </w:r>
      </w:hyperlink>
    </w:p>
    <w:p>
      <w:pPr>
        <w:pStyle w:val="TOC2"/>
        <w:tabs>
          <w:tab w:val="right" w:leader="dot" w:pos="8306"/>
        </w:tabs>
      </w:pPr>
      <w:hyperlink w:anchor="_Toc7174" w:history="1">
        <w:r>
          <w:rPr>
            <w:rFonts w:ascii="仿宋" w:eastAsia="仿宋" w:hAnsi="仿宋" w:cs="仿宋" w:hint="eastAsia"/>
            <w:lang w:eastAsia="zh-CN"/>
          </w:rPr>
          <w:t>(二)、市场拓展与多元化发展</w:t>
        </w:r>
        <w:r>
          <w:tab/>
        </w:r>
        <w:r>
          <w:fldChar w:fldCharType="begin"/>
        </w:r>
        <w:r>
          <w:instrText xml:space="preserve"> PAGEREF _Toc7174 \h </w:instrText>
        </w:r>
        <w:r>
          <w:fldChar w:fldCharType="separate"/>
        </w:r>
        <w:r>
          <w:t>16</w:t>
        </w:r>
        <w:r>
          <w:fldChar w:fldCharType="end"/>
        </w:r>
      </w:hyperlink>
    </w:p>
    <w:p>
      <w:pPr>
        <w:pStyle w:val="TOC2"/>
        <w:tabs>
          <w:tab w:val="right" w:leader="dot" w:pos="8306"/>
        </w:tabs>
      </w:pPr>
      <w:hyperlink w:anchor="_Toc11130" w:history="1">
        <w:r>
          <w:rPr>
            <w:rFonts w:ascii="仿宋" w:eastAsia="仿宋" w:hAnsi="仿宋" w:cs="仿宋" w:hint="eastAsia"/>
            <w:lang w:eastAsia="zh-CN"/>
          </w:rPr>
          <w:t>(三)、技术创新与升级计划</w:t>
        </w:r>
        <w:r>
          <w:tab/>
        </w:r>
        <w:r>
          <w:fldChar w:fldCharType="begin"/>
        </w:r>
        <w:r>
          <w:instrText xml:space="preserve"> PAGEREF _Toc11130 \h </w:instrText>
        </w:r>
        <w:r>
          <w:fldChar w:fldCharType="separate"/>
        </w:r>
        <w:r>
          <w:t>17</w:t>
        </w:r>
        <w:r>
          <w:fldChar w:fldCharType="end"/>
        </w:r>
      </w:hyperlink>
    </w:p>
    <w:p>
      <w:pPr>
        <w:pStyle w:val="TOC1"/>
        <w:tabs>
          <w:tab w:val="right" w:leader="dot" w:pos="8306"/>
        </w:tabs>
      </w:pPr>
      <w:hyperlink w:anchor="_Toc9145" w:history="1">
        <w:r>
          <w:rPr>
            <w:rFonts w:ascii="仿宋" w:eastAsia="仿宋" w:hAnsi="仿宋" w:cs="仿宋" w:hint="eastAsia"/>
            <w:lang w:eastAsia="zh-CN"/>
          </w:rPr>
          <w:t>六、发展规划、产业政策和行业准入分析</w:t>
        </w:r>
        <w:r>
          <w:tab/>
        </w:r>
        <w:r>
          <w:fldChar w:fldCharType="begin"/>
        </w:r>
        <w:r>
          <w:instrText xml:space="preserve"> PAGEREF _Toc9145 \h </w:instrText>
        </w:r>
        <w:r>
          <w:fldChar w:fldCharType="separate"/>
        </w:r>
        <w:r>
          <w:t>18</w:t>
        </w:r>
        <w:r>
          <w:fldChar w:fldCharType="end"/>
        </w:r>
      </w:hyperlink>
    </w:p>
    <w:p>
      <w:pPr>
        <w:pStyle w:val="TOC2"/>
        <w:tabs>
          <w:tab w:val="right" w:leader="dot" w:pos="8306"/>
        </w:tabs>
      </w:pPr>
      <w:hyperlink w:anchor="_Toc6746" w:history="1">
        <w:r>
          <w:rPr>
            <w:rFonts w:ascii="仿宋" w:eastAsia="仿宋" w:hAnsi="仿宋" w:cs="仿宋" w:hint="eastAsia"/>
            <w:lang w:eastAsia="zh-CN"/>
          </w:rPr>
          <w:t>(一)、发展规划分析</w:t>
        </w:r>
        <w:r>
          <w:tab/>
        </w:r>
        <w:r>
          <w:fldChar w:fldCharType="begin"/>
        </w:r>
        <w:r>
          <w:instrText xml:space="preserve"> PAGEREF _Toc6746 \h </w:instrText>
        </w:r>
        <w:r>
          <w:fldChar w:fldCharType="separate"/>
        </w:r>
        <w:r>
          <w:t>18</w:t>
        </w:r>
        <w:r>
          <w:fldChar w:fldCharType="end"/>
        </w:r>
      </w:hyperlink>
    </w:p>
    <w:p>
      <w:pPr>
        <w:pStyle w:val="TOC2"/>
        <w:tabs>
          <w:tab w:val="right" w:leader="dot" w:pos="8306"/>
        </w:tabs>
      </w:pPr>
      <w:hyperlink w:anchor="_Toc24266" w:history="1">
        <w:r>
          <w:rPr>
            <w:rFonts w:ascii="仿宋" w:eastAsia="仿宋" w:hAnsi="仿宋" w:cs="仿宋" w:hint="eastAsia"/>
            <w:lang w:eastAsia="zh-CN"/>
          </w:rPr>
          <w:t>(二)、产业政策分析</w:t>
        </w:r>
        <w:r>
          <w:tab/>
        </w:r>
        <w:r>
          <w:fldChar w:fldCharType="begin"/>
        </w:r>
        <w:r>
          <w:instrText xml:space="preserve"> PAGEREF _Toc24266 \h </w:instrText>
        </w:r>
        <w:r>
          <w:fldChar w:fldCharType="separate"/>
        </w:r>
        <w:r>
          <w:t>19</w:t>
        </w:r>
        <w:r>
          <w:fldChar w:fldCharType="end"/>
        </w:r>
      </w:hyperlink>
    </w:p>
    <w:p>
      <w:pPr>
        <w:pStyle w:val="TOC2"/>
        <w:tabs>
          <w:tab w:val="right" w:leader="dot" w:pos="8306"/>
        </w:tabs>
      </w:pPr>
      <w:hyperlink w:anchor="_Toc1329" w:history="1">
        <w:r>
          <w:rPr>
            <w:rFonts w:ascii="仿宋" w:eastAsia="仿宋" w:hAnsi="仿宋" w:cs="仿宋" w:hint="eastAsia"/>
            <w:lang w:eastAsia="zh-CN"/>
          </w:rPr>
          <w:t>(三)、行业准入分析</w:t>
        </w:r>
        <w:r>
          <w:tab/>
        </w:r>
        <w:r>
          <w:fldChar w:fldCharType="begin"/>
        </w:r>
        <w:r>
          <w:instrText xml:space="preserve"> PAGEREF _Toc1329 \h </w:instrText>
        </w:r>
        <w:r>
          <w:fldChar w:fldCharType="separate"/>
        </w:r>
        <w:r>
          <w:t>20</w:t>
        </w:r>
        <w:r>
          <w:fldChar w:fldCharType="end"/>
        </w:r>
      </w:hyperlink>
    </w:p>
    <w:p>
      <w:pPr>
        <w:pStyle w:val="TOC1"/>
        <w:tabs>
          <w:tab w:val="right" w:leader="dot" w:pos="8306"/>
        </w:tabs>
      </w:pPr>
      <w:hyperlink w:anchor="_Toc12491" w:history="1">
        <w:r>
          <w:rPr>
            <w:rFonts w:ascii="仿宋" w:eastAsia="仿宋" w:hAnsi="仿宋" w:cs="仿宋" w:hint="eastAsia"/>
            <w:lang w:eastAsia="zh-CN"/>
          </w:rPr>
          <w:t>七、经济影响分析</w:t>
        </w:r>
        <w:r>
          <w:tab/>
        </w:r>
        <w:r>
          <w:fldChar w:fldCharType="begin"/>
        </w:r>
        <w:r>
          <w:instrText xml:space="preserve"> PAGEREF _Toc12491 \h </w:instrText>
        </w:r>
        <w:r>
          <w:fldChar w:fldCharType="separate"/>
        </w:r>
        <w:r>
          <w:t>21</w:t>
        </w:r>
        <w:r>
          <w:fldChar w:fldCharType="end"/>
        </w:r>
      </w:hyperlink>
    </w:p>
    <w:p>
      <w:pPr>
        <w:pStyle w:val="TOC2"/>
        <w:tabs>
          <w:tab w:val="right" w:leader="dot" w:pos="8306"/>
        </w:tabs>
      </w:pPr>
      <w:hyperlink w:anchor="_Toc9152" w:history="1">
        <w:r>
          <w:rPr>
            <w:rFonts w:ascii="仿宋" w:eastAsia="仿宋" w:hAnsi="仿宋" w:cs="仿宋" w:hint="eastAsia"/>
            <w:lang w:eastAsia="zh-CN"/>
          </w:rPr>
          <w:t>(一)、经济费用效益或费用效果分析</w:t>
        </w:r>
        <w:r>
          <w:tab/>
        </w:r>
        <w:r>
          <w:fldChar w:fldCharType="begin"/>
        </w:r>
        <w:r>
          <w:instrText xml:space="preserve"> PAGEREF _Toc9152 \h </w:instrText>
        </w:r>
        <w:r>
          <w:fldChar w:fldCharType="separate"/>
        </w:r>
        <w:r>
          <w:t>21</w:t>
        </w:r>
        <w:r>
          <w:fldChar w:fldCharType="end"/>
        </w:r>
      </w:hyperlink>
    </w:p>
    <w:p>
      <w:pPr>
        <w:pStyle w:val="TOC2"/>
        <w:tabs>
          <w:tab w:val="right" w:leader="dot" w:pos="8306"/>
        </w:tabs>
      </w:pPr>
      <w:hyperlink w:anchor="_Toc13061" w:history="1">
        <w:r>
          <w:rPr>
            <w:rFonts w:ascii="仿宋" w:eastAsia="仿宋" w:hAnsi="仿宋" w:cs="仿宋" w:hint="eastAsia"/>
            <w:lang w:eastAsia="zh-CN"/>
          </w:rPr>
          <w:t>(二)、行业影响分析</w:t>
        </w:r>
        <w:r>
          <w:tab/>
        </w:r>
        <w:r>
          <w:fldChar w:fldCharType="begin"/>
        </w:r>
        <w:r>
          <w:instrText xml:space="preserve"> PAGEREF _Toc13061 \h </w:instrText>
        </w:r>
        <w:r>
          <w:fldChar w:fldCharType="separate"/>
        </w:r>
        <w:r>
          <w:t>22</w:t>
        </w:r>
        <w:r>
          <w:fldChar w:fldCharType="end"/>
        </w:r>
      </w:hyperlink>
    </w:p>
    <w:p>
      <w:pPr>
        <w:pStyle w:val="TOC2"/>
        <w:tabs>
          <w:tab w:val="right" w:leader="dot" w:pos="8306"/>
        </w:tabs>
      </w:pPr>
      <w:hyperlink w:anchor="_Toc12408" w:history="1">
        <w:r>
          <w:rPr>
            <w:rFonts w:ascii="仿宋" w:eastAsia="仿宋" w:hAnsi="仿宋" w:cs="仿宋" w:hint="eastAsia"/>
            <w:lang w:eastAsia="zh-CN"/>
          </w:rPr>
          <w:t>(三)、区域经济影响分析</w:t>
        </w:r>
        <w:r>
          <w:tab/>
        </w:r>
        <w:r>
          <w:fldChar w:fldCharType="begin"/>
        </w:r>
        <w:r>
          <w:instrText xml:space="preserve"> PAGEREF _Toc12408 \h </w:instrText>
        </w:r>
        <w:r>
          <w:fldChar w:fldCharType="separate"/>
        </w:r>
        <w:r>
          <w:t>23</w:t>
        </w:r>
        <w:r>
          <w:fldChar w:fldCharType="end"/>
        </w:r>
      </w:hyperlink>
    </w:p>
    <w:p>
      <w:pPr>
        <w:pStyle w:val="TOC2"/>
        <w:tabs>
          <w:tab w:val="right" w:leader="dot" w:pos="8306"/>
        </w:tabs>
      </w:pPr>
      <w:hyperlink w:anchor="_Toc19277" w:history="1">
        <w:r>
          <w:rPr>
            <w:rFonts w:ascii="仿宋" w:eastAsia="仿宋" w:hAnsi="仿宋" w:cs="仿宋" w:hint="eastAsia"/>
            <w:lang w:eastAsia="zh-CN"/>
          </w:rPr>
          <w:t>(四)、宏观经济影响分析</w:t>
        </w:r>
        <w:r>
          <w:tab/>
        </w:r>
        <w:r>
          <w:fldChar w:fldCharType="begin"/>
        </w:r>
        <w:r>
          <w:instrText xml:space="preserve"> PAGEREF _Toc19277 \h </w:instrText>
        </w:r>
        <w:r>
          <w:fldChar w:fldCharType="separate"/>
        </w:r>
        <w:r>
          <w:t>24</w:t>
        </w:r>
        <w:r>
          <w:fldChar w:fldCharType="end"/>
        </w:r>
      </w:hyperlink>
    </w:p>
    <w:p>
      <w:pPr>
        <w:pStyle w:val="TOC1"/>
        <w:tabs>
          <w:tab w:val="right" w:leader="dot" w:pos="8306"/>
        </w:tabs>
      </w:pPr>
      <w:hyperlink w:anchor="_Toc17009" w:history="1">
        <w:r>
          <w:rPr>
            <w:rFonts w:ascii="仿宋" w:eastAsia="仿宋" w:hAnsi="仿宋" w:cs="仿宋" w:hint="eastAsia"/>
            <w:lang w:eastAsia="zh-CN"/>
          </w:rPr>
          <w:t>八、SWOT分析</w:t>
        </w:r>
        <w:r>
          <w:tab/>
        </w:r>
        <w:r>
          <w:fldChar w:fldCharType="begin"/>
        </w:r>
        <w:r>
          <w:instrText xml:space="preserve"> PAGEREF _Toc17009 \h </w:instrText>
        </w:r>
        <w:r>
          <w:fldChar w:fldCharType="separate"/>
        </w:r>
        <w:r>
          <w:t>25</w:t>
        </w:r>
        <w:r>
          <w:fldChar w:fldCharType="end"/>
        </w:r>
      </w:hyperlink>
    </w:p>
    <w:p>
      <w:pPr>
        <w:pStyle w:val="TOC2"/>
        <w:tabs>
          <w:tab w:val="right" w:leader="dot" w:pos="8306"/>
        </w:tabs>
      </w:pPr>
      <w:hyperlink w:anchor="_Toc17033" w:history="1">
        <w:r>
          <w:rPr>
            <w:rFonts w:ascii="仿宋" w:eastAsia="仿宋" w:hAnsi="仿宋" w:cs="仿宋" w:hint="eastAsia"/>
            <w:lang w:eastAsia="zh-CN"/>
          </w:rPr>
          <w:t>(一)、优势分析(S)</w:t>
        </w:r>
        <w:r>
          <w:tab/>
        </w:r>
        <w:r>
          <w:fldChar w:fldCharType="begin"/>
        </w:r>
        <w:r>
          <w:instrText xml:space="preserve"> PAGEREF _Toc17033 \h </w:instrText>
        </w:r>
        <w:r>
          <w:fldChar w:fldCharType="separate"/>
        </w:r>
        <w:r>
          <w:t>25</w:t>
        </w:r>
        <w:r>
          <w:fldChar w:fldCharType="end"/>
        </w:r>
      </w:hyperlink>
    </w:p>
    <w:p>
      <w:pPr>
        <w:pStyle w:val="TOC2"/>
        <w:tabs>
          <w:tab w:val="right" w:leader="dot" w:pos="8306"/>
        </w:tabs>
      </w:pPr>
      <w:hyperlink w:anchor="_Toc7273" w:history="1">
        <w:r>
          <w:rPr>
            <w:rFonts w:ascii="仿宋" w:eastAsia="仿宋" w:hAnsi="仿宋" w:cs="仿宋" w:hint="eastAsia"/>
            <w:lang w:eastAsia="zh-CN"/>
          </w:rPr>
          <w:t>(二)、劣势分析(W)</w:t>
        </w:r>
        <w:r>
          <w:tab/>
        </w:r>
        <w:r>
          <w:fldChar w:fldCharType="begin"/>
        </w:r>
        <w:r>
          <w:instrText xml:space="preserve"> PAGEREF _Toc7273 \h </w:instrText>
        </w:r>
        <w:r>
          <w:fldChar w:fldCharType="separate"/>
        </w:r>
        <w:r>
          <w:t>25</w:t>
        </w:r>
        <w:r>
          <w:fldChar w:fldCharType="end"/>
        </w:r>
      </w:hyperlink>
    </w:p>
    <w:p>
      <w:pPr>
        <w:pStyle w:val="TOC2"/>
        <w:tabs>
          <w:tab w:val="right" w:leader="dot" w:pos="8306"/>
        </w:tabs>
      </w:pPr>
      <w:hyperlink w:anchor="_Toc8258" w:history="1">
        <w:r>
          <w:rPr>
            <w:rFonts w:ascii="仿宋" w:eastAsia="仿宋" w:hAnsi="仿宋" w:cs="仿宋" w:hint="eastAsia"/>
            <w:lang w:eastAsia="zh-CN"/>
          </w:rPr>
          <w:t>(三)、机会分析()</w:t>
        </w:r>
        <w:r>
          <w:tab/>
        </w:r>
        <w:r>
          <w:fldChar w:fldCharType="begin"/>
        </w:r>
        <w:r>
          <w:instrText xml:space="preserve"> PAGEREF _Toc8258 \h </w:instrText>
        </w:r>
        <w:r>
          <w:fldChar w:fldCharType="separate"/>
        </w:r>
        <w:r>
          <w:t>26</w:t>
        </w:r>
        <w:r>
          <w:fldChar w:fldCharType="end"/>
        </w:r>
      </w:hyperlink>
    </w:p>
    <w:p>
      <w:pPr>
        <w:pStyle w:val="TOC2"/>
        <w:tabs>
          <w:tab w:val="right" w:leader="dot" w:pos="8306"/>
        </w:tabs>
      </w:pPr>
      <w:hyperlink w:anchor="_Toc16506" w:history="1">
        <w:r>
          <w:rPr>
            <w:rFonts w:ascii="仿宋" w:eastAsia="仿宋" w:hAnsi="仿宋" w:cs="仿宋" w:hint="eastAsia"/>
            <w:lang w:eastAsia="zh-CN"/>
          </w:rPr>
          <w:t>(四)、威胁分析(T)</w:t>
        </w:r>
        <w:r>
          <w:tab/>
        </w:r>
        <w:r>
          <w:fldChar w:fldCharType="begin"/>
        </w:r>
        <w:r>
          <w:instrText xml:space="preserve"> PAGEREF _Toc16506 \h </w:instrText>
        </w:r>
        <w:r>
          <w:fldChar w:fldCharType="separate"/>
        </w:r>
        <w:r>
          <w:t>27</w:t>
        </w:r>
        <w:r>
          <w:fldChar w:fldCharType="end"/>
        </w:r>
      </w:hyperlink>
    </w:p>
    <w:p>
      <w:pPr>
        <w:pStyle w:val="TOC1"/>
        <w:tabs>
          <w:tab w:val="right" w:leader="dot" w:pos="8306"/>
        </w:tabs>
      </w:pPr>
      <w:hyperlink w:anchor="_Toc31743" w:history="1">
        <w:r>
          <w:rPr>
            <w:rFonts w:ascii="仿宋" w:eastAsia="仿宋" w:hAnsi="仿宋" w:cs="仿宋" w:hint="eastAsia"/>
            <w:lang w:eastAsia="zh-CN"/>
          </w:rPr>
          <w:t>九、压电陀螺测斜仪项目背景、必要性</w:t>
        </w:r>
        <w:r>
          <w:tab/>
        </w:r>
        <w:r>
          <w:fldChar w:fldCharType="begin"/>
        </w:r>
        <w:r>
          <w:instrText xml:space="preserve"> PAGEREF _Toc31743 \h </w:instrText>
        </w:r>
        <w:r>
          <w:fldChar w:fldCharType="separate"/>
        </w:r>
        <w:r>
          <w:t>28</w:t>
        </w:r>
        <w:r>
          <w:fldChar w:fldCharType="end"/>
        </w:r>
      </w:hyperlink>
    </w:p>
    <w:p>
      <w:pPr>
        <w:pStyle w:val="TOC2"/>
        <w:tabs>
          <w:tab w:val="right" w:leader="dot" w:pos="8306"/>
        </w:tabs>
      </w:pPr>
      <w:hyperlink w:anchor="_Toc22170" w:history="1">
        <w:r>
          <w:rPr>
            <w:rFonts w:ascii="仿宋" w:eastAsia="仿宋" w:hAnsi="仿宋" w:cs="仿宋" w:hint="eastAsia"/>
            <w:lang w:eastAsia="zh-CN"/>
          </w:rPr>
          <w:t>(一)、行业背景分析</w:t>
        </w:r>
        <w:r>
          <w:tab/>
        </w:r>
        <w:r>
          <w:fldChar w:fldCharType="begin"/>
        </w:r>
        <w:r>
          <w:instrText xml:space="preserve"> PAGEREF _Toc22170 \h </w:instrText>
        </w:r>
        <w:r>
          <w:fldChar w:fldCharType="separate"/>
        </w:r>
        <w:r>
          <w:t>28</w:t>
        </w:r>
        <w:r>
          <w:fldChar w:fldCharType="end"/>
        </w:r>
      </w:hyperlink>
    </w:p>
    <w:p>
      <w:pPr>
        <w:pStyle w:val="TOC2"/>
        <w:tabs>
          <w:tab w:val="right" w:leader="dot" w:pos="8306"/>
        </w:tabs>
      </w:pPr>
      <w:hyperlink w:anchor="_Toc14906" w:history="1">
        <w:r>
          <w:rPr>
            <w:rFonts w:ascii="仿宋" w:eastAsia="仿宋" w:hAnsi="仿宋" w:cs="仿宋" w:hint="eastAsia"/>
            <w:lang w:eastAsia="zh-CN"/>
          </w:rPr>
          <w:t>(二)、产业发展分析</w:t>
        </w:r>
        <w:r>
          <w:tab/>
        </w:r>
        <w:r>
          <w:fldChar w:fldCharType="begin"/>
        </w:r>
        <w:r>
          <w:instrText xml:space="preserve"> PAGEREF _Toc14906 \h </w:instrText>
        </w:r>
        <w:r>
          <w:fldChar w:fldCharType="separate"/>
        </w:r>
        <w:r>
          <w:t>29</w:t>
        </w:r>
        <w:r>
          <w:fldChar w:fldCharType="end"/>
        </w:r>
      </w:hyperlink>
    </w:p>
    <w:p>
      <w:pPr>
        <w:pStyle w:val="TOC1"/>
        <w:tabs>
          <w:tab w:val="right" w:leader="dot" w:pos="8306"/>
        </w:tabs>
      </w:pPr>
      <w:hyperlink w:anchor="_Toc9267" w:history="1">
        <w:r>
          <w:rPr>
            <w:rFonts w:ascii="仿宋" w:eastAsia="仿宋" w:hAnsi="仿宋" w:cs="仿宋" w:hint="eastAsia"/>
            <w:lang w:eastAsia="zh-CN"/>
          </w:rPr>
          <w:t>十、安全管理与风险预防</w:t>
        </w:r>
        <w:r>
          <w:tab/>
        </w:r>
        <w:r>
          <w:fldChar w:fldCharType="begin"/>
        </w:r>
        <w:r>
          <w:instrText xml:space="preserve"> PAGEREF _Toc9267 \h </w:instrText>
        </w:r>
        <w:r>
          <w:fldChar w:fldCharType="separate"/>
        </w:r>
        <w:r>
          <w:t>31</w:t>
        </w:r>
        <w:r>
          <w:fldChar w:fldCharType="end"/>
        </w:r>
      </w:hyperlink>
    </w:p>
    <w:p>
      <w:pPr>
        <w:pStyle w:val="TOC2"/>
        <w:tabs>
          <w:tab w:val="right" w:leader="dot" w:pos="8306"/>
        </w:tabs>
      </w:pPr>
      <w:hyperlink w:anchor="_Toc6699" w:history="1">
        <w:r>
          <w:rPr>
            <w:rFonts w:ascii="仿宋" w:eastAsia="仿宋" w:hAnsi="仿宋" w:cs="仿宋" w:hint="eastAsia"/>
            <w:lang w:eastAsia="zh-CN"/>
          </w:rPr>
          <w:t>(一)、安全政策与风险管理</w:t>
        </w:r>
        <w:r>
          <w:tab/>
        </w:r>
        <w:r>
          <w:fldChar w:fldCharType="begin"/>
        </w:r>
        <w:r>
          <w:instrText xml:space="preserve"> PAGEREF _Toc6699 \h </w:instrText>
        </w:r>
        <w:r>
          <w:fldChar w:fldCharType="separate"/>
        </w:r>
        <w:r>
          <w:t>31</w:t>
        </w:r>
        <w:r>
          <w:fldChar w:fldCharType="end"/>
        </w:r>
      </w:hyperlink>
    </w:p>
    <w:p>
      <w:pPr>
        <w:pStyle w:val="TOC2"/>
        <w:tabs>
          <w:tab w:val="right" w:leader="dot" w:pos="8306"/>
        </w:tabs>
      </w:pPr>
      <w:hyperlink w:anchor="_Toc1356" w:history="1">
        <w:r>
          <w:rPr>
            <w:rFonts w:ascii="仿宋" w:eastAsia="仿宋" w:hAnsi="仿宋" w:cs="仿宋" w:hint="eastAsia"/>
            <w:lang w:eastAsia="zh-CN"/>
          </w:rPr>
          <w:t>(二)、事故预防与紧急处理计划</w:t>
        </w:r>
        <w:r>
          <w:tab/>
        </w:r>
        <w:r>
          <w:fldChar w:fldCharType="begin"/>
        </w:r>
        <w:r>
          <w:instrText xml:space="preserve"> PAGEREF _Toc1356 \h </w:instrText>
        </w:r>
        <w:r>
          <w:fldChar w:fldCharType="separate"/>
        </w:r>
        <w:r>
          <w:t>31</w:t>
        </w:r>
        <w:r>
          <w:fldChar w:fldCharType="end"/>
        </w:r>
      </w:hyperlink>
    </w:p>
    <w:p>
      <w:pPr>
        <w:pStyle w:val="TOC2"/>
        <w:tabs>
          <w:tab w:val="right" w:leader="dot" w:pos="8306"/>
        </w:tabs>
      </w:pPr>
      <w:hyperlink w:anchor="_Toc25278" w:history="1">
        <w:r>
          <w:rPr>
            <w:rFonts w:ascii="仿宋" w:eastAsia="仿宋" w:hAnsi="仿宋" w:cs="仿宋" w:hint="eastAsia"/>
            <w:lang w:eastAsia="zh-CN"/>
          </w:rPr>
          <w:t>(三)、安全培训与意识提升</w:t>
        </w:r>
        <w:r>
          <w:tab/>
        </w:r>
        <w:r>
          <w:fldChar w:fldCharType="begin"/>
        </w:r>
        <w:r>
          <w:instrText xml:space="preserve"> PAGEREF _Toc25278 \h </w:instrText>
        </w:r>
        <w:r>
          <w:fldChar w:fldCharType="separate"/>
        </w:r>
        <w:r>
          <w:t>32</w:t>
        </w:r>
        <w:r>
          <w:fldChar w:fldCharType="end"/>
        </w:r>
      </w:hyperlink>
    </w:p>
    <w:p>
      <w:pPr>
        <w:pStyle w:val="TOC1"/>
        <w:tabs>
          <w:tab w:val="right" w:leader="dot" w:pos="8306"/>
        </w:tabs>
      </w:pPr>
      <w:hyperlink w:anchor="_Toc7191" w:history="1">
        <w:r>
          <w:rPr>
            <w:rFonts w:ascii="仿宋" w:eastAsia="仿宋" w:hAnsi="仿宋" w:cs="仿宋" w:hint="eastAsia"/>
            <w:lang w:eastAsia="zh-CN"/>
          </w:rPr>
          <w:t>十一、竞争分析</w:t>
        </w:r>
        <w:r>
          <w:tab/>
        </w:r>
        <w:r>
          <w:fldChar w:fldCharType="begin"/>
        </w:r>
        <w:r>
          <w:instrText xml:space="preserve"> PAGEREF _Toc7191 \h </w:instrText>
        </w:r>
        <w:r>
          <w:fldChar w:fldCharType="separate"/>
        </w:r>
        <w:r>
          <w:t>32</w:t>
        </w:r>
        <w:r>
          <w:fldChar w:fldCharType="end"/>
        </w:r>
      </w:hyperlink>
    </w:p>
    <w:p>
      <w:pPr>
        <w:pStyle w:val="TOC2"/>
        <w:tabs>
          <w:tab w:val="right" w:leader="dot" w:pos="8306"/>
        </w:tabs>
      </w:pPr>
      <w:hyperlink w:anchor="_Toc12401" w:history="1">
        <w:r>
          <w:rPr>
            <w:rFonts w:ascii="仿宋" w:eastAsia="仿宋" w:hAnsi="仿宋" w:cs="仿宋" w:hint="eastAsia"/>
            <w:lang w:eastAsia="zh-CN"/>
          </w:rPr>
          <w:t>(一)、主要竞争对手</w:t>
        </w:r>
        <w:r>
          <w:tab/>
        </w:r>
        <w:r>
          <w:fldChar w:fldCharType="begin"/>
        </w:r>
        <w:r>
          <w:instrText xml:space="preserve"> PAGEREF _Toc12401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5" w:history="1">
        <w:r>
          <w:rPr>
            <w:rFonts w:ascii="仿宋" w:eastAsia="仿宋" w:hAnsi="仿宋" w:cs="仿宋" w:hint="eastAsia"/>
            <w:lang w:eastAsia="zh-CN"/>
          </w:rPr>
          <w:t>(二)、竞争对手分析</w:t>
        </w:r>
        <w:r>
          <w:tab/>
        </w:r>
        <w:r>
          <w:fldChar w:fldCharType="begin"/>
        </w:r>
        <w:r>
          <w:instrText xml:space="preserve"> PAGEREF _Toc20965 \h </w:instrText>
        </w:r>
        <w:r>
          <w:fldChar w:fldCharType="separate"/>
        </w:r>
        <w:r>
          <w:t>32</w:t>
        </w:r>
        <w:r>
          <w:fldChar w:fldCharType="end"/>
        </w:r>
      </w:hyperlink>
    </w:p>
    <w:p>
      <w:pPr>
        <w:pStyle w:val="TOC2"/>
        <w:tabs>
          <w:tab w:val="right" w:leader="dot" w:pos="8306"/>
        </w:tabs>
      </w:pPr>
      <w:hyperlink w:anchor="_Toc13038" w:history="1">
        <w:r>
          <w:rPr>
            <w:rFonts w:ascii="仿宋" w:eastAsia="仿宋" w:hAnsi="仿宋" w:cs="仿宋" w:hint="eastAsia"/>
            <w:lang w:eastAsia="zh-CN"/>
          </w:rPr>
          <w:t>(三)、竞争优势与劣势</w:t>
        </w:r>
        <w:r>
          <w:tab/>
        </w:r>
        <w:r>
          <w:fldChar w:fldCharType="begin"/>
        </w:r>
        <w:r>
          <w:instrText xml:space="preserve"> PAGEREF _Toc13038 \h </w:instrText>
        </w:r>
        <w:r>
          <w:fldChar w:fldCharType="separate"/>
        </w:r>
        <w:r>
          <w:t>33</w:t>
        </w:r>
        <w:r>
          <w:fldChar w:fldCharType="end"/>
        </w:r>
      </w:hyperlink>
    </w:p>
    <w:p>
      <w:pPr>
        <w:pStyle w:val="TOC2"/>
        <w:tabs>
          <w:tab w:val="right" w:leader="dot" w:pos="8306"/>
        </w:tabs>
      </w:pPr>
      <w:hyperlink w:anchor="_Toc23762" w:history="1">
        <w:r>
          <w:rPr>
            <w:rFonts w:ascii="仿宋" w:eastAsia="仿宋" w:hAnsi="仿宋" w:cs="仿宋" w:hint="eastAsia"/>
            <w:lang w:eastAsia="zh-CN"/>
          </w:rPr>
          <w:t>(四)、竞争对策</w:t>
        </w:r>
        <w:r>
          <w:tab/>
        </w:r>
        <w:r>
          <w:fldChar w:fldCharType="begin"/>
        </w:r>
        <w:r>
          <w:instrText xml:space="preserve"> PAGEREF _Toc23762 \h </w:instrText>
        </w:r>
        <w:r>
          <w:fldChar w:fldCharType="separate"/>
        </w:r>
        <w:r>
          <w:t>33</w:t>
        </w:r>
        <w:r>
          <w:fldChar w:fldCharType="end"/>
        </w:r>
      </w:hyperlink>
    </w:p>
    <w:p>
      <w:pPr>
        <w:pStyle w:val="TOC1"/>
        <w:tabs>
          <w:tab w:val="right" w:leader="dot" w:pos="8306"/>
        </w:tabs>
      </w:pPr>
      <w:hyperlink w:anchor="_Toc24728" w:history="1">
        <w:r>
          <w:rPr>
            <w:rFonts w:ascii="仿宋" w:eastAsia="仿宋" w:hAnsi="仿宋" w:cs="仿宋" w:hint="eastAsia"/>
            <w:lang w:eastAsia="zh-CN"/>
          </w:rPr>
          <w:t>十二、风险风险及应对措施</w:t>
        </w:r>
        <w:r>
          <w:tab/>
        </w:r>
        <w:r>
          <w:fldChar w:fldCharType="begin"/>
        </w:r>
        <w:r>
          <w:instrText xml:space="preserve"> PAGEREF _Toc24728 \h </w:instrText>
        </w:r>
        <w:r>
          <w:fldChar w:fldCharType="separate"/>
        </w:r>
        <w:r>
          <w:t>33</w:t>
        </w:r>
        <w:r>
          <w:fldChar w:fldCharType="end"/>
        </w:r>
      </w:hyperlink>
    </w:p>
    <w:p>
      <w:pPr>
        <w:pStyle w:val="TOC2"/>
        <w:tabs>
          <w:tab w:val="right" w:leader="dot" w:pos="8306"/>
        </w:tabs>
      </w:pPr>
      <w:hyperlink w:anchor="_Toc22433" w:history="1">
        <w:r>
          <w:rPr>
            <w:rFonts w:ascii="仿宋" w:eastAsia="仿宋" w:hAnsi="仿宋" w:cs="仿宋" w:hint="eastAsia"/>
            <w:lang w:eastAsia="zh-CN"/>
          </w:rPr>
          <w:t>(一)、压电陀螺测斜仪项目风险分析</w:t>
        </w:r>
        <w:r>
          <w:tab/>
        </w:r>
        <w:r>
          <w:fldChar w:fldCharType="begin"/>
        </w:r>
        <w:r>
          <w:instrText xml:space="preserve"> PAGEREF _Toc22433 \h </w:instrText>
        </w:r>
        <w:r>
          <w:fldChar w:fldCharType="separate"/>
        </w:r>
        <w:r>
          <w:t>33</w:t>
        </w:r>
        <w:r>
          <w:fldChar w:fldCharType="end"/>
        </w:r>
      </w:hyperlink>
    </w:p>
    <w:p>
      <w:pPr>
        <w:pStyle w:val="TOC2"/>
        <w:tabs>
          <w:tab w:val="right" w:leader="dot" w:pos="8306"/>
        </w:tabs>
      </w:pPr>
      <w:hyperlink w:anchor="_Toc5993" w:history="1">
        <w:r>
          <w:rPr>
            <w:rFonts w:ascii="仿宋" w:eastAsia="仿宋" w:hAnsi="仿宋" w:cs="仿宋" w:hint="eastAsia"/>
            <w:lang w:eastAsia="zh-CN"/>
          </w:rPr>
          <w:t>(二)、压电陀螺测斜仪项目风险对策</w:t>
        </w:r>
        <w:r>
          <w:tab/>
        </w:r>
        <w:r>
          <w:fldChar w:fldCharType="begin"/>
        </w:r>
        <w:r>
          <w:instrText xml:space="preserve"> PAGEREF _Toc5993 \h </w:instrText>
        </w:r>
        <w:r>
          <w:fldChar w:fldCharType="separate"/>
        </w:r>
        <w:r>
          <w:t>36</w:t>
        </w:r>
        <w:r>
          <w:fldChar w:fldCharType="end"/>
        </w:r>
      </w:hyperlink>
    </w:p>
    <w:p>
      <w:pPr>
        <w:pStyle w:val="TOC1"/>
        <w:tabs>
          <w:tab w:val="right" w:leader="dot" w:pos="8306"/>
        </w:tabs>
      </w:pPr>
      <w:hyperlink w:anchor="_Toc9628" w:history="1">
        <w:r>
          <w:rPr>
            <w:rFonts w:ascii="仿宋" w:eastAsia="仿宋" w:hAnsi="仿宋" w:cs="仿宋" w:hint="eastAsia"/>
            <w:lang w:eastAsia="zh-CN"/>
          </w:rPr>
          <w:t>十三、环境保护分析</w:t>
        </w:r>
        <w:r>
          <w:tab/>
        </w:r>
        <w:r>
          <w:fldChar w:fldCharType="begin"/>
        </w:r>
        <w:r>
          <w:instrText xml:space="preserve"> PAGEREF _Toc9628 \h </w:instrText>
        </w:r>
        <w:r>
          <w:fldChar w:fldCharType="separate"/>
        </w:r>
        <w:r>
          <w:t>37</w:t>
        </w:r>
        <w:r>
          <w:fldChar w:fldCharType="end"/>
        </w:r>
      </w:hyperlink>
    </w:p>
    <w:p>
      <w:pPr>
        <w:pStyle w:val="TOC2"/>
        <w:tabs>
          <w:tab w:val="right" w:leader="dot" w:pos="8306"/>
        </w:tabs>
      </w:pPr>
      <w:hyperlink w:anchor="_Toc7631" w:history="1">
        <w:r>
          <w:rPr>
            <w:rFonts w:ascii="仿宋" w:eastAsia="仿宋" w:hAnsi="仿宋" w:cs="仿宋" w:hint="eastAsia"/>
            <w:lang w:eastAsia="zh-CN"/>
          </w:rPr>
          <w:t>(一)、环境保护综述</w:t>
        </w:r>
        <w:r>
          <w:tab/>
        </w:r>
        <w:r>
          <w:fldChar w:fldCharType="begin"/>
        </w:r>
        <w:r>
          <w:instrText xml:space="preserve"> PAGEREF _Toc7631 \h </w:instrText>
        </w:r>
        <w:r>
          <w:fldChar w:fldCharType="separate"/>
        </w:r>
        <w:r>
          <w:t>37</w:t>
        </w:r>
        <w:r>
          <w:fldChar w:fldCharType="end"/>
        </w:r>
      </w:hyperlink>
    </w:p>
    <w:p>
      <w:pPr>
        <w:pStyle w:val="TOC2"/>
        <w:tabs>
          <w:tab w:val="right" w:leader="dot" w:pos="8306"/>
        </w:tabs>
      </w:pPr>
      <w:hyperlink w:anchor="_Toc27268" w:history="1">
        <w:r>
          <w:rPr>
            <w:rFonts w:ascii="仿宋" w:eastAsia="仿宋" w:hAnsi="仿宋" w:cs="仿宋" w:hint="eastAsia"/>
            <w:lang w:eastAsia="zh-CN"/>
          </w:rPr>
          <w:t>(二)、施工期环境影响分析</w:t>
        </w:r>
        <w:r>
          <w:tab/>
        </w:r>
        <w:r>
          <w:fldChar w:fldCharType="begin"/>
        </w:r>
        <w:r>
          <w:instrText xml:space="preserve"> PAGEREF _Toc27268 \h </w:instrText>
        </w:r>
        <w:r>
          <w:fldChar w:fldCharType="separate"/>
        </w:r>
        <w:r>
          <w:t>38</w:t>
        </w:r>
        <w:r>
          <w:fldChar w:fldCharType="end"/>
        </w:r>
      </w:hyperlink>
    </w:p>
    <w:p>
      <w:pPr>
        <w:pStyle w:val="TOC2"/>
        <w:tabs>
          <w:tab w:val="right" w:leader="dot" w:pos="8306"/>
        </w:tabs>
      </w:pPr>
      <w:hyperlink w:anchor="_Toc19309" w:history="1">
        <w:r>
          <w:rPr>
            <w:rFonts w:ascii="仿宋" w:eastAsia="仿宋" w:hAnsi="仿宋" w:cs="仿宋" w:hint="eastAsia"/>
            <w:lang w:eastAsia="zh-CN"/>
          </w:rPr>
          <w:t>(三)、营运期环境影响分析</w:t>
        </w:r>
        <w:r>
          <w:tab/>
        </w:r>
        <w:r>
          <w:fldChar w:fldCharType="begin"/>
        </w:r>
        <w:r>
          <w:instrText xml:space="preserve"> PAGEREF _Toc19309 \h </w:instrText>
        </w:r>
        <w:r>
          <w:fldChar w:fldCharType="separate"/>
        </w:r>
        <w:r>
          <w:t>38</w:t>
        </w:r>
        <w:r>
          <w:fldChar w:fldCharType="end"/>
        </w:r>
      </w:hyperlink>
    </w:p>
    <w:p>
      <w:pPr>
        <w:pStyle w:val="TOC2"/>
        <w:tabs>
          <w:tab w:val="right" w:leader="dot" w:pos="8306"/>
        </w:tabs>
      </w:pPr>
      <w:hyperlink w:anchor="_Toc24262" w:history="1">
        <w:r>
          <w:rPr>
            <w:rFonts w:ascii="仿宋" w:eastAsia="仿宋" w:hAnsi="仿宋" w:cs="仿宋" w:hint="eastAsia"/>
            <w:lang w:eastAsia="zh-CN"/>
          </w:rPr>
          <w:t>(四)、综合评价</w:t>
        </w:r>
        <w:r>
          <w:tab/>
        </w:r>
        <w:r>
          <w:fldChar w:fldCharType="begin"/>
        </w:r>
        <w:r>
          <w:instrText xml:space="preserve"> PAGEREF _Toc24262 \h </w:instrText>
        </w:r>
        <w:r>
          <w:fldChar w:fldCharType="separate"/>
        </w:r>
        <w:r>
          <w:t>40</w:t>
        </w:r>
        <w:r>
          <w:fldChar w:fldCharType="end"/>
        </w:r>
      </w:hyperlink>
    </w:p>
    <w:p>
      <w:pPr>
        <w:pStyle w:val="TOC1"/>
        <w:tabs>
          <w:tab w:val="right" w:leader="dot" w:pos="8306"/>
        </w:tabs>
      </w:pPr>
      <w:hyperlink w:anchor="_Toc8429" w:history="1">
        <w:r>
          <w:rPr>
            <w:rFonts w:ascii="仿宋" w:eastAsia="仿宋" w:hAnsi="仿宋" w:cs="仿宋" w:hint="eastAsia"/>
            <w:lang w:eastAsia="zh-CN"/>
          </w:rPr>
          <w:t>十四、沟通与利益相关者关系</w:t>
        </w:r>
        <w:r>
          <w:tab/>
        </w:r>
        <w:r>
          <w:fldChar w:fldCharType="begin"/>
        </w:r>
        <w:r>
          <w:instrText xml:space="preserve"> PAGEREF _Toc8429 \h </w:instrText>
        </w:r>
        <w:r>
          <w:fldChar w:fldCharType="separate"/>
        </w:r>
        <w:r>
          <w:t>40</w:t>
        </w:r>
        <w:r>
          <w:fldChar w:fldCharType="end"/>
        </w:r>
      </w:hyperlink>
    </w:p>
    <w:p>
      <w:pPr>
        <w:pStyle w:val="TOC2"/>
        <w:tabs>
          <w:tab w:val="right" w:leader="dot" w:pos="8306"/>
        </w:tabs>
      </w:pPr>
      <w:hyperlink w:anchor="_Toc19091" w:history="1">
        <w:r>
          <w:rPr>
            <w:rFonts w:ascii="仿宋" w:eastAsia="仿宋" w:hAnsi="仿宋" w:cs="仿宋" w:hint="eastAsia"/>
            <w:lang w:eastAsia="zh-CN"/>
          </w:rPr>
          <w:t>(一)、制定沟通计划</w:t>
        </w:r>
        <w:r>
          <w:tab/>
        </w:r>
        <w:r>
          <w:fldChar w:fldCharType="begin"/>
        </w:r>
        <w:r>
          <w:instrText xml:space="preserve"> PAGEREF _Toc19091 \h </w:instrText>
        </w:r>
        <w:r>
          <w:fldChar w:fldCharType="separate"/>
        </w:r>
        <w:r>
          <w:t>40</w:t>
        </w:r>
        <w:r>
          <w:fldChar w:fldCharType="end"/>
        </w:r>
      </w:hyperlink>
    </w:p>
    <w:p>
      <w:pPr>
        <w:pStyle w:val="TOC2"/>
        <w:tabs>
          <w:tab w:val="right" w:leader="dot" w:pos="8306"/>
        </w:tabs>
      </w:pPr>
      <w:hyperlink w:anchor="_Toc3904" w:history="1">
        <w:r>
          <w:rPr>
            <w:rFonts w:ascii="仿宋" w:eastAsia="仿宋" w:hAnsi="仿宋" w:cs="仿宋" w:hint="eastAsia"/>
            <w:lang w:eastAsia="zh-CN"/>
          </w:rPr>
          <w:t>(二)、利益相关者的识别与分析</w:t>
        </w:r>
        <w:r>
          <w:tab/>
        </w:r>
        <w:r>
          <w:fldChar w:fldCharType="begin"/>
        </w:r>
        <w:r>
          <w:instrText xml:space="preserve"> PAGEREF _Toc3904 \h </w:instrText>
        </w:r>
        <w:r>
          <w:fldChar w:fldCharType="separate"/>
        </w:r>
        <w:r>
          <w:t>41</w:t>
        </w:r>
        <w:r>
          <w:fldChar w:fldCharType="end"/>
        </w:r>
      </w:hyperlink>
    </w:p>
    <w:p>
      <w:pPr>
        <w:pStyle w:val="TOC2"/>
        <w:tabs>
          <w:tab w:val="right" w:leader="dot" w:pos="8306"/>
        </w:tabs>
      </w:pPr>
      <w:hyperlink w:anchor="_Toc1682" w:history="1">
        <w:r>
          <w:rPr>
            <w:rFonts w:ascii="仿宋" w:eastAsia="仿宋" w:hAnsi="仿宋" w:cs="仿宋" w:hint="eastAsia"/>
            <w:lang w:eastAsia="zh-CN"/>
          </w:rPr>
          <w:t>(三)、沟通策略与工具</w:t>
        </w:r>
        <w:r>
          <w:tab/>
        </w:r>
        <w:r>
          <w:fldChar w:fldCharType="begin"/>
        </w:r>
        <w:r>
          <w:instrText xml:space="preserve"> PAGEREF _Toc1682 \h </w:instrText>
        </w:r>
        <w:r>
          <w:fldChar w:fldCharType="separate"/>
        </w:r>
        <w:r>
          <w:t>42</w:t>
        </w:r>
        <w:r>
          <w:fldChar w:fldCharType="end"/>
        </w:r>
      </w:hyperlink>
    </w:p>
    <w:p>
      <w:pPr>
        <w:pStyle w:val="TOC2"/>
        <w:tabs>
          <w:tab w:val="right" w:leader="dot" w:pos="8306"/>
        </w:tabs>
      </w:pPr>
      <w:hyperlink w:anchor="_Toc29181" w:history="1">
        <w:r>
          <w:rPr>
            <w:rFonts w:ascii="仿宋" w:eastAsia="仿宋" w:hAnsi="仿宋" w:cs="仿宋" w:hint="eastAsia"/>
            <w:lang w:eastAsia="zh-CN"/>
          </w:rPr>
          <w:t>(四)、利益相关者满意度测评</w:t>
        </w:r>
        <w:r>
          <w:tab/>
        </w:r>
        <w:r>
          <w:fldChar w:fldCharType="begin"/>
        </w:r>
        <w:r>
          <w:instrText xml:space="preserve"> PAGEREF _Toc29181 \h </w:instrText>
        </w:r>
        <w:r>
          <w:fldChar w:fldCharType="separate"/>
        </w:r>
        <w:r>
          <w:t>42</w:t>
        </w:r>
        <w:r>
          <w:fldChar w:fldCharType="end"/>
        </w:r>
      </w:hyperlink>
    </w:p>
    <w:p>
      <w:pPr>
        <w:pStyle w:val="TOC1"/>
        <w:tabs>
          <w:tab w:val="right" w:leader="dot" w:pos="8306"/>
        </w:tabs>
      </w:pPr>
      <w:hyperlink w:anchor="_Toc5955" w:history="1">
        <w:r>
          <w:rPr>
            <w:rFonts w:ascii="仿宋" w:eastAsia="仿宋" w:hAnsi="仿宋" w:cs="仿宋" w:hint="eastAsia"/>
            <w:lang w:eastAsia="zh-CN"/>
          </w:rPr>
          <w:t>十五、知识管理与技术创新</w:t>
        </w:r>
        <w:r>
          <w:tab/>
        </w:r>
        <w:r>
          <w:fldChar w:fldCharType="begin"/>
        </w:r>
        <w:r>
          <w:instrText xml:space="preserve"> PAGEREF _Toc5955 \h </w:instrText>
        </w:r>
        <w:r>
          <w:fldChar w:fldCharType="separate"/>
        </w:r>
        <w:r>
          <w:t>43</w:t>
        </w:r>
        <w:r>
          <w:fldChar w:fldCharType="end"/>
        </w:r>
      </w:hyperlink>
    </w:p>
    <w:p>
      <w:pPr>
        <w:pStyle w:val="TOC2"/>
        <w:tabs>
          <w:tab w:val="right" w:leader="dot" w:pos="8306"/>
        </w:tabs>
      </w:pPr>
      <w:hyperlink w:anchor="_Toc7630" w:history="1">
        <w:r>
          <w:rPr>
            <w:rFonts w:ascii="仿宋" w:eastAsia="仿宋" w:hAnsi="仿宋" w:cs="仿宋" w:hint="eastAsia"/>
            <w:lang w:eastAsia="zh-CN"/>
          </w:rPr>
          <w:t>(一)、知识管理体系建设</w:t>
        </w:r>
        <w:r>
          <w:tab/>
        </w:r>
        <w:r>
          <w:fldChar w:fldCharType="begin"/>
        </w:r>
        <w:r>
          <w:instrText xml:space="preserve"> PAGEREF _Toc7630 \h </w:instrText>
        </w:r>
        <w:r>
          <w:fldChar w:fldCharType="separate"/>
        </w:r>
        <w:r>
          <w:t>43</w:t>
        </w:r>
        <w:r>
          <w:fldChar w:fldCharType="end"/>
        </w:r>
      </w:hyperlink>
    </w:p>
    <w:p>
      <w:pPr>
        <w:pStyle w:val="TOC2"/>
        <w:tabs>
          <w:tab w:val="right" w:leader="dot" w:pos="8306"/>
        </w:tabs>
      </w:pPr>
      <w:hyperlink w:anchor="_Toc24648" w:history="1">
        <w:r>
          <w:rPr>
            <w:rFonts w:ascii="仿宋" w:eastAsia="仿宋" w:hAnsi="仿宋" w:cs="仿宋" w:hint="eastAsia"/>
            <w:lang w:eastAsia="zh-CN"/>
          </w:rPr>
          <w:t>(二)、技术创新与研发投入</w:t>
        </w:r>
        <w:r>
          <w:tab/>
        </w:r>
        <w:r>
          <w:fldChar w:fldCharType="begin"/>
        </w:r>
        <w:r>
          <w:instrText xml:space="preserve"> PAGEREF _Toc24648 \h </w:instrText>
        </w:r>
        <w:r>
          <w:fldChar w:fldCharType="separate"/>
        </w:r>
        <w:r>
          <w:t>44</w:t>
        </w:r>
        <w:r>
          <w:fldChar w:fldCharType="end"/>
        </w:r>
      </w:hyperlink>
    </w:p>
    <w:p>
      <w:pPr>
        <w:pStyle w:val="TOC2"/>
        <w:tabs>
          <w:tab w:val="right" w:leader="dot" w:pos="8306"/>
        </w:tabs>
      </w:pPr>
      <w:hyperlink w:anchor="_Toc11002" w:history="1">
        <w:r>
          <w:rPr>
            <w:rFonts w:ascii="仿宋" w:eastAsia="仿宋" w:hAnsi="仿宋" w:cs="仿宋" w:hint="eastAsia"/>
            <w:lang w:eastAsia="zh-CN"/>
          </w:rPr>
          <w:t>(三)、专利申请与技术保护</w:t>
        </w:r>
        <w:r>
          <w:tab/>
        </w:r>
        <w:r>
          <w:fldChar w:fldCharType="begin"/>
        </w:r>
        <w:r>
          <w:instrText xml:space="preserve"> PAGEREF _Toc11002 \h </w:instrText>
        </w:r>
        <w:r>
          <w:fldChar w:fldCharType="separate"/>
        </w:r>
        <w:r>
          <w:t>45</w:t>
        </w:r>
        <w:r>
          <w:fldChar w:fldCharType="end"/>
        </w:r>
      </w:hyperlink>
    </w:p>
    <w:p>
      <w:pPr>
        <w:pStyle w:val="TOC2"/>
        <w:tabs>
          <w:tab w:val="right" w:leader="dot" w:pos="8306"/>
        </w:tabs>
      </w:pPr>
      <w:hyperlink w:anchor="_Toc5938" w:history="1">
        <w:r>
          <w:rPr>
            <w:rFonts w:ascii="仿宋" w:eastAsia="仿宋" w:hAnsi="仿宋" w:cs="仿宋" w:hint="eastAsia"/>
            <w:lang w:eastAsia="zh-CN"/>
          </w:rPr>
          <w:t>(四)、人才培养与团队建设</w:t>
        </w:r>
        <w:r>
          <w:tab/>
        </w:r>
        <w:r>
          <w:fldChar w:fldCharType="begin"/>
        </w:r>
        <w:r>
          <w:instrText xml:space="preserve"> PAGEREF _Toc5938 \h </w:instrText>
        </w:r>
        <w:r>
          <w:fldChar w:fldCharType="separate"/>
        </w:r>
        <w:r>
          <w:t>46</w:t>
        </w:r>
        <w:r>
          <w:fldChar w:fldCharType="end"/>
        </w:r>
      </w:hyperlink>
    </w:p>
    <w:p>
      <w:pPr>
        <w:pStyle w:val="TOC1"/>
        <w:tabs>
          <w:tab w:val="right" w:leader="dot" w:pos="8306"/>
        </w:tabs>
      </w:pPr>
      <w:hyperlink w:anchor="_Toc9619" w:history="1">
        <w:r>
          <w:rPr>
            <w:rFonts w:ascii="仿宋" w:eastAsia="仿宋" w:hAnsi="仿宋" w:cs="仿宋" w:hint="eastAsia"/>
            <w:lang w:eastAsia="zh-CN"/>
          </w:rPr>
          <w:t>十六、员工培训与发展方案</w:t>
        </w:r>
        <w:r>
          <w:tab/>
        </w:r>
        <w:r>
          <w:fldChar w:fldCharType="begin"/>
        </w:r>
        <w:r>
          <w:instrText xml:space="preserve"> PAGEREF _Toc9619 \h </w:instrText>
        </w:r>
        <w:r>
          <w:fldChar w:fldCharType="separate"/>
        </w:r>
        <w:r>
          <w:t>48</w:t>
        </w:r>
        <w:r>
          <w:fldChar w:fldCharType="end"/>
        </w:r>
      </w:hyperlink>
    </w:p>
    <w:p>
      <w:pPr>
        <w:pStyle w:val="TOC2"/>
        <w:tabs>
          <w:tab w:val="right" w:leader="dot" w:pos="8306"/>
        </w:tabs>
      </w:pPr>
      <w:hyperlink w:anchor="_Toc6534" w:history="1">
        <w:r>
          <w:rPr>
            <w:rFonts w:ascii="仿宋" w:eastAsia="仿宋" w:hAnsi="仿宋" w:cs="仿宋" w:hint="eastAsia"/>
            <w:lang w:eastAsia="zh-CN"/>
          </w:rPr>
          <w:t>(一)、培训需求分析与规划</w:t>
        </w:r>
        <w:r>
          <w:tab/>
        </w:r>
        <w:r>
          <w:fldChar w:fldCharType="begin"/>
        </w:r>
        <w:r>
          <w:instrText xml:space="preserve"> PAGEREF _Toc6534 \h </w:instrText>
        </w:r>
        <w:r>
          <w:fldChar w:fldCharType="separate"/>
        </w:r>
        <w:r>
          <w:t>48</w:t>
        </w:r>
        <w:r>
          <w:fldChar w:fldCharType="end"/>
        </w:r>
      </w:hyperlink>
    </w:p>
    <w:p>
      <w:pPr>
        <w:pStyle w:val="TOC2"/>
        <w:tabs>
          <w:tab w:val="right" w:leader="dot" w:pos="8306"/>
        </w:tabs>
      </w:pPr>
      <w:hyperlink w:anchor="_Toc22487" w:history="1">
        <w:r>
          <w:rPr>
            <w:rFonts w:ascii="仿宋" w:eastAsia="仿宋" w:hAnsi="仿宋" w:cs="仿宋" w:hint="eastAsia"/>
            <w:lang w:eastAsia="zh-CN"/>
          </w:rPr>
          <w:t>(二)、内部培训体系搭建</w:t>
        </w:r>
        <w:r>
          <w:tab/>
        </w:r>
        <w:r>
          <w:fldChar w:fldCharType="begin"/>
        </w:r>
        <w:r>
          <w:instrText xml:space="preserve"> PAGEREF _Toc22487 \h </w:instrText>
        </w:r>
        <w:r>
          <w:fldChar w:fldCharType="separate"/>
        </w:r>
        <w:r>
          <w:t>50</w:t>
        </w:r>
        <w:r>
          <w:fldChar w:fldCharType="end"/>
        </w:r>
      </w:hyperlink>
    </w:p>
    <w:p>
      <w:pPr>
        <w:pStyle w:val="TOC2"/>
        <w:tabs>
          <w:tab w:val="right" w:leader="dot" w:pos="8306"/>
        </w:tabs>
      </w:pPr>
      <w:hyperlink w:anchor="_Toc10261" w:history="1">
        <w:r>
          <w:rPr>
            <w:rFonts w:ascii="仿宋" w:eastAsia="仿宋" w:hAnsi="仿宋" w:cs="仿宋" w:hint="eastAsia"/>
            <w:lang w:eastAsia="zh-CN"/>
          </w:rPr>
          <w:t>(三)、外部培训资源合作</w:t>
        </w:r>
        <w:r>
          <w:tab/>
        </w:r>
        <w:r>
          <w:fldChar w:fldCharType="begin"/>
        </w:r>
        <w:r>
          <w:instrText xml:space="preserve"> PAGEREF _Toc10261 \h </w:instrText>
        </w:r>
        <w:r>
          <w:fldChar w:fldCharType="separate"/>
        </w:r>
        <w:r>
          <w:t>51</w:t>
        </w:r>
        <w:r>
          <w:fldChar w:fldCharType="end"/>
        </w:r>
      </w:hyperlink>
    </w:p>
    <w:p>
      <w:pPr>
        <w:pStyle w:val="TOC2"/>
        <w:tabs>
          <w:tab w:val="right" w:leader="dot" w:pos="8306"/>
        </w:tabs>
      </w:pPr>
      <w:hyperlink w:anchor="_Toc18619" w:history="1">
        <w:r>
          <w:rPr>
            <w:rFonts w:ascii="仿宋" w:eastAsia="仿宋" w:hAnsi="仿宋" w:cs="仿宋" w:hint="eastAsia"/>
            <w:lang w:eastAsia="zh-CN"/>
          </w:rPr>
          <w:t>(四)、员工职业发展规划</w:t>
        </w:r>
        <w:r>
          <w:tab/>
        </w:r>
        <w:r>
          <w:fldChar w:fldCharType="begin"/>
        </w:r>
        <w:r>
          <w:instrText xml:space="preserve"> PAGEREF _Toc18619 \h </w:instrText>
        </w:r>
        <w:r>
          <w:fldChar w:fldCharType="separate"/>
        </w:r>
        <w:r>
          <w:t>52</w:t>
        </w:r>
        <w:r>
          <w:fldChar w:fldCharType="end"/>
        </w:r>
      </w:hyperlink>
    </w:p>
    <w:p>
      <w:pPr>
        <w:pStyle w:val="TOC2"/>
        <w:tabs>
          <w:tab w:val="right" w:leader="dot" w:pos="8306"/>
        </w:tabs>
      </w:pPr>
      <w:hyperlink w:anchor="_Toc23000" w:history="1">
        <w:r>
          <w:rPr>
            <w:rFonts w:ascii="仿宋" w:eastAsia="仿宋" w:hAnsi="仿宋" w:cs="仿宋" w:hint="eastAsia"/>
            <w:lang w:eastAsia="zh-CN"/>
          </w:rPr>
          <w:t>(五)、学习型组织文化建设</w:t>
        </w:r>
        <w:r>
          <w:tab/>
        </w:r>
        <w:r>
          <w:fldChar w:fldCharType="begin"/>
        </w:r>
        <w:r>
          <w:instrText xml:space="preserve"> PAGEREF _Toc23000 \h </w:instrText>
        </w:r>
        <w:r>
          <w:fldChar w:fldCharType="separate"/>
        </w:r>
        <w:r>
          <w:t>52</w:t>
        </w:r>
        <w:r>
          <w:fldChar w:fldCharType="end"/>
        </w:r>
      </w:hyperlink>
    </w:p>
    <w:p>
      <w:pPr>
        <w:pStyle w:val="TOC1"/>
        <w:tabs>
          <w:tab w:val="right" w:leader="dot" w:pos="8306"/>
        </w:tabs>
      </w:pPr>
      <w:hyperlink w:anchor="_Toc6082" w:history="1">
        <w:r>
          <w:rPr>
            <w:rFonts w:ascii="仿宋" w:eastAsia="仿宋" w:hAnsi="仿宋" w:cs="仿宋" w:hint="eastAsia"/>
            <w:lang w:eastAsia="zh-CN"/>
          </w:rPr>
          <w:t>十七、压电陀螺测斜仪项目安全现状评价报告的审核与批准</w:t>
        </w:r>
        <w:r>
          <w:tab/>
        </w:r>
        <w:r>
          <w:fldChar w:fldCharType="begin"/>
        </w:r>
        <w:r>
          <w:instrText xml:space="preserve"> PAGEREF _Toc6082 \h </w:instrText>
        </w:r>
        <w:r>
          <w:fldChar w:fldCharType="separate"/>
        </w:r>
        <w:r>
          <w:t>54</w:t>
        </w:r>
        <w:r>
          <w:fldChar w:fldCharType="end"/>
        </w:r>
      </w:hyperlink>
    </w:p>
    <w:p>
      <w:pPr>
        <w:pStyle w:val="TOC2"/>
        <w:tabs>
          <w:tab w:val="right" w:leader="dot" w:pos="8306"/>
        </w:tabs>
      </w:pPr>
      <w:hyperlink w:anchor="_Toc27377" w:history="1">
        <w:r>
          <w:rPr>
            <w:rFonts w:ascii="仿宋" w:eastAsia="仿宋" w:hAnsi="仿宋" w:cs="仿宋" w:hint="eastAsia"/>
            <w:lang w:eastAsia="zh-CN"/>
          </w:rPr>
          <w:t>(一)、审核程序与内容</w:t>
        </w:r>
        <w:r>
          <w:tab/>
        </w:r>
        <w:r>
          <w:fldChar w:fldCharType="begin"/>
        </w:r>
        <w:r>
          <w:instrText xml:space="preserve"> PAGEREF _Toc27377 \h </w:instrText>
        </w:r>
        <w:r>
          <w:fldChar w:fldCharType="separate"/>
        </w:r>
        <w:r>
          <w:t>54</w:t>
        </w:r>
        <w:r>
          <w:fldChar w:fldCharType="end"/>
        </w:r>
      </w:hyperlink>
    </w:p>
    <w:p>
      <w:pPr>
        <w:pStyle w:val="TOC2"/>
        <w:tabs>
          <w:tab w:val="right" w:leader="dot" w:pos="8306"/>
        </w:tabs>
      </w:pPr>
      <w:hyperlink w:anchor="_Toc26760" w:history="1">
        <w:r>
          <w:rPr>
            <w:rFonts w:ascii="仿宋" w:eastAsia="仿宋" w:hAnsi="仿宋" w:cs="仿宋" w:hint="eastAsia"/>
            <w:lang w:eastAsia="zh-CN"/>
          </w:rPr>
          <w:t>(二)、审核人员</w:t>
        </w:r>
        <w:r>
          <w:tab/>
        </w:r>
        <w:r>
          <w:fldChar w:fldCharType="begin"/>
        </w:r>
        <w:r>
          <w:instrText xml:space="preserve"> PAGEREF _Toc26760 \h </w:instrText>
        </w:r>
        <w:r>
          <w:fldChar w:fldCharType="separate"/>
        </w:r>
        <w:r>
          <w:t>55</w:t>
        </w:r>
        <w:r>
          <w:fldChar w:fldCharType="end"/>
        </w:r>
      </w:hyperlink>
    </w:p>
    <w:p>
      <w:pPr>
        <w:pStyle w:val="TOC2"/>
        <w:tabs>
          <w:tab w:val="right" w:leader="dot" w:pos="8306"/>
        </w:tabs>
      </w:pPr>
      <w:hyperlink w:anchor="_Toc28808" w:history="1">
        <w:r>
          <w:rPr>
            <w:rFonts w:ascii="仿宋" w:eastAsia="仿宋" w:hAnsi="仿宋" w:cs="仿宋" w:hint="eastAsia"/>
            <w:lang w:eastAsia="zh-CN"/>
          </w:rPr>
          <w:t>(三)、审核结论</w:t>
        </w:r>
        <w:r>
          <w:tab/>
        </w:r>
        <w:r>
          <w:fldChar w:fldCharType="begin"/>
        </w:r>
        <w:r>
          <w:instrText xml:space="preserve"> PAGEREF _Toc28808 \h </w:instrText>
        </w:r>
        <w:r>
          <w:fldChar w:fldCharType="separate"/>
        </w:r>
        <w:r>
          <w:t>57</w:t>
        </w:r>
        <w:r>
          <w:fldChar w:fldCharType="end"/>
        </w:r>
      </w:hyperlink>
    </w:p>
    <w:p>
      <w:pPr>
        <w:pStyle w:val="TOC2"/>
        <w:tabs>
          <w:tab w:val="right" w:leader="dot" w:pos="8306"/>
        </w:tabs>
      </w:pPr>
      <w:hyperlink w:anchor="_Toc25514" w:history="1">
        <w:r>
          <w:rPr>
            <w:rFonts w:ascii="仿宋" w:eastAsia="仿宋" w:hAnsi="仿宋" w:cs="仿宋" w:hint="eastAsia"/>
            <w:lang w:eastAsia="zh-CN"/>
          </w:rPr>
          <w:t>(四)、报告批准程序</w:t>
        </w:r>
        <w:r>
          <w:tab/>
        </w:r>
        <w:r>
          <w:fldChar w:fldCharType="begin"/>
        </w:r>
        <w:r>
          <w:instrText xml:space="preserve"> PAGEREF _Toc25514 \h </w:instrText>
        </w:r>
        <w:r>
          <w:fldChar w:fldCharType="separate"/>
        </w:r>
        <w:r>
          <w:t>58</w:t>
        </w:r>
        <w:r>
          <w:fldChar w:fldCharType="end"/>
        </w:r>
      </w:hyperlink>
    </w:p>
    <w:p>
      <w:pPr>
        <w:pStyle w:val="TOC1"/>
        <w:tabs>
          <w:tab w:val="right" w:leader="dot" w:pos="8306"/>
        </w:tabs>
      </w:pPr>
      <w:hyperlink w:anchor="_Toc143" w:history="1">
        <w:r>
          <w:rPr>
            <w:rFonts w:ascii="仿宋" w:eastAsia="仿宋" w:hAnsi="仿宋" w:cs="仿宋" w:hint="eastAsia"/>
            <w:lang w:eastAsia="zh-CN"/>
          </w:rPr>
          <w:t>十八、应急管理与安全防护</w:t>
        </w:r>
        <w:r>
          <w:tab/>
        </w:r>
        <w:r>
          <w:fldChar w:fldCharType="begin"/>
        </w:r>
        <w:r>
          <w:instrText xml:space="preserve"> PAGEREF _Toc143 \h </w:instrText>
        </w:r>
        <w:r>
          <w:fldChar w:fldCharType="separate"/>
        </w:r>
        <w:r>
          <w:t>60</w:t>
        </w:r>
        <w:r>
          <w:fldChar w:fldCharType="end"/>
        </w:r>
      </w:hyperlink>
    </w:p>
    <w:p>
      <w:pPr>
        <w:pStyle w:val="TOC2"/>
        <w:tabs>
          <w:tab w:val="right" w:leader="dot" w:pos="8306"/>
        </w:tabs>
      </w:pPr>
      <w:hyperlink w:anchor="_Toc16373" w:history="1">
        <w:r>
          <w:rPr>
            <w:rFonts w:ascii="仿宋" w:eastAsia="仿宋" w:hAnsi="仿宋" w:cs="仿宋" w:hint="eastAsia"/>
            <w:lang w:eastAsia="zh-CN"/>
          </w:rPr>
          <w:t>(一)、应急管理计划</w:t>
        </w:r>
        <w:r>
          <w:tab/>
        </w:r>
        <w:r>
          <w:fldChar w:fldCharType="begin"/>
        </w:r>
        <w:r>
          <w:instrText xml:space="preserve"> PAGEREF _Toc16373 \h </w:instrText>
        </w:r>
        <w:r>
          <w:fldChar w:fldCharType="separate"/>
        </w:r>
        <w:r>
          <w:t>60</w:t>
        </w:r>
        <w:r>
          <w:fldChar w:fldCharType="end"/>
        </w:r>
      </w:hyperlink>
    </w:p>
    <w:p>
      <w:pPr>
        <w:pStyle w:val="TOC2"/>
        <w:tabs>
          <w:tab w:val="right" w:leader="dot" w:pos="8306"/>
        </w:tabs>
      </w:pPr>
      <w:hyperlink w:anchor="_Toc5304" w:history="1">
        <w:r>
          <w:rPr>
            <w:rFonts w:ascii="仿宋" w:eastAsia="仿宋" w:hAnsi="仿宋" w:cs="仿宋" w:hint="eastAsia"/>
            <w:lang w:eastAsia="zh-CN"/>
          </w:rPr>
          <w:t>(二)、安全防护措施</w:t>
        </w:r>
        <w:r>
          <w:tab/>
        </w:r>
        <w:r>
          <w:fldChar w:fldCharType="begin"/>
        </w:r>
        <w:r>
          <w:instrText xml:space="preserve"> PAGEREF _Toc5304 \h </w:instrText>
        </w:r>
        <w:r>
          <w:fldChar w:fldCharType="separate"/>
        </w:r>
        <w:r>
          <w:t>62</w:t>
        </w:r>
        <w:r>
          <w:fldChar w:fldCharType="end"/>
        </w:r>
      </w:hyperlink>
    </w:p>
    <w:p>
      <w:pPr>
        <w:pStyle w:val="TOC2"/>
        <w:tabs>
          <w:tab w:val="right" w:leader="dot" w:pos="8306"/>
        </w:tabs>
      </w:pPr>
      <w:hyperlink w:anchor="_Toc7679" w:history="1">
        <w:r>
          <w:rPr>
            <w:rFonts w:ascii="仿宋" w:eastAsia="仿宋" w:hAnsi="仿宋" w:cs="仿宋" w:hint="eastAsia"/>
            <w:lang w:eastAsia="zh-CN"/>
          </w:rPr>
          <w:t>(三)、危险化学品管理</w:t>
        </w:r>
        <w:r>
          <w:tab/>
        </w:r>
        <w:r>
          <w:fldChar w:fldCharType="begin"/>
        </w:r>
        <w:r>
          <w:instrText xml:space="preserve"> PAGEREF _Toc7679 \h </w:instrText>
        </w:r>
        <w:r>
          <w:fldChar w:fldCharType="separate"/>
        </w:r>
        <w:r>
          <w:t>63</w:t>
        </w:r>
        <w:r>
          <w:fldChar w:fldCharType="end"/>
        </w:r>
      </w:hyperlink>
    </w:p>
    <w:p>
      <w:pPr>
        <w:pStyle w:val="TOC1"/>
        <w:tabs>
          <w:tab w:val="right" w:leader="dot" w:pos="8306"/>
        </w:tabs>
      </w:pPr>
      <w:hyperlink w:anchor="_Toc27178" w:history="1">
        <w:r>
          <w:rPr>
            <w:rFonts w:ascii="仿宋" w:eastAsia="仿宋" w:hAnsi="仿宋" w:cs="仿宋" w:hint="eastAsia"/>
            <w:lang w:eastAsia="zh-CN"/>
          </w:rPr>
          <w:t>十九、品质与服务体验优化</w:t>
        </w:r>
        <w:r>
          <w:tab/>
        </w:r>
        <w:r>
          <w:fldChar w:fldCharType="begin"/>
        </w:r>
        <w:r>
          <w:instrText xml:space="preserve"> PAGEREF _Toc27178 \h </w:instrText>
        </w:r>
        <w:r>
          <w:fldChar w:fldCharType="separate"/>
        </w:r>
        <w:r>
          <w:t>64</w:t>
        </w:r>
        <w:r>
          <w:fldChar w:fldCharType="end"/>
        </w:r>
      </w:hyperlink>
    </w:p>
    <w:p>
      <w:pPr>
        <w:pStyle w:val="TOC2"/>
        <w:tabs>
          <w:tab w:val="right" w:leader="dot" w:pos="8306"/>
        </w:tabs>
      </w:pPr>
      <w:hyperlink w:anchor="_Toc4505" w:history="1">
        <w:r>
          <w:rPr>
            <w:rFonts w:ascii="仿宋" w:eastAsia="仿宋" w:hAnsi="仿宋" w:cs="仿宋" w:hint="eastAsia"/>
            <w:lang w:eastAsia="zh-CN"/>
          </w:rPr>
          <w:t>(一)、产品品质管理</w:t>
        </w:r>
        <w:r>
          <w:tab/>
        </w:r>
        <w:r>
          <w:fldChar w:fldCharType="begin"/>
        </w:r>
        <w:r>
          <w:instrText xml:space="preserve"> PAGEREF _Toc4505 \h </w:instrText>
        </w:r>
        <w:r>
          <w:fldChar w:fldCharType="separate"/>
        </w:r>
        <w:r>
          <w:t>64</w:t>
        </w:r>
        <w:r>
          <w:fldChar w:fldCharType="end"/>
        </w:r>
      </w:hyperlink>
    </w:p>
    <w:p>
      <w:pPr>
        <w:pStyle w:val="TOC2"/>
        <w:tabs>
          <w:tab w:val="right" w:leader="dot" w:pos="8306"/>
        </w:tabs>
      </w:pPr>
      <w:hyperlink w:anchor="_Toc27565" w:history="1">
        <w:r>
          <w:rPr>
            <w:rFonts w:ascii="仿宋" w:eastAsia="仿宋" w:hAnsi="仿宋" w:cs="仿宋" w:hint="eastAsia"/>
            <w:lang w:eastAsia="zh-CN"/>
          </w:rPr>
          <w:t>(二)、服务体验设计</w:t>
        </w:r>
        <w:r>
          <w:tab/>
        </w:r>
        <w:r>
          <w:fldChar w:fldCharType="begin"/>
        </w:r>
        <w:r>
          <w:instrText xml:space="preserve"> PAGEREF _Toc27565 \h </w:instrText>
        </w:r>
        <w:r>
          <w:fldChar w:fldCharType="separate"/>
        </w:r>
        <w:r>
          <w:t>65</w:t>
        </w:r>
        <w:r>
          <w:fldChar w:fldCharType="end"/>
        </w:r>
      </w:hyperlink>
    </w:p>
    <w:p>
      <w:pPr>
        <w:pStyle w:val="TOC2"/>
        <w:tabs>
          <w:tab w:val="right" w:leader="dot" w:pos="8306"/>
        </w:tabs>
      </w:pPr>
      <w:hyperlink w:anchor="_Toc20409" w:history="1">
        <w:r>
          <w:rPr>
            <w:rFonts w:ascii="仿宋" w:eastAsia="仿宋" w:hAnsi="仿宋" w:cs="仿宋" w:hint="eastAsia"/>
            <w:lang w:eastAsia="zh-CN"/>
          </w:rPr>
          <w:t>(三)、用户反馈与改进</w:t>
        </w:r>
        <w:r>
          <w:tab/>
        </w:r>
        <w:r>
          <w:fldChar w:fldCharType="begin"/>
        </w:r>
        <w:r>
          <w:instrText xml:space="preserve"> PAGEREF _Toc20409 \h </w:instrText>
        </w:r>
        <w:r>
          <w:fldChar w:fldCharType="separate"/>
        </w:r>
        <w:r>
          <w:t>66</w:t>
        </w:r>
        <w:r>
          <w:fldChar w:fldCharType="end"/>
        </w:r>
      </w:hyperlink>
    </w:p>
    <w:p>
      <w:pPr>
        <w:pStyle w:val="TOC2"/>
        <w:tabs>
          <w:tab w:val="right" w:leader="dot" w:pos="8306"/>
        </w:tabs>
      </w:pPr>
      <w:hyperlink w:anchor="_Toc25194" w:history="1">
        <w:r>
          <w:rPr>
            <w:rFonts w:ascii="仿宋" w:eastAsia="仿宋" w:hAnsi="仿宋" w:cs="仿宋" w:hint="eastAsia"/>
            <w:lang w:eastAsia="zh-CN"/>
          </w:rPr>
          <w:t>(四)、持续提升品质与服务</w:t>
        </w:r>
        <w:r>
          <w:tab/>
        </w:r>
        <w:r>
          <w:fldChar w:fldCharType="begin"/>
        </w:r>
        <w:r>
          <w:instrText xml:space="preserve"> PAGEREF _Toc25194 \h </w:instrText>
        </w:r>
        <w:r>
          <w:fldChar w:fldCharType="separate"/>
        </w:r>
        <w:r>
          <w:t>68</w:t>
        </w:r>
        <w:r>
          <w:fldChar w:fldCharType="end"/>
        </w:r>
      </w:hyperlink>
    </w:p>
    <w:p>
      <w:pPr>
        <w:pStyle w:val="TOC1"/>
        <w:tabs>
          <w:tab w:val="right" w:leader="dot" w:pos="8306"/>
        </w:tabs>
      </w:pPr>
      <w:hyperlink w:anchor="_Toc27853" w:history="1">
        <w:r>
          <w:rPr>
            <w:rFonts w:ascii="仿宋" w:eastAsia="仿宋" w:hAnsi="仿宋" w:cs="仿宋" w:hint="eastAsia"/>
            <w:lang w:eastAsia="zh-CN"/>
          </w:rPr>
          <w:t>二十、市场扩展计划</w:t>
        </w:r>
        <w:r>
          <w:tab/>
        </w:r>
        <w:r>
          <w:fldChar w:fldCharType="begin"/>
        </w:r>
        <w:r>
          <w:instrText xml:space="preserve"> PAGEREF _Toc27853 \h </w:instrText>
        </w:r>
        <w:r>
          <w:fldChar w:fldCharType="separate"/>
        </w:r>
        <w:r>
          <w:t>69</w:t>
        </w:r>
        <w:r>
          <w:fldChar w:fldCharType="end"/>
        </w:r>
      </w:hyperlink>
    </w:p>
    <w:p>
      <w:pPr>
        <w:pStyle w:val="TOC2"/>
        <w:tabs>
          <w:tab w:val="right" w:leader="dot" w:pos="8306"/>
        </w:tabs>
      </w:pPr>
      <w:hyperlink w:anchor="_Toc18798" w:history="1">
        <w:r>
          <w:rPr>
            <w:rFonts w:ascii="仿宋" w:eastAsia="仿宋" w:hAnsi="仿宋" w:cs="仿宋" w:hint="eastAsia"/>
            <w:lang w:eastAsia="zh-CN"/>
          </w:rPr>
          <w:t>(一)、国内市场拓展</w:t>
        </w:r>
        <w:r>
          <w:tab/>
        </w:r>
        <w:r>
          <w:fldChar w:fldCharType="begin"/>
        </w:r>
        <w:r>
          <w:instrText xml:space="preserve"> PAGEREF _Toc18798 \h </w:instrText>
        </w:r>
        <w:r>
          <w:fldChar w:fldCharType="separate"/>
        </w:r>
        <w:r>
          <w:t>69</w:t>
        </w:r>
        <w:r>
          <w:fldChar w:fldCharType="end"/>
        </w:r>
      </w:hyperlink>
    </w:p>
    <w:p>
      <w:pPr>
        <w:pStyle w:val="TOC2"/>
        <w:tabs>
          <w:tab w:val="right" w:leader="dot" w:pos="8306"/>
        </w:tabs>
      </w:pPr>
      <w:hyperlink w:anchor="_Toc13979" w:history="1">
        <w:r>
          <w:rPr>
            <w:rFonts w:ascii="仿宋" w:eastAsia="仿宋" w:hAnsi="仿宋" w:cs="仿宋" w:hint="eastAsia"/>
            <w:lang w:eastAsia="zh-CN"/>
          </w:rPr>
          <w:t>(二)、国际市场进入策略</w:t>
        </w:r>
        <w:r>
          <w:tab/>
        </w:r>
        <w:r>
          <w:fldChar w:fldCharType="begin"/>
        </w:r>
        <w:r>
          <w:instrText xml:space="preserve"> PAGEREF _Toc13979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046" w:history="1">
        <w:r>
          <w:rPr>
            <w:rFonts w:ascii="仿宋" w:eastAsia="仿宋" w:hAnsi="仿宋" w:cs="仿宋" w:hint="eastAsia"/>
            <w:lang w:eastAsia="zh-CN"/>
          </w:rPr>
          <w:t>(三)、合作伙伴关系和分销渠道</w:t>
        </w:r>
        <w:r>
          <w:tab/>
        </w:r>
        <w:r>
          <w:fldChar w:fldCharType="begin"/>
        </w:r>
        <w:r>
          <w:instrText xml:space="preserve"> PAGEREF _Toc17046 \h </w:instrText>
        </w:r>
        <w:r>
          <w:fldChar w:fldCharType="separate"/>
        </w:r>
        <w:r>
          <w:t>73</w:t>
        </w:r>
        <w:r>
          <w:fldChar w:fldCharType="end"/>
        </w:r>
      </w:hyperlink>
    </w:p>
    <w:p>
      <w:pPr>
        <w:pStyle w:val="TOC2"/>
        <w:tabs>
          <w:tab w:val="right" w:leader="dot" w:pos="8306"/>
        </w:tabs>
      </w:pPr>
      <w:hyperlink w:anchor="_Toc19985" w:history="1">
        <w:r>
          <w:rPr>
            <w:rFonts w:ascii="仿宋" w:eastAsia="仿宋" w:hAnsi="仿宋" w:cs="仿宋" w:hint="eastAsia"/>
            <w:lang w:eastAsia="zh-CN"/>
          </w:rPr>
          <w:t>(四)、市场多元化和新业务机会</w:t>
        </w:r>
        <w:r>
          <w:tab/>
        </w:r>
        <w:r>
          <w:fldChar w:fldCharType="begin"/>
        </w:r>
        <w:r>
          <w:instrText xml:space="preserve"> PAGEREF _Toc19985 \h </w:instrText>
        </w:r>
        <w:r>
          <w:fldChar w:fldCharType="separate"/>
        </w:r>
        <w:r>
          <w:t>75</w:t>
        </w:r>
        <w:r>
          <w:fldChar w:fldCharType="end"/>
        </w:r>
      </w:hyperlink>
    </w:p>
    <w:p>
      <w:pPr>
        <w:pStyle w:val="TOC2"/>
        <w:tabs>
          <w:tab w:val="right" w:leader="dot" w:pos="8306"/>
        </w:tabs>
      </w:pPr>
      <w:hyperlink w:anchor="_Toc24462" w:history="1">
        <w:r>
          <w:rPr>
            <w:rFonts w:ascii="仿宋" w:eastAsia="仿宋" w:hAnsi="仿宋" w:cs="仿宋" w:hint="eastAsia"/>
            <w:lang w:eastAsia="zh-CN"/>
          </w:rPr>
          <w:t>(五)、市场扩展风险评估</w:t>
        </w:r>
        <w:r>
          <w:tab/>
        </w:r>
        <w:r>
          <w:fldChar w:fldCharType="begin"/>
        </w:r>
        <w:r>
          <w:instrText xml:space="preserve"> PAGEREF _Toc24462 \h </w:instrText>
        </w:r>
        <w:r>
          <w:fldChar w:fldCharType="separate"/>
        </w:r>
        <w:r>
          <w:t>77</w:t>
        </w:r>
        <w:r>
          <w:fldChar w:fldCharType="end"/>
        </w:r>
      </w:hyperlink>
    </w:p>
    <w:p>
      <w:pPr>
        <w:pStyle w:val="TOC1"/>
        <w:tabs>
          <w:tab w:val="right" w:leader="dot" w:pos="8306"/>
        </w:tabs>
      </w:pPr>
      <w:hyperlink w:anchor="_Toc2233" w:history="1">
        <w:r>
          <w:rPr>
            <w:rFonts w:ascii="仿宋" w:eastAsia="仿宋" w:hAnsi="仿宋" w:cs="仿宋" w:hint="eastAsia"/>
            <w:lang w:eastAsia="zh-CN"/>
          </w:rPr>
          <w:t>二十一、压电陀螺测斜仪行业行业创新驱动</w:t>
        </w:r>
        <w:r>
          <w:tab/>
        </w:r>
        <w:r>
          <w:fldChar w:fldCharType="begin"/>
        </w:r>
        <w:r>
          <w:instrText xml:space="preserve"> PAGEREF _Toc2233 \h </w:instrText>
        </w:r>
        <w:r>
          <w:fldChar w:fldCharType="separate"/>
        </w:r>
        <w:r>
          <w:t>80</w:t>
        </w:r>
        <w:r>
          <w:fldChar w:fldCharType="end"/>
        </w:r>
      </w:hyperlink>
    </w:p>
    <w:p>
      <w:pPr>
        <w:pStyle w:val="TOC2"/>
        <w:tabs>
          <w:tab w:val="right" w:leader="dot" w:pos="8306"/>
        </w:tabs>
      </w:pPr>
      <w:hyperlink w:anchor="_Toc18437" w:history="1">
        <w:r>
          <w:rPr>
            <w:rFonts w:ascii="仿宋" w:eastAsia="仿宋" w:hAnsi="仿宋" w:cs="仿宋" w:hint="eastAsia"/>
            <w:lang w:eastAsia="zh-CN"/>
          </w:rPr>
          <w:t>(一)、技术创新</w:t>
        </w:r>
        <w:r>
          <w:tab/>
        </w:r>
        <w:r>
          <w:fldChar w:fldCharType="begin"/>
        </w:r>
        <w:r>
          <w:instrText xml:space="preserve"> PAGEREF _Toc18437 \h </w:instrText>
        </w:r>
        <w:r>
          <w:fldChar w:fldCharType="separate"/>
        </w:r>
        <w:r>
          <w:t>80</w:t>
        </w:r>
        <w:r>
          <w:fldChar w:fldCharType="end"/>
        </w:r>
      </w:hyperlink>
    </w:p>
    <w:p>
      <w:pPr>
        <w:pStyle w:val="TOC2"/>
        <w:tabs>
          <w:tab w:val="right" w:leader="dot" w:pos="8306"/>
        </w:tabs>
      </w:pPr>
      <w:hyperlink w:anchor="_Toc7852" w:history="1">
        <w:r>
          <w:rPr>
            <w:rFonts w:ascii="仿宋" w:eastAsia="仿宋" w:hAnsi="仿宋" w:cs="仿宋" w:hint="eastAsia"/>
            <w:lang w:eastAsia="zh-CN"/>
          </w:rPr>
          <w:t>(二)、设计创新</w:t>
        </w:r>
        <w:r>
          <w:tab/>
        </w:r>
        <w:r>
          <w:fldChar w:fldCharType="begin"/>
        </w:r>
        <w:r>
          <w:instrText xml:space="preserve"> PAGEREF _Toc7852 \h </w:instrText>
        </w:r>
        <w:r>
          <w:fldChar w:fldCharType="separate"/>
        </w:r>
        <w:r>
          <w:t>80</w:t>
        </w:r>
        <w:r>
          <w:fldChar w:fldCharType="end"/>
        </w:r>
      </w:hyperlink>
    </w:p>
    <w:p>
      <w:pPr>
        <w:pStyle w:val="TOC2"/>
        <w:tabs>
          <w:tab w:val="right" w:leader="dot" w:pos="8306"/>
        </w:tabs>
      </w:pPr>
      <w:hyperlink w:anchor="_Toc20038" w:history="1">
        <w:r>
          <w:rPr>
            <w:rFonts w:ascii="仿宋" w:eastAsia="仿宋" w:hAnsi="仿宋" w:cs="仿宋" w:hint="eastAsia"/>
            <w:lang w:eastAsia="zh-CN"/>
          </w:rPr>
          <w:t>(三)、材料创新</w:t>
        </w:r>
        <w:r>
          <w:tab/>
        </w:r>
        <w:r>
          <w:fldChar w:fldCharType="begin"/>
        </w:r>
        <w:r>
          <w:instrText xml:space="preserve"> PAGEREF _Toc20038 \h </w:instrText>
        </w:r>
        <w:r>
          <w:fldChar w:fldCharType="separate"/>
        </w:r>
        <w:r>
          <w:t>80</w:t>
        </w:r>
        <w:r>
          <w:fldChar w:fldCharType="end"/>
        </w:r>
      </w:hyperlink>
    </w:p>
    <w:p>
      <w:pPr>
        <w:pStyle w:val="TOC2"/>
        <w:tabs>
          <w:tab w:val="right" w:leader="dot" w:pos="8306"/>
        </w:tabs>
      </w:pPr>
      <w:hyperlink w:anchor="_Toc4408" w:history="1">
        <w:r>
          <w:rPr>
            <w:rFonts w:ascii="仿宋" w:eastAsia="仿宋" w:hAnsi="仿宋" w:cs="仿宋" w:hint="eastAsia"/>
            <w:lang w:eastAsia="zh-CN"/>
          </w:rPr>
          <w:t>(四)、营销创新</w:t>
        </w:r>
        <w:r>
          <w:tab/>
        </w:r>
        <w:r>
          <w:fldChar w:fldCharType="begin"/>
        </w:r>
        <w:r>
          <w:instrText xml:space="preserve"> PAGEREF _Toc4408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7271"/>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20417"/>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制订框架是压电陀螺测斜仪行业企业战略决策者在多个可选战略方案中进行确定、评价和选择的有力工具。这一框架分为三个关键阶段，每个阶段都有特定的方法和工具支持，使得整个战略制订过程更为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阶段是信息输入阶段，它概括了制订战略所需的输入信息，采用的方法包括EFE矩阵、IFE矩阵和竞争态势矩阵。这一阶段的目标是全面了解压电陀螺测斜仪行业企业所处的外部环境和内部条件，为后续的决策提供基础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https://d.book118.com/026154203043010103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A7712"/>
    <w:rsid w:val="4593521B"/>
    <w:rsid w:val="630A7712"/>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615420304301010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2024-03-19T02:46:00Z</dcterms:created>
  <dcterms:modified xsi:type="dcterms:W3CDTF">2024-03-19T02:46:42Z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576F316F2CA942D9BE6565114D466287_11</vt:lpwstr>
  </property>
  <property fmtid="{D5CDD505-2E9C-101B-9397-08002B2CF9AE}" pid="3" name="KSOProductBuildVer">
    <vt:lpwstr>2052-12.1.0.16412</vt:lpwstr>
  </property>
</Properties>
</file>