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八角项目建设总纲及方案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18" w:history="1">
        <w:r>
          <w:rPr>
            <w:rFonts w:ascii="仿宋" w:eastAsia="仿宋" w:hAnsi="仿宋" w:cs="仿宋" w:hint="eastAsia"/>
            <w:lang w:eastAsia="zh-CN"/>
          </w:rPr>
          <w:t>前言</w:t>
        </w:r>
        <w:r>
          <w:tab/>
        </w:r>
        <w:r>
          <w:fldChar w:fldCharType="begin"/>
        </w:r>
        <w:r>
          <w:instrText xml:space="preserve"> PAGEREF _Toc25718 \h </w:instrText>
        </w:r>
        <w:r>
          <w:fldChar w:fldCharType="separate"/>
        </w:r>
        <w:r>
          <w:t>3</w:t>
        </w:r>
        <w:r>
          <w:fldChar w:fldCharType="end"/>
        </w:r>
      </w:hyperlink>
    </w:p>
    <w:p>
      <w:pPr>
        <w:pStyle w:val="TOC1"/>
        <w:tabs>
          <w:tab w:val="right" w:leader="dot" w:pos="8306"/>
        </w:tabs>
      </w:pPr>
      <w:hyperlink w:anchor="_Toc29190" w:history="1">
        <w:r>
          <w:rPr>
            <w:rFonts w:ascii="仿宋" w:eastAsia="仿宋" w:hAnsi="仿宋" w:cs="仿宋" w:hint="eastAsia"/>
            <w:lang w:eastAsia="zh-CN"/>
          </w:rPr>
          <w:t>一、背景、必要性分析</w:t>
        </w:r>
        <w:r>
          <w:tab/>
        </w:r>
        <w:r>
          <w:fldChar w:fldCharType="begin"/>
        </w:r>
        <w:r>
          <w:instrText xml:space="preserve"> PAGEREF _Toc29190 \h </w:instrText>
        </w:r>
        <w:r>
          <w:fldChar w:fldCharType="separate"/>
        </w:r>
        <w:r>
          <w:t>3</w:t>
        </w:r>
        <w:r>
          <w:fldChar w:fldCharType="end"/>
        </w:r>
      </w:hyperlink>
    </w:p>
    <w:p>
      <w:pPr>
        <w:pStyle w:val="TOC2"/>
        <w:tabs>
          <w:tab w:val="right" w:leader="dot" w:pos="8306"/>
        </w:tabs>
      </w:pPr>
      <w:hyperlink w:anchor="_Toc21400" w:history="1">
        <w:r>
          <w:rPr>
            <w:rFonts w:ascii="仿宋" w:eastAsia="仿宋" w:hAnsi="仿宋" w:cs="仿宋" w:hint="eastAsia"/>
            <w:lang w:eastAsia="zh-CN"/>
          </w:rPr>
          <w:t>(一)、项目建设背景</w:t>
        </w:r>
        <w:r>
          <w:tab/>
        </w:r>
        <w:r>
          <w:fldChar w:fldCharType="begin"/>
        </w:r>
        <w:r>
          <w:instrText xml:space="preserve"> PAGEREF _Toc21400 \h </w:instrText>
        </w:r>
        <w:r>
          <w:fldChar w:fldCharType="separate"/>
        </w:r>
        <w:r>
          <w:t>3</w:t>
        </w:r>
        <w:r>
          <w:fldChar w:fldCharType="end"/>
        </w:r>
      </w:hyperlink>
    </w:p>
    <w:p>
      <w:pPr>
        <w:pStyle w:val="TOC2"/>
        <w:tabs>
          <w:tab w:val="right" w:leader="dot" w:pos="8306"/>
        </w:tabs>
      </w:pPr>
      <w:hyperlink w:anchor="_Toc22220" w:history="1">
        <w:r>
          <w:rPr>
            <w:rFonts w:ascii="仿宋" w:eastAsia="仿宋" w:hAnsi="仿宋" w:cs="仿宋" w:hint="eastAsia"/>
            <w:lang w:eastAsia="zh-CN"/>
          </w:rPr>
          <w:t>(二)、必要性分析</w:t>
        </w:r>
        <w:r>
          <w:tab/>
        </w:r>
        <w:r>
          <w:fldChar w:fldCharType="begin"/>
        </w:r>
        <w:r>
          <w:instrText xml:space="preserve"> PAGEREF _Toc22220 \h </w:instrText>
        </w:r>
        <w:r>
          <w:fldChar w:fldCharType="separate"/>
        </w:r>
        <w:r>
          <w:t>4</w:t>
        </w:r>
        <w:r>
          <w:fldChar w:fldCharType="end"/>
        </w:r>
      </w:hyperlink>
    </w:p>
    <w:p>
      <w:pPr>
        <w:pStyle w:val="TOC2"/>
        <w:tabs>
          <w:tab w:val="right" w:leader="dot" w:pos="8306"/>
        </w:tabs>
      </w:pPr>
      <w:hyperlink w:anchor="_Toc16738" w:history="1">
        <w:r>
          <w:rPr>
            <w:rFonts w:ascii="仿宋" w:eastAsia="仿宋" w:hAnsi="仿宋" w:cs="仿宋" w:hint="eastAsia"/>
            <w:lang w:eastAsia="zh-CN"/>
          </w:rPr>
          <w:t>(三)、项目建设有利条件</w:t>
        </w:r>
        <w:r>
          <w:tab/>
        </w:r>
        <w:r>
          <w:fldChar w:fldCharType="begin"/>
        </w:r>
        <w:r>
          <w:instrText xml:space="preserve"> PAGEREF _Toc16738 \h </w:instrText>
        </w:r>
        <w:r>
          <w:fldChar w:fldCharType="separate"/>
        </w:r>
        <w:r>
          <w:t>5</w:t>
        </w:r>
        <w:r>
          <w:fldChar w:fldCharType="end"/>
        </w:r>
      </w:hyperlink>
    </w:p>
    <w:p>
      <w:pPr>
        <w:pStyle w:val="TOC1"/>
        <w:tabs>
          <w:tab w:val="right" w:leader="dot" w:pos="8306"/>
        </w:tabs>
      </w:pPr>
      <w:hyperlink w:anchor="_Toc8509" w:history="1">
        <w:r>
          <w:rPr>
            <w:rFonts w:ascii="仿宋" w:eastAsia="仿宋" w:hAnsi="仿宋" w:cs="仿宋" w:hint="eastAsia"/>
            <w:lang w:eastAsia="zh-CN"/>
          </w:rPr>
          <w:t>二、资源开发及综合利用分析</w:t>
        </w:r>
        <w:r>
          <w:tab/>
        </w:r>
        <w:r>
          <w:fldChar w:fldCharType="begin"/>
        </w:r>
        <w:r>
          <w:instrText xml:space="preserve"> PAGEREF _Toc8509 \h </w:instrText>
        </w:r>
        <w:r>
          <w:fldChar w:fldCharType="separate"/>
        </w:r>
        <w:r>
          <w:t>7</w:t>
        </w:r>
        <w:r>
          <w:fldChar w:fldCharType="end"/>
        </w:r>
      </w:hyperlink>
    </w:p>
    <w:p>
      <w:pPr>
        <w:pStyle w:val="TOC2"/>
        <w:tabs>
          <w:tab w:val="right" w:leader="dot" w:pos="8306"/>
        </w:tabs>
      </w:pPr>
      <w:hyperlink w:anchor="_Toc28231" w:history="1">
        <w:r>
          <w:rPr>
            <w:rFonts w:ascii="仿宋" w:eastAsia="仿宋" w:hAnsi="仿宋" w:cs="仿宋" w:hint="eastAsia"/>
            <w:lang w:eastAsia="zh-CN"/>
          </w:rPr>
          <w:t>(一)、资源开发方案</w:t>
        </w:r>
        <w:r>
          <w:tab/>
        </w:r>
        <w:r>
          <w:fldChar w:fldCharType="begin"/>
        </w:r>
        <w:r>
          <w:instrText xml:space="preserve"> PAGEREF _Toc28231 \h </w:instrText>
        </w:r>
        <w:r>
          <w:fldChar w:fldCharType="separate"/>
        </w:r>
        <w:r>
          <w:t>7</w:t>
        </w:r>
        <w:r>
          <w:fldChar w:fldCharType="end"/>
        </w:r>
      </w:hyperlink>
    </w:p>
    <w:p>
      <w:pPr>
        <w:pStyle w:val="TOC2"/>
        <w:tabs>
          <w:tab w:val="right" w:leader="dot" w:pos="8306"/>
        </w:tabs>
      </w:pPr>
      <w:hyperlink w:anchor="_Toc7942" w:history="1">
        <w:r>
          <w:rPr>
            <w:rFonts w:ascii="仿宋" w:eastAsia="仿宋" w:hAnsi="仿宋" w:cs="仿宋" w:hint="eastAsia"/>
            <w:lang w:eastAsia="zh-CN"/>
          </w:rPr>
          <w:t>(二)、资源利用方案</w:t>
        </w:r>
        <w:r>
          <w:tab/>
        </w:r>
        <w:r>
          <w:fldChar w:fldCharType="begin"/>
        </w:r>
        <w:r>
          <w:instrText xml:space="preserve"> PAGEREF _Toc7942 \h </w:instrText>
        </w:r>
        <w:r>
          <w:fldChar w:fldCharType="separate"/>
        </w:r>
        <w:r>
          <w:t>8</w:t>
        </w:r>
        <w:r>
          <w:fldChar w:fldCharType="end"/>
        </w:r>
      </w:hyperlink>
    </w:p>
    <w:p>
      <w:pPr>
        <w:pStyle w:val="TOC2"/>
        <w:tabs>
          <w:tab w:val="right" w:leader="dot" w:pos="8306"/>
        </w:tabs>
      </w:pPr>
      <w:hyperlink w:anchor="_Toc27682" w:history="1">
        <w:r>
          <w:rPr>
            <w:rFonts w:ascii="仿宋" w:eastAsia="仿宋" w:hAnsi="仿宋" w:cs="仿宋" w:hint="eastAsia"/>
            <w:lang w:eastAsia="zh-CN"/>
          </w:rPr>
          <w:t>(三)、资源节约措施</w:t>
        </w:r>
        <w:r>
          <w:tab/>
        </w:r>
        <w:r>
          <w:fldChar w:fldCharType="begin"/>
        </w:r>
        <w:r>
          <w:instrText xml:space="preserve"> PAGEREF _Toc27682 \h </w:instrText>
        </w:r>
        <w:r>
          <w:fldChar w:fldCharType="separate"/>
        </w:r>
        <w:r>
          <w:t>9</w:t>
        </w:r>
        <w:r>
          <w:fldChar w:fldCharType="end"/>
        </w:r>
      </w:hyperlink>
    </w:p>
    <w:p>
      <w:pPr>
        <w:pStyle w:val="TOC1"/>
        <w:tabs>
          <w:tab w:val="right" w:leader="dot" w:pos="8306"/>
        </w:tabs>
      </w:pPr>
      <w:hyperlink w:anchor="_Toc12787" w:history="1">
        <w:r>
          <w:rPr>
            <w:rFonts w:ascii="仿宋" w:eastAsia="仿宋" w:hAnsi="仿宋" w:cs="仿宋" w:hint="eastAsia"/>
            <w:lang w:eastAsia="zh-CN"/>
          </w:rPr>
          <w:t>三、八角项目概论</w:t>
        </w:r>
        <w:r>
          <w:tab/>
        </w:r>
        <w:r>
          <w:fldChar w:fldCharType="begin"/>
        </w:r>
        <w:r>
          <w:instrText xml:space="preserve"> PAGEREF _Toc12787 \h </w:instrText>
        </w:r>
        <w:r>
          <w:fldChar w:fldCharType="separate"/>
        </w:r>
        <w:r>
          <w:t>10</w:t>
        </w:r>
        <w:r>
          <w:fldChar w:fldCharType="end"/>
        </w:r>
      </w:hyperlink>
    </w:p>
    <w:p>
      <w:pPr>
        <w:pStyle w:val="TOC2"/>
        <w:tabs>
          <w:tab w:val="right" w:leader="dot" w:pos="8306"/>
        </w:tabs>
      </w:pPr>
      <w:hyperlink w:anchor="_Toc14209" w:history="1">
        <w:r>
          <w:rPr>
            <w:rFonts w:ascii="仿宋" w:eastAsia="仿宋" w:hAnsi="仿宋" w:cs="仿宋" w:hint="eastAsia"/>
            <w:lang w:eastAsia="zh-CN"/>
          </w:rPr>
          <w:t>(一)、项目申报单位概况</w:t>
        </w:r>
        <w:r>
          <w:tab/>
        </w:r>
        <w:r>
          <w:fldChar w:fldCharType="begin"/>
        </w:r>
        <w:r>
          <w:instrText xml:space="preserve"> PAGEREF _Toc14209 \h </w:instrText>
        </w:r>
        <w:r>
          <w:fldChar w:fldCharType="separate"/>
        </w:r>
        <w:r>
          <w:t>10</w:t>
        </w:r>
        <w:r>
          <w:fldChar w:fldCharType="end"/>
        </w:r>
      </w:hyperlink>
    </w:p>
    <w:p>
      <w:pPr>
        <w:pStyle w:val="TOC2"/>
        <w:tabs>
          <w:tab w:val="right" w:leader="dot" w:pos="8306"/>
        </w:tabs>
      </w:pPr>
      <w:hyperlink w:anchor="_Toc18051" w:history="1">
        <w:r>
          <w:rPr>
            <w:rFonts w:ascii="仿宋" w:eastAsia="仿宋" w:hAnsi="仿宋" w:cs="仿宋" w:hint="eastAsia"/>
            <w:lang w:eastAsia="zh-CN"/>
          </w:rPr>
          <w:t>(二)、项目概况</w:t>
        </w:r>
        <w:r>
          <w:tab/>
        </w:r>
        <w:r>
          <w:fldChar w:fldCharType="begin"/>
        </w:r>
        <w:r>
          <w:instrText xml:space="preserve"> PAGEREF _Toc18051 \h </w:instrText>
        </w:r>
        <w:r>
          <w:fldChar w:fldCharType="separate"/>
        </w:r>
        <w:r>
          <w:t>11</w:t>
        </w:r>
        <w:r>
          <w:fldChar w:fldCharType="end"/>
        </w:r>
      </w:hyperlink>
    </w:p>
    <w:p>
      <w:pPr>
        <w:pStyle w:val="TOC1"/>
        <w:tabs>
          <w:tab w:val="right" w:leader="dot" w:pos="8306"/>
        </w:tabs>
      </w:pPr>
      <w:hyperlink w:anchor="_Toc3179" w:history="1">
        <w:r>
          <w:rPr>
            <w:rFonts w:ascii="仿宋" w:eastAsia="仿宋" w:hAnsi="仿宋" w:cs="仿宋" w:hint="eastAsia"/>
            <w:lang w:eastAsia="zh-CN"/>
          </w:rPr>
          <w:t>四、项目监理与质量保证</w:t>
        </w:r>
        <w:r>
          <w:tab/>
        </w:r>
        <w:r>
          <w:fldChar w:fldCharType="begin"/>
        </w:r>
        <w:r>
          <w:instrText xml:space="preserve"> PAGEREF _Toc3179 \h </w:instrText>
        </w:r>
        <w:r>
          <w:fldChar w:fldCharType="separate"/>
        </w:r>
        <w:r>
          <w:t>14</w:t>
        </w:r>
        <w:r>
          <w:fldChar w:fldCharType="end"/>
        </w:r>
      </w:hyperlink>
    </w:p>
    <w:p>
      <w:pPr>
        <w:pStyle w:val="TOC2"/>
        <w:tabs>
          <w:tab w:val="right" w:leader="dot" w:pos="8306"/>
        </w:tabs>
      </w:pPr>
      <w:hyperlink w:anchor="_Toc11291" w:history="1">
        <w:r>
          <w:rPr>
            <w:rFonts w:ascii="仿宋" w:eastAsia="仿宋" w:hAnsi="仿宋" w:cs="仿宋" w:hint="eastAsia"/>
            <w:lang w:eastAsia="zh-CN"/>
          </w:rPr>
          <w:t>(一)、监理体系构建</w:t>
        </w:r>
        <w:r>
          <w:tab/>
        </w:r>
        <w:r>
          <w:fldChar w:fldCharType="begin"/>
        </w:r>
        <w:r>
          <w:instrText xml:space="preserve"> PAGEREF _Toc11291 \h </w:instrText>
        </w:r>
        <w:r>
          <w:fldChar w:fldCharType="separate"/>
        </w:r>
        <w:r>
          <w:t>14</w:t>
        </w:r>
        <w:r>
          <w:fldChar w:fldCharType="end"/>
        </w:r>
      </w:hyperlink>
    </w:p>
    <w:p>
      <w:pPr>
        <w:pStyle w:val="TOC2"/>
        <w:tabs>
          <w:tab w:val="right" w:leader="dot" w:pos="8306"/>
        </w:tabs>
      </w:pPr>
      <w:hyperlink w:anchor="_Toc23104" w:history="1">
        <w:r>
          <w:rPr>
            <w:rFonts w:ascii="仿宋" w:eastAsia="仿宋" w:hAnsi="仿宋" w:cs="仿宋" w:hint="eastAsia"/>
            <w:lang w:eastAsia="zh-CN"/>
          </w:rPr>
          <w:t>(二)、质量保证体系实施</w:t>
        </w:r>
        <w:r>
          <w:tab/>
        </w:r>
        <w:r>
          <w:fldChar w:fldCharType="begin"/>
        </w:r>
        <w:r>
          <w:instrText xml:space="preserve"> PAGEREF _Toc23104 \h </w:instrText>
        </w:r>
        <w:r>
          <w:fldChar w:fldCharType="separate"/>
        </w:r>
        <w:r>
          <w:t>15</w:t>
        </w:r>
        <w:r>
          <w:fldChar w:fldCharType="end"/>
        </w:r>
      </w:hyperlink>
    </w:p>
    <w:p>
      <w:pPr>
        <w:pStyle w:val="TOC2"/>
        <w:tabs>
          <w:tab w:val="right" w:leader="dot" w:pos="8306"/>
        </w:tabs>
      </w:pPr>
      <w:hyperlink w:anchor="_Toc17384" w:history="1">
        <w:r>
          <w:rPr>
            <w:rFonts w:ascii="仿宋" w:eastAsia="仿宋" w:hAnsi="仿宋" w:cs="仿宋" w:hint="eastAsia"/>
            <w:lang w:eastAsia="zh-CN"/>
          </w:rPr>
          <w:t>(三)、监理与质量控制流程</w:t>
        </w:r>
        <w:r>
          <w:tab/>
        </w:r>
        <w:r>
          <w:fldChar w:fldCharType="begin"/>
        </w:r>
        <w:r>
          <w:instrText xml:space="preserve"> PAGEREF _Toc17384 \h </w:instrText>
        </w:r>
        <w:r>
          <w:fldChar w:fldCharType="separate"/>
        </w:r>
        <w:r>
          <w:t>16</w:t>
        </w:r>
        <w:r>
          <w:fldChar w:fldCharType="end"/>
        </w:r>
      </w:hyperlink>
    </w:p>
    <w:p>
      <w:pPr>
        <w:pStyle w:val="TOC1"/>
        <w:tabs>
          <w:tab w:val="right" w:leader="dot" w:pos="8306"/>
        </w:tabs>
      </w:pPr>
      <w:hyperlink w:anchor="_Toc6044" w:history="1">
        <w:r>
          <w:rPr>
            <w:rFonts w:ascii="仿宋" w:eastAsia="仿宋" w:hAnsi="仿宋" w:cs="仿宋" w:hint="eastAsia"/>
            <w:lang w:eastAsia="zh-CN"/>
          </w:rPr>
          <w:t>五、环境和生态影响分析</w:t>
        </w:r>
        <w:r>
          <w:tab/>
        </w:r>
        <w:r>
          <w:fldChar w:fldCharType="begin"/>
        </w:r>
        <w:r>
          <w:instrText xml:space="preserve"> PAGEREF _Toc6044 \h </w:instrText>
        </w:r>
        <w:r>
          <w:fldChar w:fldCharType="separate"/>
        </w:r>
        <w:r>
          <w:t>16</w:t>
        </w:r>
        <w:r>
          <w:fldChar w:fldCharType="end"/>
        </w:r>
      </w:hyperlink>
    </w:p>
    <w:p>
      <w:pPr>
        <w:pStyle w:val="TOC2"/>
        <w:tabs>
          <w:tab w:val="right" w:leader="dot" w:pos="8306"/>
        </w:tabs>
      </w:pPr>
      <w:hyperlink w:anchor="_Toc25515" w:history="1">
        <w:r>
          <w:rPr>
            <w:rFonts w:ascii="仿宋" w:eastAsia="仿宋" w:hAnsi="仿宋" w:cs="仿宋" w:hint="eastAsia"/>
            <w:lang w:eastAsia="zh-CN"/>
          </w:rPr>
          <w:t>(一)、环境和生态现状</w:t>
        </w:r>
        <w:r>
          <w:tab/>
        </w:r>
        <w:r>
          <w:fldChar w:fldCharType="begin"/>
        </w:r>
        <w:r>
          <w:instrText xml:space="preserve"> PAGEREF _Toc25515 \h </w:instrText>
        </w:r>
        <w:r>
          <w:fldChar w:fldCharType="separate"/>
        </w:r>
        <w:r>
          <w:t>16</w:t>
        </w:r>
        <w:r>
          <w:fldChar w:fldCharType="end"/>
        </w:r>
      </w:hyperlink>
    </w:p>
    <w:p>
      <w:pPr>
        <w:pStyle w:val="TOC2"/>
        <w:tabs>
          <w:tab w:val="right" w:leader="dot" w:pos="8306"/>
        </w:tabs>
      </w:pPr>
      <w:hyperlink w:anchor="_Toc32366" w:history="1">
        <w:r>
          <w:rPr>
            <w:rFonts w:ascii="仿宋" w:eastAsia="仿宋" w:hAnsi="仿宋" w:cs="仿宋" w:hint="eastAsia"/>
            <w:lang w:eastAsia="zh-CN"/>
          </w:rPr>
          <w:t>(二)、生态环境影响分析</w:t>
        </w:r>
        <w:r>
          <w:tab/>
        </w:r>
        <w:r>
          <w:fldChar w:fldCharType="begin"/>
        </w:r>
        <w:r>
          <w:instrText xml:space="preserve"> PAGEREF _Toc32366 \h </w:instrText>
        </w:r>
        <w:r>
          <w:fldChar w:fldCharType="separate"/>
        </w:r>
        <w:r>
          <w:t>18</w:t>
        </w:r>
        <w:r>
          <w:fldChar w:fldCharType="end"/>
        </w:r>
      </w:hyperlink>
    </w:p>
    <w:p>
      <w:pPr>
        <w:pStyle w:val="TOC2"/>
        <w:tabs>
          <w:tab w:val="right" w:leader="dot" w:pos="8306"/>
        </w:tabs>
      </w:pPr>
      <w:hyperlink w:anchor="_Toc29698" w:history="1">
        <w:r>
          <w:rPr>
            <w:rFonts w:ascii="仿宋" w:eastAsia="仿宋" w:hAnsi="仿宋" w:cs="仿宋" w:hint="eastAsia"/>
            <w:lang w:eastAsia="zh-CN"/>
          </w:rPr>
          <w:t>(三)、生态环境保护措施</w:t>
        </w:r>
        <w:r>
          <w:tab/>
        </w:r>
        <w:r>
          <w:fldChar w:fldCharType="begin"/>
        </w:r>
        <w:r>
          <w:instrText xml:space="preserve"> PAGEREF _Toc29698 \h </w:instrText>
        </w:r>
        <w:r>
          <w:fldChar w:fldCharType="separate"/>
        </w:r>
        <w:r>
          <w:t>19</w:t>
        </w:r>
        <w:r>
          <w:fldChar w:fldCharType="end"/>
        </w:r>
      </w:hyperlink>
    </w:p>
    <w:p>
      <w:pPr>
        <w:pStyle w:val="TOC2"/>
        <w:tabs>
          <w:tab w:val="right" w:leader="dot" w:pos="8306"/>
        </w:tabs>
      </w:pPr>
      <w:hyperlink w:anchor="_Toc14750" w:history="1">
        <w:r>
          <w:rPr>
            <w:rFonts w:ascii="仿宋" w:eastAsia="仿宋" w:hAnsi="仿宋" w:cs="仿宋" w:hint="eastAsia"/>
            <w:lang w:eastAsia="zh-CN"/>
          </w:rPr>
          <w:t>(四)、地质灾害影响分析</w:t>
        </w:r>
        <w:r>
          <w:tab/>
        </w:r>
        <w:r>
          <w:fldChar w:fldCharType="begin"/>
        </w:r>
        <w:r>
          <w:instrText xml:space="preserve"> PAGEREF _Toc14750 \h </w:instrText>
        </w:r>
        <w:r>
          <w:fldChar w:fldCharType="separate"/>
        </w:r>
        <w:r>
          <w:t>21</w:t>
        </w:r>
        <w:r>
          <w:fldChar w:fldCharType="end"/>
        </w:r>
      </w:hyperlink>
    </w:p>
    <w:p>
      <w:pPr>
        <w:pStyle w:val="TOC2"/>
        <w:tabs>
          <w:tab w:val="right" w:leader="dot" w:pos="8306"/>
        </w:tabs>
      </w:pPr>
      <w:hyperlink w:anchor="_Toc19954" w:history="1">
        <w:r>
          <w:rPr>
            <w:rFonts w:ascii="仿宋" w:eastAsia="仿宋" w:hAnsi="仿宋" w:cs="仿宋" w:hint="eastAsia"/>
            <w:lang w:eastAsia="zh-CN"/>
          </w:rPr>
          <w:t>(五)、特殊环境影响</w:t>
        </w:r>
        <w:r>
          <w:tab/>
        </w:r>
        <w:r>
          <w:fldChar w:fldCharType="begin"/>
        </w:r>
        <w:r>
          <w:instrText xml:space="preserve"> PAGEREF _Toc19954 \h </w:instrText>
        </w:r>
        <w:r>
          <w:fldChar w:fldCharType="separate"/>
        </w:r>
        <w:r>
          <w:t>22</w:t>
        </w:r>
        <w:r>
          <w:fldChar w:fldCharType="end"/>
        </w:r>
      </w:hyperlink>
    </w:p>
    <w:p>
      <w:pPr>
        <w:pStyle w:val="TOC1"/>
        <w:tabs>
          <w:tab w:val="right" w:leader="dot" w:pos="8306"/>
        </w:tabs>
      </w:pPr>
      <w:hyperlink w:anchor="_Toc6383" w:history="1">
        <w:r>
          <w:rPr>
            <w:rFonts w:ascii="仿宋" w:eastAsia="仿宋" w:hAnsi="仿宋" w:cs="仿宋" w:hint="eastAsia"/>
            <w:lang w:eastAsia="zh-CN"/>
          </w:rPr>
          <w:t>六、财务管理与成本控制</w:t>
        </w:r>
        <w:r>
          <w:tab/>
        </w:r>
        <w:r>
          <w:fldChar w:fldCharType="begin"/>
        </w:r>
        <w:r>
          <w:instrText xml:space="preserve"> PAGEREF _Toc6383 \h </w:instrText>
        </w:r>
        <w:r>
          <w:fldChar w:fldCharType="separate"/>
        </w:r>
        <w:r>
          <w:t>23</w:t>
        </w:r>
        <w:r>
          <w:fldChar w:fldCharType="end"/>
        </w:r>
      </w:hyperlink>
    </w:p>
    <w:p>
      <w:pPr>
        <w:pStyle w:val="TOC2"/>
        <w:tabs>
          <w:tab w:val="right" w:leader="dot" w:pos="8306"/>
        </w:tabs>
      </w:pPr>
      <w:hyperlink w:anchor="_Toc14776" w:history="1">
        <w:r>
          <w:rPr>
            <w:rFonts w:ascii="仿宋" w:eastAsia="仿宋" w:hAnsi="仿宋" w:cs="仿宋" w:hint="eastAsia"/>
            <w:lang w:eastAsia="zh-CN"/>
          </w:rPr>
          <w:t>(一)、财务管理体系建设</w:t>
        </w:r>
        <w:r>
          <w:tab/>
        </w:r>
        <w:r>
          <w:fldChar w:fldCharType="begin"/>
        </w:r>
        <w:r>
          <w:instrText xml:space="preserve"> PAGEREF _Toc14776 \h </w:instrText>
        </w:r>
        <w:r>
          <w:fldChar w:fldCharType="separate"/>
        </w:r>
        <w:r>
          <w:t>23</w:t>
        </w:r>
        <w:r>
          <w:fldChar w:fldCharType="end"/>
        </w:r>
      </w:hyperlink>
    </w:p>
    <w:p>
      <w:pPr>
        <w:pStyle w:val="TOC2"/>
        <w:tabs>
          <w:tab w:val="right" w:leader="dot" w:pos="8306"/>
        </w:tabs>
      </w:pPr>
      <w:hyperlink w:anchor="_Toc17678" w:history="1">
        <w:r>
          <w:rPr>
            <w:rFonts w:ascii="仿宋" w:eastAsia="仿宋" w:hAnsi="仿宋" w:cs="仿宋" w:hint="eastAsia"/>
            <w:lang w:eastAsia="zh-CN"/>
          </w:rPr>
          <w:t>(二)、成本控制措施</w:t>
        </w:r>
        <w:r>
          <w:tab/>
        </w:r>
        <w:r>
          <w:fldChar w:fldCharType="begin"/>
        </w:r>
        <w:r>
          <w:instrText xml:space="preserve"> PAGEREF _Toc17678 \h </w:instrText>
        </w:r>
        <w:r>
          <w:fldChar w:fldCharType="separate"/>
        </w:r>
        <w:r>
          <w:t>24</w:t>
        </w:r>
        <w:r>
          <w:fldChar w:fldCharType="end"/>
        </w:r>
      </w:hyperlink>
    </w:p>
    <w:p>
      <w:pPr>
        <w:pStyle w:val="TOC1"/>
        <w:tabs>
          <w:tab w:val="right" w:leader="dot" w:pos="8306"/>
        </w:tabs>
      </w:pPr>
      <w:hyperlink w:anchor="_Toc16684" w:history="1">
        <w:r>
          <w:rPr>
            <w:rFonts w:ascii="仿宋" w:eastAsia="仿宋" w:hAnsi="仿宋" w:cs="仿宋" w:hint="eastAsia"/>
            <w:lang w:eastAsia="zh-CN"/>
          </w:rPr>
          <w:t>七、经济效益与社会效益优化</w:t>
        </w:r>
        <w:r>
          <w:tab/>
        </w:r>
        <w:r>
          <w:fldChar w:fldCharType="begin"/>
        </w:r>
        <w:r>
          <w:instrText xml:space="preserve"> PAGEREF _Toc16684 \h </w:instrText>
        </w:r>
        <w:r>
          <w:fldChar w:fldCharType="separate"/>
        </w:r>
        <w:r>
          <w:t>26</w:t>
        </w:r>
        <w:r>
          <w:fldChar w:fldCharType="end"/>
        </w:r>
      </w:hyperlink>
    </w:p>
    <w:p>
      <w:pPr>
        <w:pStyle w:val="TOC2"/>
        <w:tabs>
          <w:tab w:val="right" w:leader="dot" w:pos="8306"/>
        </w:tabs>
      </w:pPr>
      <w:hyperlink w:anchor="_Toc31970" w:history="1">
        <w:r>
          <w:rPr>
            <w:rFonts w:ascii="仿宋" w:eastAsia="仿宋" w:hAnsi="仿宋" w:cs="仿宋" w:hint="eastAsia"/>
            <w:lang w:eastAsia="zh-CN"/>
          </w:rPr>
          <w:t>(一)、经济效益提升策略</w:t>
        </w:r>
        <w:r>
          <w:tab/>
        </w:r>
        <w:r>
          <w:fldChar w:fldCharType="begin"/>
        </w:r>
        <w:r>
          <w:instrText xml:space="preserve"> PAGEREF _Toc31970 \h </w:instrText>
        </w:r>
        <w:r>
          <w:fldChar w:fldCharType="separate"/>
        </w:r>
        <w:r>
          <w:t>26</w:t>
        </w:r>
        <w:r>
          <w:fldChar w:fldCharType="end"/>
        </w:r>
      </w:hyperlink>
    </w:p>
    <w:p>
      <w:pPr>
        <w:pStyle w:val="TOC2"/>
        <w:tabs>
          <w:tab w:val="right" w:leader="dot" w:pos="8306"/>
        </w:tabs>
      </w:pPr>
      <w:hyperlink w:anchor="_Toc23102" w:history="1">
        <w:r>
          <w:rPr>
            <w:rFonts w:ascii="仿宋" w:eastAsia="仿宋" w:hAnsi="仿宋" w:cs="仿宋" w:hint="eastAsia"/>
            <w:lang w:eastAsia="zh-CN"/>
          </w:rPr>
          <w:t>(二)、社会效益增强方案</w:t>
        </w:r>
        <w:r>
          <w:tab/>
        </w:r>
        <w:r>
          <w:fldChar w:fldCharType="begin"/>
        </w:r>
        <w:r>
          <w:instrText xml:space="preserve"> PAGEREF _Toc23102 \h </w:instrText>
        </w:r>
        <w:r>
          <w:fldChar w:fldCharType="separate"/>
        </w:r>
        <w:r>
          <w:t>27</w:t>
        </w:r>
        <w:r>
          <w:fldChar w:fldCharType="end"/>
        </w:r>
      </w:hyperlink>
    </w:p>
    <w:p>
      <w:pPr>
        <w:pStyle w:val="TOC1"/>
        <w:tabs>
          <w:tab w:val="right" w:leader="dot" w:pos="8306"/>
        </w:tabs>
      </w:pPr>
      <w:hyperlink w:anchor="_Toc28318" w:history="1">
        <w:r>
          <w:rPr>
            <w:rFonts w:ascii="仿宋" w:eastAsia="仿宋" w:hAnsi="仿宋" w:cs="仿宋" w:hint="eastAsia"/>
            <w:lang w:eastAsia="zh-CN"/>
          </w:rPr>
          <w:t>八、技术创新与产业升级</w:t>
        </w:r>
        <w:r>
          <w:tab/>
        </w:r>
        <w:r>
          <w:fldChar w:fldCharType="begin"/>
        </w:r>
        <w:r>
          <w:instrText xml:space="preserve"> PAGEREF _Toc28318 \h </w:instrText>
        </w:r>
        <w:r>
          <w:fldChar w:fldCharType="separate"/>
        </w:r>
        <w:r>
          <w:t>28</w:t>
        </w:r>
        <w:r>
          <w:fldChar w:fldCharType="end"/>
        </w:r>
      </w:hyperlink>
    </w:p>
    <w:p>
      <w:pPr>
        <w:pStyle w:val="TOC2"/>
        <w:tabs>
          <w:tab w:val="right" w:leader="dot" w:pos="8306"/>
        </w:tabs>
      </w:pPr>
      <w:hyperlink w:anchor="_Toc21076" w:history="1">
        <w:r>
          <w:rPr>
            <w:rFonts w:ascii="仿宋" w:eastAsia="仿宋" w:hAnsi="仿宋" w:cs="仿宋" w:hint="eastAsia"/>
            <w:lang w:eastAsia="zh-CN"/>
          </w:rPr>
          <w:t>(一)、技术创新方向与目标</w:t>
        </w:r>
        <w:r>
          <w:tab/>
        </w:r>
        <w:r>
          <w:fldChar w:fldCharType="begin"/>
        </w:r>
        <w:r>
          <w:instrText xml:space="preserve"> PAGEREF _Toc21076 \h </w:instrText>
        </w:r>
        <w:r>
          <w:fldChar w:fldCharType="separate"/>
        </w:r>
        <w:r>
          <w:t>28</w:t>
        </w:r>
        <w:r>
          <w:fldChar w:fldCharType="end"/>
        </w:r>
      </w:hyperlink>
    </w:p>
    <w:p>
      <w:pPr>
        <w:pStyle w:val="TOC2"/>
        <w:tabs>
          <w:tab w:val="right" w:leader="dot" w:pos="8306"/>
        </w:tabs>
      </w:pPr>
      <w:hyperlink w:anchor="_Toc4644" w:history="1">
        <w:r>
          <w:rPr>
            <w:rFonts w:ascii="仿宋" w:eastAsia="仿宋" w:hAnsi="仿宋" w:cs="仿宋" w:hint="eastAsia"/>
            <w:lang w:eastAsia="zh-CN"/>
          </w:rPr>
          <w:t>(二)、产业升级路径与措施</w:t>
        </w:r>
        <w:r>
          <w:tab/>
        </w:r>
        <w:r>
          <w:fldChar w:fldCharType="begin"/>
        </w:r>
        <w:r>
          <w:instrText xml:space="preserve"> PAGEREF _Toc4644 \h </w:instrText>
        </w:r>
        <w:r>
          <w:fldChar w:fldCharType="separate"/>
        </w:r>
        <w:r>
          <w:t>29</w:t>
        </w:r>
        <w:r>
          <w:fldChar w:fldCharType="end"/>
        </w:r>
      </w:hyperlink>
    </w:p>
    <w:p>
      <w:pPr>
        <w:pStyle w:val="TOC1"/>
        <w:tabs>
          <w:tab w:val="right" w:leader="dot" w:pos="8306"/>
        </w:tabs>
      </w:pPr>
      <w:hyperlink w:anchor="_Toc27020" w:history="1">
        <w:r>
          <w:rPr>
            <w:rFonts w:ascii="仿宋" w:eastAsia="仿宋" w:hAnsi="仿宋" w:cs="仿宋" w:hint="eastAsia"/>
            <w:lang w:eastAsia="zh-CN"/>
          </w:rPr>
          <w:t>九、项目变更管理</w:t>
        </w:r>
        <w:r>
          <w:tab/>
        </w:r>
        <w:r>
          <w:fldChar w:fldCharType="begin"/>
        </w:r>
        <w:r>
          <w:instrText xml:space="preserve"> PAGEREF _Toc27020 \h </w:instrText>
        </w:r>
        <w:r>
          <w:fldChar w:fldCharType="separate"/>
        </w:r>
        <w:r>
          <w:t>30</w:t>
        </w:r>
        <w:r>
          <w:fldChar w:fldCharType="end"/>
        </w:r>
      </w:hyperlink>
    </w:p>
    <w:p>
      <w:pPr>
        <w:pStyle w:val="TOC2"/>
        <w:tabs>
          <w:tab w:val="right" w:leader="dot" w:pos="8306"/>
        </w:tabs>
      </w:pPr>
      <w:hyperlink w:anchor="_Toc22456" w:history="1">
        <w:r>
          <w:rPr>
            <w:rFonts w:ascii="仿宋" w:eastAsia="仿宋" w:hAnsi="仿宋" w:cs="仿宋" w:hint="eastAsia"/>
            <w:lang w:eastAsia="zh-CN"/>
          </w:rPr>
          <w:t>(一)、变更控制流程</w:t>
        </w:r>
        <w:r>
          <w:tab/>
        </w:r>
        <w:r>
          <w:fldChar w:fldCharType="begin"/>
        </w:r>
        <w:r>
          <w:instrText xml:space="preserve"> PAGEREF _Toc22456 \h </w:instrText>
        </w:r>
        <w:r>
          <w:fldChar w:fldCharType="separate"/>
        </w:r>
        <w:r>
          <w:t>30</w:t>
        </w:r>
        <w:r>
          <w:fldChar w:fldCharType="end"/>
        </w:r>
      </w:hyperlink>
    </w:p>
    <w:p>
      <w:pPr>
        <w:pStyle w:val="TOC2"/>
        <w:tabs>
          <w:tab w:val="right" w:leader="dot" w:pos="8306"/>
        </w:tabs>
      </w:pPr>
      <w:hyperlink w:anchor="_Toc17721" w:history="1">
        <w:r>
          <w:rPr>
            <w:rFonts w:ascii="仿宋" w:eastAsia="仿宋" w:hAnsi="仿宋" w:cs="仿宋" w:hint="eastAsia"/>
            <w:lang w:eastAsia="zh-CN"/>
          </w:rPr>
          <w:t>(二)、影响评估与处理</w:t>
        </w:r>
        <w:r>
          <w:tab/>
        </w:r>
        <w:r>
          <w:fldChar w:fldCharType="begin"/>
        </w:r>
        <w:r>
          <w:instrText xml:space="preserve"> PAGEREF _Toc17721 \h </w:instrText>
        </w:r>
        <w:r>
          <w:fldChar w:fldCharType="separate"/>
        </w:r>
        <w:r>
          <w:t>31</w:t>
        </w:r>
        <w:r>
          <w:fldChar w:fldCharType="end"/>
        </w:r>
      </w:hyperlink>
    </w:p>
    <w:p>
      <w:pPr>
        <w:pStyle w:val="TOC2"/>
        <w:tabs>
          <w:tab w:val="right" w:leader="dot" w:pos="8306"/>
        </w:tabs>
      </w:pPr>
      <w:hyperlink w:anchor="_Toc21782" w:history="1">
        <w:r>
          <w:rPr>
            <w:rFonts w:ascii="仿宋" w:eastAsia="仿宋" w:hAnsi="仿宋" w:cs="仿宋" w:hint="eastAsia"/>
            <w:lang w:eastAsia="zh-CN"/>
          </w:rPr>
          <w:t>(三)、变更记录与追踪</w:t>
        </w:r>
        <w:r>
          <w:tab/>
        </w:r>
        <w:r>
          <w:fldChar w:fldCharType="begin"/>
        </w:r>
        <w:r>
          <w:instrText xml:space="preserve"> PAGEREF _Toc21782 \h </w:instrText>
        </w:r>
        <w:r>
          <w:fldChar w:fldCharType="separate"/>
        </w:r>
        <w:r>
          <w:t>33</w:t>
        </w:r>
        <w:r>
          <w:fldChar w:fldCharType="end"/>
        </w:r>
      </w:hyperlink>
    </w:p>
    <w:p>
      <w:pPr>
        <w:pStyle w:val="TOC2"/>
        <w:tabs>
          <w:tab w:val="right" w:leader="dot" w:pos="8306"/>
        </w:tabs>
      </w:pPr>
      <w:hyperlink w:anchor="_Toc23311" w:history="1">
        <w:r>
          <w:rPr>
            <w:rFonts w:ascii="仿宋" w:eastAsia="仿宋" w:hAnsi="仿宋" w:cs="仿宋" w:hint="eastAsia"/>
            <w:lang w:eastAsia="zh-CN"/>
          </w:rPr>
          <w:t>(四)、变更管理策略</w:t>
        </w:r>
        <w:r>
          <w:tab/>
        </w:r>
        <w:r>
          <w:fldChar w:fldCharType="begin"/>
        </w:r>
        <w:r>
          <w:instrText xml:space="preserve"> PAGEREF _Toc23311 \h </w:instrText>
        </w:r>
        <w:r>
          <w:fldChar w:fldCharType="separate"/>
        </w:r>
        <w:r>
          <w:t>34</w:t>
        </w:r>
        <w:r>
          <w:fldChar w:fldCharType="end"/>
        </w:r>
      </w:hyperlink>
    </w:p>
    <w:p>
      <w:pPr>
        <w:pStyle w:val="TOC1"/>
        <w:tabs>
          <w:tab w:val="right" w:leader="dot" w:pos="8306"/>
        </w:tabs>
      </w:pPr>
      <w:hyperlink w:anchor="_Toc11365" w:history="1">
        <w:r>
          <w:rPr>
            <w:rFonts w:ascii="仿宋" w:eastAsia="仿宋" w:hAnsi="仿宋" w:cs="仿宋" w:hint="eastAsia"/>
            <w:lang w:eastAsia="zh-CN"/>
          </w:rPr>
          <w:t>十、资金管理与财务规划</w:t>
        </w:r>
        <w:r>
          <w:tab/>
        </w:r>
        <w:r>
          <w:fldChar w:fldCharType="begin"/>
        </w:r>
        <w:r>
          <w:instrText xml:space="preserve"> PAGEREF _Toc11365 \h </w:instrText>
        </w:r>
        <w:r>
          <w:fldChar w:fldCharType="separate"/>
        </w:r>
        <w:r>
          <w:t>36</w:t>
        </w:r>
        <w:r>
          <w:fldChar w:fldCharType="end"/>
        </w:r>
      </w:hyperlink>
    </w:p>
    <w:p>
      <w:pPr>
        <w:pStyle w:val="TOC2"/>
        <w:tabs>
          <w:tab w:val="right" w:leader="dot" w:pos="8306"/>
        </w:tabs>
      </w:pPr>
      <w:hyperlink w:anchor="_Toc17108" w:history="1">
        <w:r>
          <w:rPr>
            <w:rFonts w:ascii="仿宋" w:eastAsia="仿宋" w:hAnsi="仿宋" w:cs="仿宋" w:hint="eastAsia"/>
            <w:lang w:eastAsia="zh-CN"/>
          </w:rPr>
          <w:t>(一)、项目资金来源与筹措</w:t>
        </w:r>
        <w:r>
          <w:tab/>
        </w:r>
        <w:r>
          <w:fldChar w:fldCharType="begin"/>
        </w:r>
        <w:r>
          <w:instrText xml:space="preserve"> PAGEREF _Toc17108 \h </w:instrText>
        </w:r>
        <w:r>
          <w:fldChar w:fldCharType="separate"/>
        </w:r>
        <w:r>
          <w:t>36</w:t>
        </w:r>
        <w:r>
          <w:fldChar w:fldCharType="end"/>
        </w:r>
      </w:hyperlink>
    </w:p>
    <w:p>
      <w:pPr>
        <w:pStyle w:val="TOC2"/>
        <w:tabs>
          <w:tab w:val="right" w:leader="dot" w:pos="8306"/>
        </w:tabs>
      </w:pPr>
      <w:hyperlink w:anchor="_Toc929" w:history="1">
        <w:r>
          <w:rPr>
            <w:rFonts w:ascii="仿宋" w:eastAsia="仿宋" w:hAnsi="仿宋" w:cs="仿宋" w:hint="eastAsia"/>
            <w:lang w:eastAsia="zh-CN"/>
          </w:rPr>
          <w:t>(二)、资金使用与监管</w:t>
        </w:r>
        <w:r>
          <w:tab/>
        </w:r>
        <w:r>
          <w:fldChar w:fldCharType="begin"/>
        </w:r>
        <w:r>
          <w:instrText xml:space="preserve"> PAGEREF _Toc929 \h </w:instrText>
        </w:r>
        <w:r>
          <w:fldChar w:fldCharType="separate"/>
        </w:r>
        <w:r>
          <w:t>37</w:t>
        </w:r>
        <w:r>
          <w:fldChar w:fldCharType="end"/>
        </w:r>
      </w:hyperlink>
    </w:p>
    <w:p>
      <w:pPr>
        <w:pStyle w:val="TOC2"/>
        <w:tabs>
          <w:tab w:val="right" w:leader="dot" w:pos="8306"/>
        </w:tabs>
      </w:pPr>
      <w:hyperlink w:anchor="_Toc2718" w:history="1">
        <w:r>
          <w:rPr>
            <w:rFonts w:ascii="仿宋" w:eastAsia="仿宋" w:hAnsi="仿宋" w:cs="仿宋" w:hint="eastAsia"/>
            <w:lang w:eastAsia="zh-CN"/>
          </w:rPr>
          <w:t>(三)、财务规划与预测</w:t>
        </w:r>
        <w:r>
          <w:tab/>
        </w:r>
        <w:r>
          <w:fldChar w:fldCharType="begin"/>
        </w:r>
        <w:r>
          <w:instrText xml:space="preserve"> PAGEREF _Toc2718 \h </w:instrText>
        </w:r>
        <w:r>
          <w:fldChar w:fldCharType="separate"/>
        </w:r>
        <w:r>
          <w:t>39</w:t>
        </w:r>
        <w:r>
          <w:fldChar w:fldCharType="end"/>
        </w:r>
      </w:hyperlink>
    </w:p>
    <w:p>
      <w:pPr>
        <w:pStyle w:val="TOC1"/>
        <w:tabs>
          <w:tab w:val="right" w:leader="dot" w:pos="8306"/>
        </w:tabs>
      </w:pPr>
      <w:hyperlink w:anchor="_Toc22638" w:history="1">
        <w:r>
          <w:rPr>
            <w:rFonts w:ascii="仿宋" w:eastAsia="仿宋" w:hAnsi="仿宋" w:cs="仿宋" w:hint="eastAsia"/>
            <w:lang w:eastAsia="zh-CN"/>
          </w:rPr>
          <w:t>十一、环境保护与绿色发展</w:t>
        </w:r>
        <w:r>
          <w:tab/>
        </w:r>
        <w:r>
          <w:fldChar w:fldCharType="begin"/>
        </w:r>
        <w:r>
          <w:instrText xml:space="preserve"> PAGEREF _Toc22638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05" w:history="1">
        <w:r>
          <w:rPr>
            <w:rFonts w:ascii="仿宋" w:eastAsia="仿宋" w:hAnsi="仿宋" w:cs="仿宋" w:hint="eastAsia"/>
            <w:lang w:eastAsia="zh-CN"/>
          </w:rPr>
          <w:t>(一)、环境保护措施</w:t>
        </w:r>
        <w:r>
          <w:tab/>
        </w:r>
        <w:r>
          <w:fldChar w:fldCharType="begin"/>
        </w:r>
        <w:r>
          <w:instrText xml:space="preserve"> PAGEREF _Toc18905 \h </w:instrText>
        </w:r>
        <w:r>
          <w:fldChar w:fldCharType="separate"/>
        </w:r>
        <w:r>
          <w:t>40</w:t>
        </w:r>
        <w:r>
          <w:fldChar w:fldCharType="end"/>
        </w:r>
      </w:hyperlink>
    </w:p>
    <w:p>
      <w:pPr>
        <w:pStyle w:val="TOC2"/>
        <w:tabs>
          <w:tab w:val="right" w:leader="dot" w:pos="8306"/>
        </w:tabs>
      </w:pPr>
      <w:hyperlink w:anchor="_Toc7031" w:history="1">
        <w:r>
          <w:rPr>
            <w:rFonts w:ascii="仿宋" w:eastAsia="仿宋" w:hAnsi="仿宋" w:cs="仿宋" w:hint="eastAsia"/>
            <w:lang w:eastAsia="zh-CN"/>
          </w:rPr>
          <w:t>(二)、绿色发展与可持续发展策略</w:t>
        </w:r>
        <w:r>
          <w:tab/>
        </w:r>
        <w:r>
          <w:fldChar w:fldCharType="begin"/>
        </w:r>
        <w:r>
          <w:instrText xml:space="preserve"> PAGEREF _Toc7031 \h </w:instrText>
        </w:r>
        <w:r>
          <w:fldChar w:fldCharType="separate"/>
        </w:r>
        <w:r>
          <w:t>41</w:t>
        </w:r>
        <w:r>
          <w:fldChar w:fldCharType="end"/>
        </w:r>
      </w:hyperlink>
    </w:p>
    <w:p>
      <w:pPr>
        <w:pStyle w:val="TOC1"/>
        <w:tabs>
          <w:tab w:val="right" w:leader="dot" w:pos="8306"/>
        </w:tabs>
      </w:pPr>
      <w:hyperlink w:anchor="_Toc20911" w:history="1">
        <w:r>
          <w:rPr>
            <w:rFonts w:ascii="仿宋" w:eastAsia="仿宋" w:hAnsi="仿宋" w:cs="仿宋" w:hint="eastAsia"/>
            <w:lang w:eastAsia="zh-CN"/>
          </w:rPr>
          <w:t>十二、环境保护与治理方案</w:t>
        </w:r>
        <w:r>
          <w:tab/>
        </w:r>
        <w:r>
          <w:fldChar w:fldCharType="begin"/>
        </w:r>
        <w:r>
          <w:instrText xml:space="preserve"> PAGEREF _Toc20911 \h </w:instrText>
        </w:r>
        <w:r>
          <w:fldChar w:fldCharType="separate"/>
        </w:r>
        <w:r>
          <w:t>43</w:t>
        </w:r>
        <w:r>
          <w:fldChar w:fldCharType="end"/>
        </w:r>
      </w:hyperlink>
    </w:p>
    <w:p>
      <w:pPr>
        <w:pStyle w:val="TOC2"/>
        <w:tabs>
          <w:tab w:val="right" w:leader="dot" w:pos="8306"/>
        </w:tabs>
      </w:pPr>
      <w:hyperlink w:anchor="_Toc6081" w:history="1">
        <w:r>
          <w:rPr>
            <w:rFonts w:ascii="仿宋" w:eastAsia="仿宋" w:hAnsi="仿宋" w:cs="仿宋" w:hint="eastAsia"/>
            <w:lang w:eastAsia="zh-CN"/>
          </w:rPr>
          <w:t>(一)、项目环境影响评估</w:t>
        </w:r>
        <w:r>
          <w:tab/>
        </w:r>
        <w:r>
          <w:fldChar w:fldCharType="begin"/>
        </w:r>
        <w:r>
          <w:instrText xml:space="preserve"> PAGEREF _Toc6081 \h </w:instrText>
        </w:r>
        <w:r>
          <w:fldChar w:fldCharType="separate"/>
        </w:r>
        <w:r>
          <w:t>43</w:t>
        </w:r>
        <w:r>
          <w:fldChar w:fldCharType="end"/>
        </w:r>
      </w:hyperlink>
    </w:p>
    <w:p>
      <w:pPr>
        <w:pStyle w:val="TOC2"/>
        <w:tabs>
          <w:tab w:val="right" w:leader="dot" w:pos="8306"/>
        </w:tabs>
      </w:pPr>
      <w:hyperlink w:anchor="_Toc3468" w:history="1">
        <w:r>
          <w:rPr>
            <w:rFonts w:ascii="仿宋" w:eastAsia="仿宋" w:hAnsi="仿宋" w:cs="仿宋" w:hint="eastAsia"/>
            <w:lang w:eastAsia="zh-CN"/>
          </w:rPr>
          <w:t>(二)、环境保护措施与治理方案</w:t>
        </w:r>
        <w:r>
          <w:tab/>
        </w:r>
        <w:r>
          <w:fldChar w:fldCharType="begin"/>
        </w:r>
        <w:r>
          <w:instrText xml:space="preserve"> PAGEREF _Toc3468 \h </w:instrText>
        </w:r>
        <w:r>
          <w:fldChar w:fldCharType="separate"/>
        </w:r>
        <w:r>
          <w:t>43</w:t>
        </w:r>
        <w:r>
          <w:fldChar w:fldCharType="end"/>
        </w:r>
      </w:hyperlink>
    </w:p>
    <w:p>
      <w:pPr>
        <w:pStyle w:val="TOC1"/>
        <w:tabs>
          <w:tab w:val="right" w:leader="dot" w:pos="8306"/>
        </w:tabs>
      </w:pPr>
      <w:hyperlink w:anchor="_Toc3483" w:history="1">
        <w:r>
          <w:rPr>
            <w:rFonts w:ascii="仿宋" w:eastAsia="仿宋" w:hAnsi="仿宋" w:cs="仿宋" w:hint="eastAsia"/>
            <w:lang w:eastAsia="zh-CN"/>
          </w:rPr>
          <w:t>十三、企业合规与伦理</w:t>
        </w:r>
        <w:r>
          <w:tab/>
        </w:r>
        <w:r>
          <w:fldChar w:fldCharType="begin"/>
        </w:r>
        <w:r>
          <w:instrText xml:space="preserve"> PAGEREF _Toc3483 \h </w:instrText>
        </w:r>
        <w:r>
          <w:fldChar w:fldCharType="separate"/>
        </w:r>
        <w:r>
          <w:t>44</w:t>
        </w:r>
        <w:r>
          <w:fldChar w:fldCharType="end"/>
        </w:r>
      </w:hyperlink>
    </w:p>
    <w:p>
      <w:pPr>
        <w:pStyle w:val="TOC2"/>
        <w:tabs>
          <w:tab w:val="right" w:leader="dot" w:pos="8306"/>
        </w:tabs>
      </w:pPr>
      <w:hyperlink w:anchor="_Toc31947" w:history="1">
        <w:r>
          <w:rPr>
            <w:rFonts w:ascii="仿宋" w:eastAsia="仿宋" w:hAnsi="仿宋" w:cs="仿宋" w:hint="eastAsia"/>
            <w:lang w:eastAsia="zh-CN"/>
          </w:rPr>
          <w:t>(一)、合规政策与程序</w:t>
        </w:r>
        <w:r>
          <w:tab/>
        </w:r>
        <w:r>
          <w:fldChar w:fldCharType="begin"/>
        </w:r>
        <w:r>
          <w:instrText xml:space="preserve"> PAGEREF _Toc31947 \h </w:instrText>
        </w:r>
        <w:r>
          <w:fldChar w:fldCharType="separate"/>
        </w:r>
        <w:r>
          <w:t>44</w:t>
        </w:r>
        <w:r>
          <w:fldChar w:fldCharType="end"/>
        </w:r>
      </w:hyperlink>
    </w:p>
    <w:p>
      <w:pPr>
        <w:pStyle w:val="TOC2"/>
        <w:tabs>
          <w:tab w:val="right" w:leader="dot" w:pos="8306"/>
        </w:tabs>
      </w:pPr>
      <w:hyperlink w:anchor="_Toc26133" w:history="1">
        <w:r>
          <w:rPr>
            <w:rFonts w:ascii="仿宋" w:eastAsia="仿宋" w:hAnsi="仿宋" w:cs="仿宋" w:hint="eastAsia"/>
            <w:lang w:eastAsia="zh-CN"/>
          </w:rPr>
          <w:t>(二)、伦理规范与培训</w:t>
        </w:r>
        <w:r>
          <w:tab/>
        </w:r>
        <w:r>
          <w:fldChar w:fldCharType="begin"/>
        </w:r>
        <w:r>
          <w:instrText xml:space="preserve"> PAGEREF _Toc26133 \h </w:instrText>
        </w:r>
        <w:r>
          <w:fldChar w:fldCharType="separate"/>
        </w:r>
        <w:r>
          <w:t>45</w:t>
        </w:r>
        <w:r>
          <w:fldChar w:fldCharType="end"/>
        </w:r>
      </w:hyperlink>
    </w:p>
    <w:p>
      <w:pPr>
        <w:pStyle w:val="TOC2"/>
        <w:tabs>
          <w:tab w:val="right" w:leader="dot" w:pos="8306"/>
        </w:tabs>
      </w:pPr>
      <w:hyperlink w:anchor="_Toc14038" w:history="1">
        <w:r>
          <w:rPr>
            <w:rFonts w:ascii="仿宋" w:eastAsia="仿宋" w:hAnsi="仿宋" w:cs="仿宋" w:hint="eastAsia"/>
            <w:lang w:eastAsia="zh-CN"/>
          </w:rPr>
          <w:t>(三)、合规风险评估</w:t>
        </w:r>
        <w:r>
          <w:tab/>
        </w:r>
        <w:r>
          <w:fldChar w:fldCharType="begin"/>
        </w:r>
        <w:r>
          <w:instrText xml:space="preserve"> PAGEREF _Toc14038 \h </w:instrText>
        </w:r>
        <w:r>
          <w:fldChar w:fldCharType="separate"/>
        </w:r>
        <w:r>
          <w:t>46</w:t>
        </w:r>
        <w:r>
          <w:fldChar w:fldCharType="end"/>
        </w:r>
      </w:hyperlink>
    </w:p>
    <w:p>
      <w:pPr>
        <w:pStyle w:val="TOC2"/>
        <w:tabs>
          <w:tab w:val="right" w:leader="dot" w:pos="8306"/>
        </w:tabs>
      </w:pPr>
      <w:hyperlink w:anchor="_Toc19235" w:history="1">
        <w:r>
          <w:rPr>
            <w:rFonts w:ascii="仿宋" w:eastAsia="仿宋" w:hAnsi="仿宋" w:cs="仿宋" w:hint="eastAsia"/>
            <w:lang w:eastAsia="zh-CN"/>
          </w:rPr>
          <w:t>(四)、合规监督与执行</w:t>
        </w:r>
        <w:r>
          <w:tab/>
        </w:r>
        <w:r>
          <w:fldChar w:fldCharType="begin"/>
        </w:r>
        <w:r>
          <w:instrText xml:space="preserve"> PAGEREF _Toc19235 \h </w:instrText>
        </w:r>
        <w:r>
          <w:fldChar w:fldCharType="separate"/>
        </w:r>
        <w:r>
          <w:t>47</w:t>
        </w:r>
        <w:r>
          <w:fldChar w:fldCharType="end"/>
        </w:r>
      </w:hyperlink>
    </w:p>
    <w:p>
      <w:pPr>
        <w:pStyle w:val="TOC1"/>
        <w:tabs>
          <w:tab w:val="right" w:leader="dot" w:pos="8306"/>
        </w:tabs>
      </w:pPr>
      <w:hyperlink w:anchor="_Toc13631" w:history="1">
        <w:r>
          <w:rPr>
            <w:rFonts w:ascii="仿宋" w:eastAsia="仿宋" w:hAnsi="仿宋" w:cs="仿宋" w:hint="eastAsia"/>
            <w:lang w:eastAsia="zh-CN"/>
          </w:rPr>
          <w:t>十四、合作与交流机制建立</w:t>
        </w:r>
        <w:r>
          <w:tab/>
        </w:r>
        <w:r>
          <w:fldChar w:fldCharType="begin"/>
        </w:r>
        <w:r>
          <w:instrText xml:space="preserve"> PAGEREF _Toc13631 \h </w:instrText>
        </w:r>
        <w:r>
          <w:fldChar w:fldCharType="separate"/>
        </w:r>
        <w:r>
          <w:t>48</w:t>
        </w:r>
        <w:r>
          <w:fldChar w:fldCharType="end"/>
        </w:r>
      </w:hyperlink>
    </w:p>
    <w:p>
      <w:pPr>
        <w:pStyle w:val="TOC2"/>
        <w:tabs>
          <w:tab w:val="right" w:leader="dot" w:pos="8306"/>
        </w:tabs>
      </w:pPr>
      <w:hyperlink w:anchor="_Toc4561" w:history="1">
        <w:r>
          <w:rPr>
            <w:rFonts w:ascii="仿宋" w:eastAsia="仿宋" w:hAnsi="仿宋" w:cs="仿宋" w:hint="eastAsia"/>
            <w:lang w:eastAsia="zh-CN"/>
          </w:rPr>
          <w:t>(一)、合作伙伴选择与合作方式</w:t>
        </w:r>
        <w:r>
          <w:tab/>
        </w:r>
        <w:r>
          <w:fldChar w:fldCharType="begin"/>
        </w:r>
        <w:r>
          <w:instrText xml:space="preserve"> PAGEREF _Toc4561 \h </w:instrText>
        </w:r>
        <w:r>
          <w:fldChar w:fldCharType="separate"/>
        </w:r>
        <w:r>
          <w:t>48</w:t>
        </w:r>
        <w:r>
          <w:fldChar w:fldCharType="end"/>
        </w:r>
      </w:hyperlink>
    </w:p>
    <w:p>
      <w:pPr>
        <w:pStyle w:val="TOC2"/>
        <w:tabs>
          <w:tab w:val="right" w:leader="dot" w:pos="8306"/>
        </w:tabs>
      </w:pPr>
      <w:hyperlink w:anchor="_Toc15256" w:history="1">
        <w:r>
          <w:rPr>
            <w:rFonts w:ascii="仿宋" w:eastAsia="仿宋" w:hAnsi="仿宋" w:cs="仿宋" w:hint="eastAsia"/>
            <w:lang w:eastAsia="zh-CN"/>
          </w:rPr>
          <w:t>(二)、交流与合作平台搭建</w:t>
        </w:r>
        <w:r>
          <w:tab/>
        </w:r>
        <w:r>
          <w:fldChar w:fldCharType="begin"/>
        </w:r>
        <w:r>
          <w:instrText xml:space="preserve"> PAGEREF _Toc15256 \h </w:instrText>
        </w:r>
        <w:r>
          <w:fldChar w:fldCharType="separate"/>
        </w:r>
        <w:r>
          <w:t>49</w:t>
        </w:r>
        <w:r>
          <w:fldChar w:fldCharType="end"/>
        </w:r>
      </w:hyperlink>
    </w:p>
    <w:p>
      <w:pPr>
        <w:pStyle w:val="TOC1"/>
        <w:tabs>
          <w:tab w:val="right" w:leader="dot" w:pos="8306"/>
        </w:tabs>
      </w:pPr>
      <w:hyperlink w:anchor="_Toc3901" w:history="1">
        <w:r>
          <w:rPr>
            <w:rFonts w:ascii="仿宋" w:eastAsia="仿宋" w:hAnsi="仿宋" w:cs="仿宋" w:hint="eastAsia"/>
            <w:lang w:eastAsia="zh-CN"/>
          </w:rPr>
          <w:t>十五、法律法规与政策遵循</w:t>
        </w:r>
        <w:r>
          <w:tab/>
        </w:r>
        <w:r>
          <w:fldChar w:fldCharType="begin"/>
        </w:r>
        <w:r>
          <w:instrText xml:space="preserve"> PAGEREF _Toc3901 \h </w:instrText>
        </w:r>
        <w:r>
          <w:fldChar w:fldCharType="separate"/>
        </w:r>
        <w:r>
          <w:t>51</w:t>
        </w:r>
        <w:r>
          <w:fldChar w:fldCharType="end"/>
        </w:r>
      </w:hyperlink>
    </w:p>
    <w:p>
      <w:pPr>
        <w:pStyle w:val="TOC2"/>
        <w:tabs>
          <w:tab w:val="right" w:leader="dot" w:pos="8306"/>
        </w:tabs>
      </w:pPr>
      <w:hyperlink w:anchor="_Toc13077" w:history="1">
        <w:r>
          <w:rPr>
            <w:rFonts w:ascii="仿宋" w:eastAsia="仿宋" w:hAnsi="仿宋" w:cs="仿宋" w:hint="eastAsia"/>
            <w:lang w:eastAsia="zh-CN"/>
          </w:rPr>
          <w:t>(一)、法律法规遵守</w:t>
        </w:r>
        <w:r>
          <w:tab/>
        </w:r>
        <w:r>
          <w:fldChar w:fldCharType="begin"/>
        </w:r>
        <w:r>
          <w:instrText xml:space="preserve"> PAGEREF _Toc13077 \h </w:instrText>
        </w:r>
        <w:r>
          <w:fldChar w:fldCharType="separate"/>
        </w:r>
        <w:r>
          <w:t>51</w:t>
        </w:r>
        <w:r>
          <w:fldChar w:fldCharType="end"/>
        </w:r>
      </w:hyperlink>
    </w:p>
    <w:p>
      <w:pPr>
        <w:pStyle w:val="TOC2"/>
        <w:tabs>
          <w:tab w:val="right" w:leader="dot" w:pos="8306"/>
        </w:tabs>
      </w:pPr>
      <w:hyperlink w:anchor="_Toc30250" w:history="1">
        <w:r>
          <w:rPr>
            <w:rFonts w:ascii="仿宋" w:eastAsia="仿宋" w:hAnsi="仿宋" w:cs="仿宋" w:hint="eastAsia"/>
            <w:lang w:eastAsia="zh-CN"/>
          </w:rPr>
          <w:t>(二)、政策导向与利用</w:t>
        </w:r>
        <w:r>
          <w:tab/>
        </w:r>
        <w:r>
          <w:fldChar w:fldCharType="begin"/>
        </w:r>
        <w:r>
          <w:instrText xml:space="preserve"> PAGEREF _Toc30250 \h </w:instrText>
        </w:r>
        <w:r>
          <w:fldChar w:fldCharType="separate"/>
        </w:r>
        <w:r>
          <w:t>52</w:t>
        </w:r>
        <w:r>
          <w:fldChar w:fldCharType="end"/>
        </w:r>
      </w:hyperlink>
    </w:p>
    <w:p>
      <w:pPr>
        <w:pStyle w:val="TOC1"/>
        <w:tabs>
          <w:tab w:val="right" w:leader="dot" w:pos="8306"/>
        </w:tabs>
      </w:pPr>
      <w:hyperlink w:anchor="_Toc16447" w:history="1">
        <w:r>
          <w:rPr>
            <w:rFonts w:ascii="仿宋" w:eastAsia="仿宋" w:hAnsi="仿宋" w:cs="仿宋" w:hint="eastAsia"/>
            <w:lang w:eastAsia="zh-CN"/>
          </w:rPr>
          <w:t>十六、质量管理与控制</w:t>
        </w:r>
        <w:r>
          <w:tab/>
        </w:r>
        <w:r>
          <w:fldChar w:fldCharType="begin"/>
        </w:r>
        <w:r>
          <w:instrText xml:space="preserve"> PAGEREF _Toc16447 \h </w:instrText>
        </w:r>
        <w:r>
          <w:fldChar w:fldCharType="separate"/>
        </w:r>
        <w:r>
          <w:t>53</w:t>
        </w:r>
        <w:r>
          <w:fldChar w:fldCharType="end"/>
        </w:r>
      </w:hyperlink>
    </w:p>
    <w:p>
      <w:pPr>
        <w:pStyle w:val="TOC2"/>
        <w:tabs>
          <w:tab w:val="right" w:leader="dot" w:pos="8306"/>
        </w:tabs>
      </w:pPr>
      <w:hyperlink w:anchor="_Toc2672" w:history="1">
        <w:r>
          <w:rPr>
            <w:rFonts w:ascii="仿宋" w:eastAsia="仿宋" w:hAnsi="仿宋" w:cs="仿宋" w:hint="eastAsia"/>
            <w:lang w:eastAsia="zh-CN"/>
          </w:rPr>
          <w:t>(一)、质量管理体系建设</w:t>
        </w:r>
        <w:r>
          <w:tab/>
        </w:r>
        <w:r>
          <w:fldChar w:fldCharType="begin"/>
        </w:r>
        <w:r>
          <w:instrText xml:space="preserve"> PAGEREF _Toc2672 \h </w:instrText>
        </w:r>
        <w:r>
          <w:fldChar w:fldCharType="separate"/>
        </w:r>
        <w:r>
          <w:t>53</w:t>
        </w:r>
        <w:r>
          <w:fldChar w:fldCharType="end"/>
        </w:r>
      </w:hyperlink>
    </w:p>
    <w:p>
      <w:pPr>
        <w:pStyle w:val="TOC2"/>
        <w:tabs>
          <w:tab w:val="right" w:leader="dot" w:pos="8306"/>
        </w:tabs>
      </w:pPr>
      <w:hyperlink w:anchor="_Toc19266" w:history="1">
        <w:r>
          <w:rPr>
            <w:rFonts w:ascii="仿宋" w:eastAsia="仿宋" w:hAnsi="仿宋" w:cs="仿宋" w:hint="eastAsia"/>
            <w:lang w:eastAsia="zh-CN"/>
          </w:rPr>
          <w:t>(二)、质量控制措施</w:t>
        </w:r>
        <w:r>
          <w:tab/>
        </w:r>
        <w:r>
          <w:fldChar w:fldCharType="begin"/>
        </w:r>
        <w:r>
          <w:instrText xml:space="preserve"> PAGEREF _Toc19266 \h </w:instrText>
        </w:r>
        <w:r>
          <w:fldChar w:fldCharType="separate"/>
        </w:r>
        <w:r>
          <w:t>54</w:t>
        </w:r>
        <w:r>
          <w:fldChar w:fldCharType="end"/>
        </w:r>
      </w:hyperlink>
    </w:p>
    <w:p>
      <w:pPr>
        <w:pStyle w:val="TOC1"/>
        <w:tabs>
          <w:tab w:val="right" w:leader="dot" w:pos="8306"/>
        </w:tabs>
      </w:pPr>
      <w:hyperlink w:anchor="_Toc8332" w:history="1">
        <w:r>
          <w:rPr>
            <w:rFonts w:ascii="仿宋" w:eastAsia="仿宋" w:hAnsi="仿宋" w:cs="仿宋" w:hint="eastAsia"/>
            <w:lang w:eastAsia="zh-CN"/>
          </w:rPr>
          <w:t>十七、产业协同与集群发展</w:t>
        </w:r>
        <w:r>
          <w:tab/>
        </w:r>
        <w:r>
          <w:fldChar w:fldCharType="begin"/>
        </w:r>
        <w:r>
          <w:instrText xml:space="preserve"> PAGEREF _Toc8332 \h </w:instrText>
        </w:r>
        <w:r>
          <w:fldChar w:fldCharType="separate"/>
        </w:r>
        <w:r>
          <w:t>55</w:t>
        </w:r>
        <w:r>
          <w:fldChar w:fldCharType="end"/>
        </w:r>
      </w:hyperlink>
    </w:p>
    <w:p>
      <w:pPr>
        <w:pStyle w:val="TOC2"/>
        <w:tabs>
          <w:tab w:val="right" w:leader="dot" w:pos="8306"/>
        </w:tabs>
      </w:pPr>
      <w:hyperlink w:anchor="_Toc14233" w:history="1">
        <w:r>
          <w:rPr>
            <w:rFonts w:ascii="仿宋" w:eastAsia="仿宋" w:hAnsi="仿宋" w:cs="仿宋" w:hint="eastAsia"/>
            <w:lang w:eastAsia="zh-CN"/>
          </w:rPr>
          <w:t>(一)、产业协同机制建设</w:t>
        </w:r>
        <w:r>
          <w:tab/>
        </w:r>
        <w:r>
          <w:fldChar w:fldCharType="begin"/>
        </w:r>
        <w:r>
          <w:instrText xml:space="preserve"> PAGEREF _Toc14233 \h </w:instrText>
        </w:r>
        <w:r>
          <w:fldChar w:fldCharType="separate"/>
        </w:r>
        <w:r>
          <w:t>55</w:t>
        </w:r>
        <w:r>
          <w:fldChar w:fldCharType="end"/>
        </w:r>
      </w:hyperlink>
    </w:p>
    <w:p>
      <w:pPr>
        <w:pStyle w:val="TOC2"/>
        <w:tabs>
          <w:tab w:val="right" w:leader="dot" w:pos="8306"/>
        </w:tabs>
      </w:pPr>
      <w:hyperlink w:anchor="_Toc21284" w:history="1">
        <w:r>
          <w:rPr>
            <w:rFonts w:ascii="仿宋" w:eastAsia="仿宋" w:hAnsi="仿宋" w:cs="仿宋" w:hint="eastAsia"/>
            <w:lang w:eastAsia="zh-CN"/>
          </w:rPr>
          <w:t>(二)、产业集群培育与发展</w:t>
        </w:r>
        <w:r>
          <w:tab/>
        </w:r>
        <w:r>
          <w:fldChar w:fldCharType="begin"/>
        </w:r>
        <w:r>
          <w:instrText xml:space="preserve"> PAGEREF _Toc21284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19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40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八角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八角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八角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八角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22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八角项目的必要性在当前经济和社会背景下表现得尤为重要，其对市场需求的满足、技术创新的推动、社会经济发展的促进以及环境可持续性的提高，共同构成了项目建设的核心价值和必要性。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在全球经济快速发展和科技日新月异的今天，市场对创新技术和环保解决方案的需求日益增长。八角项目恰好聚焦于这一趋势，提供涵盖人工智能、大数据分析和可持续能源等领域的高效、先进产品和服务。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八角项目在其专注的领域内，特别是在人工智能和数据科学方面，有望推动显著的技术革新。项目的研发活动不仅有望孕育出改变行业运作方式的新技术，还可能在长远中影响整个技术生态系统。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八角项目还致力于提升当地居民的技能和就业能力，通过与当地教育机构合作提供培训和教育机会，从而提高社区整体的生活水平和社会福祉。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八角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73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八角项目的建设和发展得益于一系列有利条件，这些条件涵盖了技术优势、市场潜力、政策支持、人力资源、基础设施以及投资和合作伙伴的支持，共同构成了项目成功的坚实基础。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八角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八角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850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823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一、八角项目的技术资源开发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八角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二、八角项目的人力资源管理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八角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三、八角项目的资金资源筹措与优化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八角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794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八角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八角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八角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768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八角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八角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智能技术的应用：八角项目将利用智能技术，如物联网（IoT）和大数据分析，来监控和优化资源使用。通过实时数据分析，项目可以更有效地管理能源消耗、减少原材料浪费，并提高生产过程的整体效率。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2787"/>
      <w:r>
        <w:rPr>
          <w:rFonts w:ascii="仿宋" w:eastAsia="仿宋" w:hAnsi="仿宋" w:cs="仿宋" w:hint="eastAsia"/>
          <w:sz w:val="28"/>
          <w:lang w:eastAsia="zh-CN"/>
        </w:rPr>
        <w:t>三、八角项目概论</w:t>
      </w:r>
      <w:bookmarkEnd w:id="10"/>
    </w:p>
    <w:p>
      <w:pPr>
        <w:pStyle w:val="Heading2"/>
        <w:rPr>
          <w:rFonts w:ascii="仿宋" w:eastAsia="仿宋" w:hAnsi="仿宋" w:cs="仿宋" w:hint="eastAsia"/>
          <w:lang w:eastAsia="zh-CN"/>
        </w:rPr>
      </w:pPr>
      <w:bookmarkStart w:id="11" w:name="_Toc14209"/>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八角项目的申报单位是“XXX实业发展公司”，这是一家在其所处行业内备受尊敬的企业。公司自成立以来，通过其在八角项目中表现出的创新精神和卓越执行力，在市场上赢得了显著的地位。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该公司的法定代表人秦XX，在八角项目及其他多个行业领域中都有着显著的贡献。秦XX以其出色的领导才能和敏锐的商业洞察力，带领公司在八角项目等多个领域实现了持续的成长和成功。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八角项目的重要合作伙伴。公司专注于[行业名称]领域，以创新作为驱动力，不断推动技术进步和市场扩张。在八角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八角项目中展现了强劲的增长和稳定的财务表现。公司通过有效的策略，在八角项目中扩大了其市场份额并增强了盈利能力。同时，公司积极承担社会责任，参与各类社会公益项目，增强了其在八角项目中的品牌形象和社会影响力。</w:t>
      </w:r>
    </w:p>
    <w:p>
      <w:pPr>
        <w:pStyle w:val="Heading2"/>
        <w:ind w:firstLine="560" w:firstLineChars="200"/>
        <w:rPr>
          <w:rFonts w:ascii="仿宋" w:eastAsia="仿宋" w:hAnsi="仿宋" w:cs="仿宋" w:hint="eastAsia"/>
          <w:sz w:val="28"/>
          <w:lang w:eastAsia="zh-CN"/>
        </w:rPr>
      </w:pPr>
      <w:bookmarkStart w:id="12" w:name="_Toc18051"/>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https://d.book118.com/026214224052010043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BC5B19"/>
    <w:rsid w:val="50BC5B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214224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2024-01-12T21:56:00Z</dcterms:created>
  <dcterms:modified xsi:type="dcterms:W3CDTF">2024-01-12T21:57:11Z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8976D74A3D8B4C128718D7B2D934364A_11</vt:lpwstr>
  </property>
  <property fmtid="{D5CDD505-2E9C-101B-9397-08002B2CF9AE}" pid="3" name="KSOProductBuildVer">
    <vt:lpwstr>2052-12.1.0.16120</vt:lpwstr>
  </property>
</Properties>
</file>