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工程勘察服务项目计划设计方案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19" w:history="1">
        <w:r>
          <w:rPr>
            <w:rFonts w:ascii="仿宋" w:eastAsia="仿宋" w:hAnsi="仿宋" w:cs="仿宋" w:hint="eastAsia"/>
            <w:lang w:eastAsia="zh-CN"/>
          </w:rPr>
          <w:t>序言</w:t>
        </w:r>
        <w:r>
          <w:tab/>
        </w:r>
        <w:r>
          <w:fldChar w:fldCharType="begin"/>
        </w:r>
        <w:r>
          <w:instrText xml:space="preserve"> PAGEREF _Toc18019 \h </w:instrText>
        </w:r>
        <w:r>
          <w:fldChar w:fldCharType="separate"/>
        </w:r>
        <w:r>
          <w:t>3</w:t>
        </w:r>
        <w:r>
          <w:fldChar w:fldCharType="end"/>
        </w:r>
      </w:hyperlink>
    </w:p>
    <w:p>
      <w:pPr>
        <w:pStyle w:val="TOC1"/>
        <w:tabs>
          <w:tab w:val="right" w:leader="dot" w:pos="8306"/>
        </w:tabs>
      </w:pPr>
      <w:hyperlink w:anchor="_Toc23690" w:history="1">
        <w:r>
          <w:rPr>
            <w:rFonts w:ascii="仿宋" w:eastAsia="仿宋" w:hAnsi="仿宋" w:cs="仿宋" w:hint="eastAsia"/>
            <w:lang w:eastAsia="zh-CN"/>
          </w:rPr>
          <w:t>一、工程勘察服务项目概论</w:t>
        </w:r>
        <w:r>
          <w:tab/>
        </w:r>
        <w:r>
          <w:fldChar w:fldCharType="begin"/>
        </w:r>
        <w:r>
          <w:instrText xml:space="preserve"> PAGEREF _Toc23690 \h </w:instrText>
        </w:r>
        <w:r>
          <w:fldChar w:fldCharType="separate"/>
        </w:r>
        <w:r>
          <w:t>3</w:t>
        </w:r>
        <w:r>
          <w:fldChar w:fldCharType="end"/>
        </w:r>
      </w:hyperlink>
    </w:p>
    <w:p>
      <w:pPr>
        <w:pStyle w:val="TOC2"/>
        <w:tabs>
          <w:tab w:val="right" w:leader="dot" w:pos="8306"/>
        </w:tabs>
      </w:pPr>
      <w:hyperlink w:anchor="_Toc14870" w:history="1">
        <w:r>
          <w:rPr>
            <w:rFonts w:ascii="仿宋" w:eastAsia="仿宋" w:hAnsi="仿宋" w:cs="仿宋" w:hint="eastAsia"/>
            <w:lang w:eastAsia="zh-CN"/>
          </w:rPr>
          <w:t>(一)、工程勘察服务项目概况</w:t>
        </w:r>
        <w:r>
          <w:tab/>
        </w:r>
        <w:r>
          <w:fldChar w:fldCharType="begin"/>
        </w:r>
        <w:r>
          <w:instrText xml:space="preserve"> PAGEREF _Toc14870 \h </w:instrText>
        </w:r>
        <w:r>
          <w:fldChar w:fldCharType="separate"/>
        </w:r>
        <w:r>
          <w:t>3</w:t>
        </w:r>
        <w:r>
          <w:fldChar w:fldCharType="end"/>
        </w:r>
      </w:hyperlink>
    </w:p>
    <w:p>
      <w:pPr>
        <w:pStyle w:val="TOC2"/>
        <w:tabs>
          <w:tab w:val="right" w:leader="dot" w:pos="8306"/>
        </w:tabs>
      </w:pPr>
      <w:hyperlink w:anchor="_Toc11423" w:history="1">
        <w:r>
          <w:rPr>
            <w:rFonts w:ascii="仿宋" w:eastAsia="仿宋" w:hAnsi="仿宋" w:cs="仿宋" w:hint="eastAsia"/>
            <w:lang w:eastAsia="zh-CN"/>
          </w:rPr>
          <w:t>(二)、工程勘察服务项目目标</w:t>
        </w:r>
        <w:r>
          <w:tab/>
        </w:r>
        <w:r>
          <w:fldChar w:fldCharType="begin"/>
        </w:r>
        <w:r>
          <w:instrText xml:space="preserve"> PAGEREF _Toc11423 \h </w:instrText>
        </w:r>
        <w:r>
          <w:fldChar w:fldCharType="separate"/>
        </w:r>
        <w:r>
          <w:t>5</w:t>
        </w:r>
        <w:r>
          <w:fldChar w:fldCharType="end"/>
        </w:r>
      </w:hyperlink>
    </w:p>
    <w:p>
      <w:pPr>
        <w:pStyle w:val="TOC2"/>
        <w:tabs>
          <w:tab w:val="right" w:leader="dot" w:pos="8306"/>
        </w:tabs>
      </w:pPr>
      <w:hyperlink w:anchor="_Toc12780" w:history="1">
        <w:r>
          <w:rPr>
            <w:rFonts w:ascii="仿宋" w:eastAsia="仿宋" w:hAnsi="仿宋" w:cs="仿宋" w:hint="eastAsia"/>
            <w:lang w:eastAsia="zh-CN"/>
          </w:rPr>
          <w:t>(三)、工程勘察服务项目提出的理由</w:t>
        </w:r>
        <w:r>
          <w:tab/>
        </w:r>
        <w:r>
          <w:fldChar w:fldCharType="begin"/>
        </w:r>
        <w:r>
          <w:instrText xml:space="preserve"> PAGEREF _Toc12780 \h </w:instrText>
        </w:r>
        <w:r>
          <w:fldChar w:fldCharType="separate"/>
        </w:r>
        <w:r>
          <w:t>6</w:t>
        </w:r>
        <w:r>
          <w:fldChar w:fldCharType="end"/>
        </w:r>
      </w:hyperlink>
    </w:p>
    <w:p>
      <w:pPr>
        <w:pStyle w:val="TOC2"/>
        <w:tabs>
          <w:tab w:val="right" w:leader="dot" w:pos="8306"/>
        </w:tabs>
      </w:pPr>
      <w:hyperlink w:anchor="_Toc20473" w:history="1">
        <w:r>
          <w:rPr>
            <w:rFonts w:ascii="仿宋" w:eastAsia="仿宋" w:hAnsi="仿宋" w:cs="仿宋" w:hint="eastAsia"/>
            <w:lang w:eastAsia="zh-CN"/>
          </w:rPr>
          <w:t>(四)、工程勘察服务项目意义</w:t>
        </w:r>
        <w:r>
          <w:tab/>
        </w:r>
        <w:r>
          <w:fldChar w:fldCharType="begin"/>
        </w:r>
        <w:r>
          <w:instrText xml:space="preserve"> PAGEREF _Toc20473 \h </w:instrText>
        </w:r>
        <w:r>
          <w:fldChar w:fldCharType="separate"/>
        </w:r>
        <w:r>
          <w:t>8</w:t>
        </w:r>
        <w:r>
          <w:fldChar w:fldCharType="end"/>
        </w:r>
      </w:hyperlink>
    </w:p>
    <w:p>
      <w:pPr>
        <w:pStyle w:val="TOC2"/>
        <w:tabs>
          <w:tab w:val="right" w:leader="dot" w:pos="8306"/>
        </w:tabs>
      </w:pPr>
      <w:hyperlink w:anchor="_Toc24040" w:history="1">
        <w:r>
          <w:rPr>
            <w:rFonts w:ascii="仿宋" w:eastAsia="仿宋" w:hAnsi="仿宋" w:cs="仿宋" w:hint="eastAsia"/>
            <w:lang w:eastAsia="zh-CN"/>
          </w:rPr>
          <w:t>(五)、工程勘察服务项目背景</w:t>
        </w:r>
        <w:r>
          <w:tab/>
        </w:r>
        <w:r>
          <w:fldChar w:fldCharType="begin"/>
        </w:r>
        <w:r>
          <w:instrText xml:space="preserve"> PAGEREF _Toc24040 \h </w:instrText>
        </w:r>
        <w:r>
          <w:fldChar w:fldCharType="separate"/>
        </w:r>
        <w:r>
          <w:t>9</w:t>
        </w:r>
        <w:r>
          <w:fldChar w:fldCharType="end"/>
        </w:r>
      </w:hyperlink>
    </w:p>
    <w:p>
      <w:pPr>
        <w:pStyle w:val="TOC1"/>
        <w:tabs>
          <w:tab w:val="right" w:leader="dot" w:pos="8306"/>
        </w:tabs>
      </w:pPr>
      <w:hyperlink w:anchor="_Toc26124" w:history="1">
        <w:r>
          <w:rPr>
            <w:rFonts w:ascii="仿宋" w:eastAsia="仿宋" w:hAnsi="仿宋" w:cs="仿宋" w:hint="eastAsia"/>
            <w:lang w:eastAsia="zh-CN"/>
          </w:rPr>
          <w:t>二、工程勘察服务项目危机管理</w:t>
        </w:r>
        <w:r>
          <w:tab/>
        </w:r>
        <w:r>
          <w:fldChar w:fldCharType="begin"/>
        </w:r>
        <w:r>
          <w:instrText xml:space="preserve"> PAGEREF _Toc26124 \h </w:instrText>
        </w:r>
        <w:r>
          <w:fldChar w:fldCharType="separate"/>
        </w:r>
        <w:r>
          <w:t>10</w:t>
        </w:r>
        <w:r>
          <w:fldChar w:fldCharType="end"/>
        </w:r>
      </w:hyperlink>
    </w:p>
    <w:p>
      <w:pPr>
        <w:pStyle w:val="TOC2"/>
        <w:tabs>
          <w:tab w:val="right" w:leader="dot" w:pos="8306"/>
        </w:tabs>
      </w:pPr>
      <w:hyperlink w:anchor="_Toc14651" w:history="1">
        <w:r>
          <w:rPr>
            <w:rFonts w:ascii="仿宋" w:eastAsia="仿宋" w:hAnsi="仿宋" w:cs="仿宋" w:hint="eastAsia"/>
            <w:lang w:eastAsia="zh-CN"/>
          </w:rPr>
          <w:t>(一)、危机预警与识别</w:t>
        </w:r>
        <w:r>
          <w:tab/>
        </w:r>
        <w:r>
          <w:fldChar w:fldCharType="begin"/>
        </w:r>
        <w:r>
          <w:instrText xml:space="preserve"> PAGEREF _Toc14651 \h </w:instrText>
        </w:r>
        <w:r>
          <w:fldChar w:fldCharType="separate"/>
        </w:r>
        <w:r>
          <w:t>10</w:t>
        </w:r>
        <w:r>
          <w:fldChar w:fldCharType="end"/>
        </w:r>
      </w:hyperlink>
    </w:p>
    <w:p>
      <w:pPr>
        <w:pStyle w:val="TOC2"/>
        <w:tabs>
          <w:tab w:val="right" w:leader="dot" w:pos="8306"/>
        </w:tabs>
      </w:pPr>
      <w:hyperlink w:anchor="_Toc14476" w:history="1">
        <w:r>
          <w:rPr>
            <w:rFonts w:ascii="仿宋" w:eastAsia="仿宋" w:hAnsi="仿宋" w:cs="仿宋" w:hint="eastAsia"/>
            <w:lang w:eastAsia="zh-CN"/>
          </w:rPr>
          <w:t>(二)、危机应对与恢复</w:t>
        </w:r>
        <w:r>
          <w:tab/>
        </w:r>
        <w:r>
          <w:fldChar w:fldCharType="begin"/>
        </w:r>
        <w:r>
          <w:instrText xml:space="preserve"> PAGEREF _Toc14476 \h </w:instrText>
        </w:r>
        <w:r>
          <w:fldChar w:fldCharType="separate"/>
        </w:r>
        <w:r>
          <w:t>11</w:t>
        </w:r>
        <w:r>
          <w:fldChar w:fldCharType="end"/>
        </w:r>
      </w:hyperlink>
    </w:p>
    <w:p>
      <w:pPr>
        <w:pStyle w:val="TOC1"/>
        <w:tabs>
          <w:tab w:val="right" w:leader="dot" w:pos="8306"/>
        </w:tabs>
      </w:pPr>
      <w:hyperlink w:anchor="_Toc23790" w:history="1">
        <w:r>
          <w:rPr>
            <w:rFonts w:ascii="仿宋" w:eastAsia="仿宋" w:hAnsi="仿宋" w:cs="仿宋" w:hint="eastAsia"/>
            <w:lang w:eastAsia="zh-CN"/>
          </w:rPr>
          <w:t>三、工程勘察服务项目文档管理</w:t>
        </w:r>
        <w:r>
          <w:tab/>
        </w:r>
        <w:r>
          <w:fldChar w:fldCharType="begin"/>
        </w:r>
        <w:r>
          <w:instrText xml:space="preserve"> PAGEREF _Toc23790 \h </w:instrText>
        </w:r>
        <w:r>
          <w:fldChar w:fldCharType="separate"/>
        </w:r>
        <w:r>
          <w:t>12</w:t>
        </w:r>
        <w:r>
          <w:fldChar w:fldCharType="end"/>
        </w:r>
      </w:hyperlink>
    </w:p>
    <w:p>
      <w:pPr>
        <w:pStyle w:val="TOC2"/>
        <w:tabs>
          <w:tab w:val="right" w:leader="dot" w:pos="8306"/>
        </w:tabs>
      </w:pPr>
      <w:hyperlink w:anchor="_Toc8696" w:history="1">
        <w:r>
          <w:rPr>
            <w:rFonts w:ascii="仿宋" w:eastAsia="仿宋" w:hAnsi="仿宋" w:cs="仿宋" w:hint="eastAsia"/>
            <w:lang w:eastAsia="zh-CN"/>
          </w:rPr>
          <w:t>(一)、文档编制与审查</w:t>
        </w:r>
        <w:r>
          <w:tab/>
        </w:r>
        <w:r>
          <w:fldChar w:fldCharType="begin"/>
        </w:r>
        <w:r>
          <w:instrText xml:space="preserve"> PAGEREF _Toc8696 \h </w:instrText>
        </w:r>
        <w:r>
          <w:fldChar w:fldCharType="separate"/>
        </w:r>
        <w:r>
          <w:t>12</w:t>
        </w:r>
        <w:r>
          <w:fldChar w:fldCharType="end"/>
        </w:r>
      </w:hyperlink>
    </w:p>
    <w:p>
      <w:pPr>
        <w:pStyle w:val="TOC2"/>
        <w:tabs>
          <w:tab w:val="right" w:leader="dot" w:pos="8306"/>
        </w:tabs>
      </w:pPr>
      <w:hyperlink w:anchor="_Toc12468" w:history="1">
        <w:r>
          <w:rPr>
            <w:rFonts w:ascii="仿宋" w:eastAsia="仿宋" w:hAnsi="仿宋" w:cs="仿宋" w:hint="eastAsia"/>
            <w:lang w:eastAsia="zh-CN"/>
          </w:rPr>
          <w:t>(二)、文档发布与分发</w:t>
        </w:r>
        <w:r>
          <w:tab/>
        </w:r>
        <w:r>
          <w:fldChar w:fldCharType="begin"/>
        </w:r>
        <w:r>
          <w:instrText xml:space="preserve"> PAGEREF _Toc12468 \h </w:instrText>
        </w:r>
        <w:r>
          <w:fldChar w:fldCharType="separate"/>
        </w:r>
        <w:r>
          <w:t>13</w:t>
        </w:r>
        <w:r>
          <w:fldChar w:fldCharType="end"/>
        </w:r>
      </w:hyperlink>
    </w:p>
    <w:p>
      <w:pPr>
        <w:pStyle w:val="TOC2"/>
        <w:tabs>
          <w:tab w:val="right" w:leader="dot" w:pos="8306"/>
        </w:tabs>
      </w:pPr>
      <w:hyperlink w:anchor="_Toc19879" w:history="1">
        <w:r>
          <w:rPr>
            <w:rFonts w:ascii="仿宋" w:eastAsia="仿宋" w:hAnsi="仿宋" w:cs="仿宋" w:hint="eastAsia"/>
            <w:lang w:eastAsia="zh-CN"/>
          </w:rPr>
          <w:t>(三)、文档存档与归档</w:t>
        </w:r>
        <w:r>
          <w:tab/>
        </w:r>
        <w:r>
          <w:fldChar w:fldCharType="begin"/>
        </w:r>
        <w:r>
          <w:instrText xml:space="preserve"> PAGEREF _Toc19879 \h </w:instrText>
        </w:r>
        <w:r>
          <w:fldChar w:fldCharType="separate"/>
        </w:r>
        <w:r>
          <w:t>14</w:t>
        </w:r>
        <w:r>
          <w:fldChar w:fldCharType="end"/>
        </w:r>
      </w:hyperlink>
    </w:p>
    <w:p>
      <w:pPr>
        <w:pStyle w:val="TOC1"/>
        <w:tabs>
          <w:tab w:val="right" w:leader="dot" w:pos="8306"/>
        </w:tabs>
      </w:pPr>
      <w:hyperlink w:anchor="_Toc13132" w:history="1">
        <w:r>
          <w:rPr>
            <w:rFonts w:ascii="仿宋" w:eastAsia="仿宋" w:hAnsi="仿宋" w:cs="仿宋" w:hint="eastAsia"/>
            <w:lang w:eastAsia="zh-CN"/>
          </w:rPr>
          <w:t>四、市场分析、调研</w:t>
        </w:r>
        <w:r>
          <w:tab/>
        </w:r>
        <w:r>
          <w:fldChar w:fldCharType="begin"/>
        </w:r>
        <w:r>
          <w:instrText xml:space="preserve"> PAGEREF _Toc13132 \h </w:instrText>
        </w:r>
        <w:r>
          <w:fldChar w:fldCharType="separate"/>
        </w:r>
        <w:r>
          <w:t>16</w:t>
        </w:r>
        <w:r>
          <w:fldChar w:fldCharType="end"/>
        </w:r>
      </w:hyperlink>
    </w:p>
    <w:p>
      <w:pPr>
        <w:pStyle w:val="TOC2"/>
        <w:tabs>
          <w:tab w:val="right" w:leader="dot" w:pos="8306"/>
        </w:tabs>
      </w:pPr>
      <w:hyperlink w:anchor="_Toc17676" w:history="1">
        <w:r>
          <w:rPr>
            <w:rFonts w:ascii="仿宋" w:eastAsia="仿宋" w:hAnsi="仿宋" w:cs="仿宋" w:hint="eastAsia"/>
            <w:lang w:eastAsia="zh-CN"/>
          </w:rPr>
          <w:t>(一)、工程勘察服务行业分析</w:t>
        </w:r>
        <w:r>
          <w:tab/>
        </w:r>
        <w:r>
          <w:fldChar w:fldCharType="begin"/>
        </w:r>
        <w:r>
          <w:instrText xml:space="preserve"> PAGEREF _Toc17676 \h </w:instrText>
        </w:r>
        <w:r>
          <w:fldChar w:fldCharType="separate"/>
        </w:r>
        <w:r>
          <w:t>16</w:t>
        </w:r>
        <w:r>
          <w:fldChar w:fldCharType="end"/>
        </w:r>
      </w:hyperlink>
    </w:p>
    <w:p>
      <w:pPr>
        <w:pStyle w:val="TOC2"/>
        <w:tabs>
          <w:tab w:val="right" w:leader="dot" w:pos="8306"/>
        </w:tabs>
      </w:pPr>
      <w:hyperlink w:anchor="_Toc7985" w:history="1">
        <w:r>
          <w:rPr>
            <w:rFonts w:ascii="仿宋" w:eastAsia="仿宋" w:hAnsi="仿宋" w:cs="仿宋" w:hint="eastAsia"/>
            <w:lang w:eastAsia="zh-CN"/>
          </w:rPr>
          <w:t>(二)、工程勘察服务市场分析预测</w:t>
        </w:r>
        <w:r>
          <w:tab/>
        </w:r>
        <w:r>
          <w:fldChar w:fldCharType="begin"/>
        </w:r>
        <w:r>
          <w:instrText xml:space="preserve"> PAGEREF _Toc7985 \h </w:instrText>
        </w:r>
        <w:r>
          <w:fldChar w:fldCharType="separate"/>
        </w:r>
        <w:r>
          <w:t>16</w:t>
        </w:r>
        <w:r>
          <w:fldChar w:fldCharType="end"/>
        </w:r>
      </w:hyperlink>
    </w:p>
    <w:p>
      <w:pPr>
        <w:pStyle w:val="TOC1"/>
        <w:tabs>
          <w:tab w:val="right" w:leader="dot" w:pos="8306"/>
        </w:tabs>
      </w:pPr>
      <w:hyperlink w:anchor="_Toc7242" w:history="1">
        <w:r>
          <w:rPr>
            <w:rFonts w:ascii="仿宋" w:eastAsia="仿宋" w:hAnsi="仿宋" w:cs="仿宋" w:hint="eastAsia"/>
            <w:lang w:eastAsia="zh-CN"/>
          </w:rPr>
          <w:t>五、工程勘察服务项目选址可行性分析</w:t>
        </w:r>
        <w:r>
          <w:tab/>
        </w:r>
        <w:r>
          <w:fldChar w:fldCharType="begin"/>
        </w:r>
        <w:r>
          <w:instrText xml:space="preserve"> PAGEREF _Toc7242 \h </w:instrText>
        </w:r>
        <w:r>
          <w:fldChar w:fldCharType="separate"/>
        </w:r>
        <w:r>
          <w:t>17</w:t>
        </w:r>
        <w:r>
          <w:fldChar w:fldCharType="end"/>
        </w:r>
      </w:hyperlink>
    </w:p>
    <w:p>
      <w:pPr>
        <w:pStyle w:val="TOC2"/>
        <w:tabs>
          <w:tab w:val="right" w:leader="dot" w:pos="8306"/>
        </w:tabs>
      </w:pPr>
      <w:hyperlink w:anchor="_Toc5462" w:history="1">
        <w:r>
          <w:rPr>
            <w:rFonts w:ascii="仿宋" w:eastAsia="仿宋" w:hAnsi="仿宋" w:cs="仿宋" w:hint="eastAsia"/>
            <w:lang w:eastAsia="zh-CN"/>
          </w:rPr>
          <w:t>(一)、工程勘察服务项目选址</w:t>
        </w:r>
        <w:r>
          <w:tab/>
        </w:r>
        <w:r>
          <w:fldChar w:fldCharType="begin"/>
        </w:r>
        <w:r>
          <w:instrText xml:space="preserve"> PAGEREF _Toc5462 \h </w:instrText>
        </w:r>
        <w:r>
          <w:fldChar w:fldCharType="separate"/>
        </w:r>
        <w:r>
          <w:t>17</w:t>
        </w:r>
        <w:r>
          <w:fldChar w:fldCharType="end"/>
        </w:r>
      </w:hyperlink>
    </w:p>
    <w:p>
      <w:pPr>
        <w:pStyle w:val="TOC2"/>
        <w:tabs>
          <w:tab w:val="right" w:leader="dot" w:pos="8306"/>
        </w:tabs>
      </w:pPr>
      <w:hyperlink w:anchor="_Toc24665" w:history="1">
        <w:r>
          <w:rPr>
            <w:rFonts w:ascii="仿宋" w:eastAsia="仿宋" w:hAnsi="仿宋" w:cs="仿宋" w:hint="eastAsia"/>
            <w:lang w:eastAsia="zh-CN"/>
          </w:rPr>
          <w:t>(二)、用地控制指标</w:t>
        </w:r>
        <w:r>
          <w:tab/>
        </w:r>
        <w:r>
          <w:fldChar w:fldCharType="begin"/>
        </w:r>
        <w:r>
          <w:instrText xml:space="preserve"> PAGEREF _Toc24665 \h </w:instrText>
        </w:r>
        <w:r>
          <w:fldChar w:fldCharType="separate"/>
        </w:r>
        <w:r>
          <w:t>17</w:t>
        </w:r>
        <w:r>
          <w:fldChar w:fldCharType="end"/>
        </w:r>
      </w:hyperlink>
    </w:p>
    <w:p>
      <w:pPr>
        <w:pStyle w:val="TOC2"/>
        <w:tabs>
          <w:tab w:val="right" w:leader="dot" w:pos="8306"/>
        </w:tabs>
      </w:pPr>
      <w:hyperlink w:anchor="_Toc1865" w:history="1">
        <w:r>
          <w:rPr>
            <w:rFonts w:ascii="仿宋" w:eastAsia="仿宋" w:hAnsi="仿宋" w:cs="仿宋" w:hint="eastAsia"/>
            <w:lang w:eastAsia="zh-CN"/>
          </w:rPr>
          <w:t>(三)、节约用地措施</w:t>
        </w:r>
        <w:r>
          <w:tab/>
        </w:r>
        <w:r>
          <w:fldChar w:fldCharType="begin"/>
        </w:r>
        <w:r>
          <w:instrText xml:space="preserve"> PAGEREF _Toc1865 \h </w:instrText>
        </w:r>
        <w:r>
          <w:fldChar w:fldCharType="separate"/>
        </w:r>
        <w:r>
          <w:t>19</w:t>
        </w:r>
        <w:r>
          <w:fldChar w:fldCharType="end"/>
        </w:r>
      </w:hyperlink>
    </w:p>
    <w:p>
      <w:pPr>
        <w:pStyle w:val="TOC2"/>
        <w:tabs>
          <w:tab w:val="right" w:leader="dot" w:pos="8306"/>
        </w:tabs>
      </w:pPr>
      <w:hyperlink w:anchor="_Toc15169" w:history="1">
        <w:r>
          <w:rPr>
            <w:rFonts w:ascii="仿宋" w:eastAsia="仿宋" w:hAnsi="仿宋" w:cs="仿宋" w:hint="eastAsia"/>
            <w:lang w:eastAsia="zh-CN"/>
          </w:rPr>
          <w:t>(四)、总图布置方案</w:t>
        </w:r>
        <w:r>
          <w:tab/>
        </w:r>
        <w:r>
          <w:fldChar w:fldCharType="begin"/>
        </w:r>
        <w:r>
          <w:instrText xml:space="preserve"> PAGEREF _Toc15169 \h </w:instrText>
        </w:r>
        <w:r>
          <w:fldChar w:fldCharType="separate"/>
        </w:r>
        <w:r>
          <w:t>20</w:t>
        </w:r>
        <w:r>
          <w:fldChar w:fldCharType="end"/>
        </w:r>
      </w:hyperlink>
    </w:p>
    <w:p>
      <w:pPr>
        <w:pStyle w:val="TOC2"/>
        <w:tabs>
          <w:tab w:val="right" w:leader="dot" w:pos="8306"/>
        </w:tabs>
      </w:pPr>
      <w:hyperlink w:anchor="_Toc8949" w:history="1">
        <w:r>
          <w:rPr>
            <w:rFonts w:ascii="仿宋" w:eastAsia="仿宋" w:hAnsi="仿宋" w:cs="仿宋" w:hint="eastAsia"/>
            <w:lang w:eastAsia="zh-CN"/>
          </w:rPr>
          <w:t>(五)、选址综合评价</w:t>
        </w:r>
        <w:r>
          <w:tab/>
        </w:r>
        <w:r>
          <w:fldChar w:fldCharType="begin"/>
        </w:r>
        <w:r>
          <w:instrText xml:space="preserve"> PAGEREF _Toc8949 \h </w:instrText>
        </w:r>
        <w:r>
          <w:fldChar w:fldCharType="separate"/>
        </w:r>
        <w:r>
          <w:t>21</w:t>
        </w:r>
        <w:r>
          <w:fldChar w:fldCharType="end"/>
        </w:r>
      </w:hyperlink>
    </w:p>
    <w:p>
      <w:pPr>
        <w:pStyle w:val="TOC1"/>
        <w:tabs>
          <w:tab w:val="right" w:leader="dot" w:pos="8306"/>
        </w:tabs>
      </w:pPr>
      <w:hyperlink w:anchor="_Toc10036" w:history="1">
        <w:r>
          <w:rPr>
            <w:rFonts w:ascii="仿宋" w:eastAsia="仿宋" w:hAnsi="仿宋" w:cs="仿宋" w:hint="eastAsia"/>
            <w:lang w:eastAsia="zh-CN"/>
          </w:rPr>
          <w:t>六、产品规划分析</w:t>
        </w:r>
        <w:r>
          <w:tab/>
        </w:r>
        <w:r>
          <w:fldChar w:fldCharType="begin"/>
        </w:r>
        <w:r>
          <w:instrText xml:space="preserve"> PAGEREF _Toc10036 \h </w:instrText>
        </w:r>
        <w:r>
          <w:fldChar w:fldCharType="separate"/>
        </w:r>
        <w:r>
          <w:t>23</w:t>
        </w:r>
        <w:r>
          <w:fldChar w:fldCharType="end"/>
        </w:r>
      </w:hyperlink>
    </w:p>
    <w:p>
      <w:pPr>
        <w:pStyle w:val="TOC2"/>
        <w:tabs>
          <w:tab w:val="right" w:leader="dot" w:pos="8306"/>
        </w:tabs>
      </w:pPr>
      <w:hyperlink w:anchor="_Toc21970" w:history="1">
        <w:r>
          <w:rPr>
            <w:rFonts w:ascii="仿宋" w:eastAsia="仿宋" w:hAnsi="仿宋" w:cs="仿宋" w:hint="eastAsia"/>
            <w:lang w:eastAsia="zh-CN"/>
          </w:rPr>
          <w:t>(一)、产品规划</w:t>
        </w:r>
        <w:r>
          <w:tab/>
        </w:r>
        <w:r>
          <w:fldChar w:fldCharType="begin"/>
        </w:r>
        <w:r>
          <w:instrText xml:space="preserve"> PAGEREF _Toc21970 \h </w:instrText>
        </w:r>
        <w:r>
          <w:fldChar w:fldCharType="separate"/>
        </w:r>
        <w:r>
          <w:t>23</w:t>
        </w:r>
        <w:r>
          <w:fldChar w:fldCharType="end"/>
        </w:r>
      </w:hyperlink>
    </w:p>
    <w:p>
      <w:pPr>
        <w:pStyle w:val="TOC2"/>
        <w:tabs>
          <w:tab w:val="right" w:leader="dot" w:pos="8306"/>
        </w:tabs>
      </w:pPr>
      <w:hyperlink w:anchor="_Toc3994" w:history="1">
        <w:r>
          <w:rPr>
            <w:rFonts w:ascii="仿宋" w:eastAsia="仿宋" w:hAnsi="仿宋" w:cs="仿宋" w:hint="eastAsia"/>
            <w:lang w:eastAsia="zh-CN"/>
          </w:rPr>
          <w:t>(二)、建设规模</w:t>
        </w:r>
        <w:r>
          <w:tab/>
        </w:r>
        <w:r>
          <w:fldChar w:fldCharType="begin"/>
        </w:r>
        <w:r>
          <w:instrText xml:space="preserve"> PAGEREF _Toc3994 \h </w:instrText>
        </w:r>
        <w:r>
          <w:fldChar w:fldCharType="separate"/>
        </w:r>
        <w:r>
          <w:t>23</w:t>
        </w:r>
        <w:r>
          <w:fldChar w:fldCharType="end"/>
        </w:r>
      </w:hyperlink>
    </w:p>
    <w:p>
      <w:pPr>
        <w:pStyle w:val="TOC1"/>
        <w:tabs>
          <w:tab w:val="right" w:leader="dot" w:pos="8306"/>
        </w:tabs>
      </w:pPr>
      <w:hyperlink w:anchor="_Toc27212" w:history="1">
        <w:r>
          <w:rPr>
            <w:rFonts w:ascii="仿宋" w:eastAsia="仿宋" w:hAnsi="仿宋" w:cs="仿宋" w:hint="eastAsia"/>
            <w:lang w:eastAsia="zh-CN"/>
          </w:rPr>
          <w:t>七、工程勘察服务项目人力资源培养与发展</w:t>
        </w:r>
        <w:r>
          <w:tab/>
        </w:r>
        <w:r>
          <w:fldChar w:fldCharType="begin"/>
        </w:r>
        <w:r>
          <w:instrText xml:space="preserve"> PAGEREF _Toc27212 \h </w:instrText>
        </w:r>
        <w:r>
          <w:fldChar w:fldCharType="separate"/>
        </w:r>
        <w:r>
          <w:t>25</w:t>
        </w:r>
        <w:r>
          <w:fldChar w:fldCharType="end"/>
        </w:r>
      </w:hyperlink>
    </w:p>
    <w:p>
      <w:pPr>
        <w:pStyle w:val="TOC2"/>
        <w:tabs>
          <w:tab w:val="right" w:leader="dot" w:pos="8306"/>
        </w:tabs>
      </w:pPr>
      <w:hyperlink w:anchor="_Toc30532" w:history="1">
        <w:r>
          <w:rPr>
            <w:rFonts w:ascii="仿宋" w:eastAsia="仿宋" w:hAnsi="仿宋" w:cs="仿宋" w:hint="eastAsia"/>
            <w:lang w:eastAsia="zh-CN"/>
          </w:rPr>
          <w:t>(一)、人才需求与规划</w:t>
        </w:r>
        <w:r>
          <w:tab/>
        </w:r>
        <w:r>
          <w:fldChar w:fldCharType="begin"/>
        </w:r>
        <w:r>
          <w:instrText xml:space="preserve"> PAGEREF _Toc30532 \h </w:instrText>
        </w:r>
        <w:r>
          <w:fldChar w:fldCharType="separate"/>
        </w:r>
        <w:r>
          <w:t>25</w:t>
        </w:r>
        <w:r>
          <w:fldChar w:fldCharType="end"/>
        </w:r>
      </w:hyperlink>
    </w:p>
    <w:p>
      <w:pPr>
        <w:pStyle w:val="TOC2"/>
        <w:tabs>
          <w:tab w:val="right" w:leader="dot" w:pos="8306"/>
        </w:tabs>
      </w:pPr>
      <w:hyperlink w:anchor="_Toc6564" w:history="1">
        <w:r>
          <w:rPr>
            <w:rFonts w:ascii="仿宋" w:eastAsia="仿宋" w:hAnsi="仿宋" w:cs="仿宋" w:hint="eastAsia"/>
            <w:lang w:eastAsia="zh-CN"/>
          </w:rPr>
          <w:t>(二)、培训与发展计划</w:t>
        </w:r>
        <w:r>
          <w:tab/>
        </w:r>
        <w:r>
          <w:fldChar w:fldCharType="begin"/>
        </w:r>
        <w:r>
          <w:instrText xml:space="preserve"> PAGEREF _Toc6564 \h </w:instrText>
        </w:r>
        <w:r>
          <w:fldChar w:fldCharType="separate"/>
        </w:r>
        <w:r>
          <w:t>25</w:t>
        </w:r>
        <w:r>
          <w:fldChar w:fldCharType="end"/>
        </w:r>
      </w:hyperlink>
    </w:p>
    <w:p>
      <w:pPr>
        <w:pStyle w:val="TOC1"/>
        <w:tabs>
          <w:tab w:val="right" w:leader="dot" w:pos="8306"/>
        </w:tabs>
      </w:pPr>
      <w:hyperlink w:anchor="_Toc13660" w:history="1">
        <w:r>
          <w:rPr>
            <w:rFonts w:ascii="仿宋" w:eastAsia="仿宋" w:hAnsi="仿宋" w:cs="仿宋" w:hint="eastAsia"/>
            <w:lang w:eastAsia="zh-CN"/>
          </w:rPr>
          <w:t>八、工程勘察服务项目技术管理</w:t>
        </w:r>
        <w:r>
          <w:tab/>
        </w:r>
        <w:r>
          <w:fldChar w:fldCharType="begin"/>
        </w:r>
        <w:r>
          <w:instrText xml:space="preserve"> PAGEREF _Toc13660 \h </w:instrText>
        </w:r>
        <w:r>
          <w:fldChar w:fldCharType="separate"/>
        </w:r>
        <w:r>
          <w:t>26</w:t>
        </w:r>
        <w:r>
          <w:fldChar w:fldCharType="end"/>
        </w:r>
      </w:hyperlink>
    </w:p>
    <w:p>
      <w:pPr>
        <w:pStyle w:val="TOC2"/>
        <w:tabs>
          <w:tab w:val="right" w:leader="dot" w:pos="8306"/>
        </w:tabs>
      </w:pPr>
      <w:hyperlink w:anchor="_Toc32155" w:history="1">
        <w:r>
          <w:rPr>
            <w:rFonts w:ascii="仿宋" w:eastAsia="仿宋" w:hAnsi="仿宋" w:cs="仿宋" w:hint="eastAsia"/>
            <w:lang w:eastAsia="zh-CN"/>
          </w:rPr>
          <w:t>(一)、技术方案选用方向</w:t>
        </w:r>
        <w:r>
          <w:tab/>
        </w:r>
        <w:r>
          <w:fldChar w:fldCharType="begin"/>
        </w:r>
        <w:r>
          <w:instrText xml:space="preserve"> PAGEREF _Toc32155 \h </w:instrText>
        </w:r>
        <w:r>
          <w:fldChar w:fldCharType="separate"/>
        </w:r>
        <w:r>
          <w:t>26</w:t>
        </w:r>
        <w:r>
          <w:fldChar w:fldCharType="end"/>
        </w:r>
      </w:hyperlink>
    </w:p>
    <w:p>
      <w:pPr>
        <w:pStyle w:val="TOC2"/>
        <w:tabs>
          <w:tab w:val="right" w:leader="dot" w:pos="8306"/>
        </w:tabs>
      </w:pPr>
      <w:hyperlink w:anchor="_Toc9945" w:history="1">
        <w:r>
          <w:rPr>
            <w:rFonts w:ascii="仿宋" w:eastAsia="仿宋" w:hAnsi="仿宋" w:cs="仿宋" w:hint="eastAsia"/>
            <w:lang w:eastAsia="zh-CN"/>
          </w:rPr>
          <w:t>(二)、工艺技术方案选用原则</w:t>
        </w:r>
        <w:r>
          <w:tab/>
        </w:r>
        <w:r>
          <w:fldChar w:fldCharType="begin"/>
        </w:r>
        <w:r>
          <w:instrText xml:space="preserve"> PAGEREF _Toc9945 \h </w:instrText>
        </w:r>
        <w:r>
          <w:fldChar w:fldCharType="separate"/>
        </w:r>
        <w:r>
          <w:t>28</w:t>
        </w:r>
        <w:r>
          <w:fldChar w:fldCharType="end"/>
        </w:r>
      </w:hyperlink>
    </w:p>
    <w:p>
      <w:pPr>
        <w:pStyle w:val="TOC2"/>
        <w:tabs>
          <w:tab w:val="right" w:leader="dot" w:pos="8306"/>
        </w:tabs>
      </w:pPr>
      <w:hyperlink w:anchor="_Toc26784" w:history="1">
        <w:r>
          <w:rPr>
            <w:rFonts w:ascii="仿宋" w:eastAsia="仿宋" w:hAnsi="仿宋" w:cs="仿宋" w:hint="eastAsia"/>
            <w:lang w:eastAsia="zh-CN"/>
          </w:rPr>
          <w:t>(三)、工艺技术方案要求</w:t>
        </w:r>
        <w:r>
          <w:tab/>
        </w:r>
        <w:r>
          <w:fldChar w:fldCharType="begin"/>
        </w:r>
        <w:r>
          <w:instrText xml:space="preserve"> PAGEREF _Toc26784 \h </w:instrText>
        </w:r>
        <w:r>
          <w:fldChar w:fldCharType="separate"/>
        </w:r>
        <w:r>
          <w:t>30</w:t>
        </w:r>
        <w:r>
          <w:fldChar w:fldCharType="end"/>
        </w:r>
      </w:hyperlink>
    </w:p>
    <w:p>
      <w:pPr>
        <w:pStyle w:val="TOC1"/>
        <w:tabs>
          <w:tab w:val="right" w:leader="dot" w:pos="8306"/>
        </w:tabs>
      </w:pPr>
      <w:hyperlink w:anchor="_Toc24694" w:history="1">
        <w:r>
          <w:rPr>
            <w:rFonts w:ascii="仿宋" w:eastAsia="仿宋" w:hAnsi="仿宋" w:cs="仿宋" w:hint="eastAsia"/>
            <w:lang w:eastAsia="zh-CN"/>
          </w:rPr>
          <w:t>九、工程勘察服务项目创新与研发</w:t>
        </w:r>
        <w:r>
          <w:tab/>
        </w:r>
        <w:r>
          <w:fldChar w:fldCharType="begin"/>
        </w:r>
        <w:r>
          <w:instrText xml:space="preserve"> PAGEREF _Toc24694 \h </w:instrText>
        </w:r>
        <w:r>
          <w:fldChar w:fldCharType="separate"/>
        </w:r>
        <w:r>
          <w:t>32</w:t>
        </w:r>
        <w:r>
          <w:fldChar w:fldCharType="end"/>
        </w:r>
      </w:hyperlink>
    </w:p>
    <w:p>
      <w:pPr>
        <w:pStyle w:val="TOC2"/>
        <w:tabs>
          <w:tab w:val="right" w:leader="dot" w:pos="8306"/>
        </w:tabs>
      </w:pPr>
      <w:hyperlink w:anchor="_Toc8291" w:history="1">
        <w:r>
          <w:rPr>
            <w:rFonts w:ascii="仿宋" w:eastAsia="仿宋" w:hAnsi="仿宋" w:cs="仿宋" w:hint="eastAsia"/>
            <w:lang w:eastAsia="zh-CN"/>
          </w:rPr>
          <w:t>(一)、创新策略与方向</w:t>
        </w:r>
        <w:r>
          <w:tab/>
        </w:r>
        <w:r>
          <w:fldChar w:fldCharType="begin"/>
        </w:r>
        <w:r>
          <w:instrText xml:space="preserve"> PAGEREF _Toc8291 \h </w:instrText>
        </w:r>
        <w:r>
          <w:fldChar w:fldCharType="separate"/>
        </w:r>
        <w:r>
          <w:t>32</w:t>
        </w:r>
        <w:r>
          <w:fldChar w:fldCharType="end"/>
        </w:r>
      </w:hyperlink>
    </w:p>
    <w:p>
      <w:pPr>
        <w:pStyle w:val="TOC2"/>
        <w:tabs>
          <w:tab w:val="right" w:leader="dot" w:pos="8306"/>
        </w:tabs>
      </w:pPr>
      <w:hyperlink w:anchor="_Toc3455" w:history="1">
        <w:r>
          <w:rPr>
            <w:rFonts w:ascii="仿宋" w:eastAsia="仿宋" w:hAnsi="仿宋" w:cs="仿宋" w:hint="eastAsia"/>
            <w:lang w:eastAsia="zh-CN"/>
          </w:rPr>
          <w:t>(二)、研发规划与投入</w:t>
        </w:r>
        <w:r>
          <w:tab/>
        </w:r>
        <w:r>
          <w:fldChar w:fldCharType="begin"/>
        </w:r>
        <w:r>
          <w:instrText xml:space="preserve"> PAGEREF _Toc3455 \h </w:instrText>
        </w:r>
        <w:r>
          <w:fldChar w:fldCharType="separate"/>
        </w:r>
        <w:r>
          <w:t>33</w:t>
        </w:r>
        <w:r>
          <w:fldChar w:fldCharType="end"/>
        </w:r>
      </w:hyperlink>
    </w:p>
    <w:p>
      <w:pPr>
        <w:pStyle w:val="TOC1"/>
        <w:tabs>
          <w:tab w:val="right" w:leader="dot" w:pos="8306"/>
        </w:tabs>
      </w:pPr>
      <w:hyperlink w:anchor="_Toc5617" w:history="1">
        <w:r>
          <w:rPr>
            <w:rFonts w:ascii="仿宋" w:eastAsia="仿宋" w:hAnsi="仿宋" w:cs="仿宋" w:hint="eastAsia"/>
            <w:lang w:eastAsia="zh-CN"/>
          </w:rPr>
          <w:t>十、工程勘察服务项目环境影响分析</w:t>
        </w:r>
        <w:r>
          <w:tab/>
        </w:r>
        <w:r>
          <w:fldChar w:fldCharType="begin"/>
        </w:r>
        <w:r>
          <w:instrText xml:space="preserve"> PAGEREF _Toc5617 \h </w:instrText>
        </w:r>
        <w:r>
          <w:fldChar w:fldCharType="separate"/>
        </w:r>
        <w:r>
          <w:t>35</w:t>
        </w:r>
        <w:r>
          <w:fldChar w:fldCharType="end"/>
        </w:r>
      </w:hyperlink>
    </w:p>
    <w:p>
      <w:pPr>
        <w:pStyle w:val="TOC2"/>
        <w:tabs>
          <w:tab w:val="right" w:leader="dot" w:pos="8306"/>
        </w:tabs>
      </w:pPr>
      <w:hyperlink w:anchor="_Toc18934" w:history="1">
        <w:r>
          <w:rPr>
            <w:rFonts w:ascii="仿宋" w:eastAsia="仿宋" w:hAnsi="仿宋" w:cs="仿宋" w:hint="eastAsia"/>
            <w:lang w:eastAsia="zh-CN"/>
          </w:rPr>
          <w:t>(一)、建设区域环境质量现状</w:t>
        </w:r>
        <w:r>
          <w:tab/>
        </w:r>
        <w:r>
          <w:fldChar w:fldCharType="begin"/>
        </w:r>
        <w:r>
          <w:instrText xml:space="preserve"> PAGEREF _Toc18934 \h </w:instrText>
        </w:r>
        <w:r>
          <w:fldChar w:fldCharType="separate"/>
        </w:r>
        <w:r>
          <w:t>35</w:t>
        </w:r>
        <w:r>
          <w:fldChar w:fldCharType="end"/>
        </w:r>
      </w:hyperlink>
    </w:p>
    <w:p>
      <w:pPr>
        <w:pStyle w:val="TOC2"/>
        <w:tabs>
          <w:tab w:val="right" w:leader="dot" w:pos="8306"/>
        </w:tabs>
      </w:pPr>
      <w:hyperlink w:anchor="_Toc20427" w:history="1">
        <w:r>
          <w:rPr>
            <w:rFonts w:ascii="仿宋" w:eastAsia="仿宋" w:hAnsi="仿宋" w:cs="仿宋" w:hint="eastAsia"/>
            <w:lang w:eastAsia="zh-CN"/>
          </w:rPr>
          <w:t>(二)、建设期环境保护</w:t>
        </w:r>
        <w:r>
          <w:tab/>
        </w:r>
        <w:r>
          <w:fldChar w:fldCharType="begin"/>
        </w:r>
        <w:r>
          <w:instrText xml:space="preserve"> PAGEREF _Toc20427 \h </w:instrText>
        </w:r>
        <w:r>
          <w:fldChar w:fldCharType="separate"/>
        </w:r>
        <w:r>
          <w:t>37</w:t>
        </w:r>
        <w:r>
          <w:fldChar w:fldCharType="end"/>
        </w:r>
      </w:hyperlink>
    </w:p>
    <w:p>
      <w:pPr>
        <w:pStyle w:val="TOC2"/>
        <w:tabs>
          <w:tab w:val="right" w:leader="dot" w:pos="8306"/>
        </w:tabs>
      </w:pPr>
      <w:hyperlink w:anchor="_Toc31444" w:history="1">
        <w:r>
          <w:rPr>
            <w:rFonts w:ascii="仿宋" w:eastAsia="仿宋" w:hAnsi="仿宋" w:cs="仿宋" w:hint="eastAsia"/>
            <w:lang w:eastAsia="zh-CN"/>
          </w:rPr>
          <w:t>(三)、运营期环境保护</w:t>
        </w:r>
        <w:r>
          <w:tab/>
        </w:r>
        <w:r>
          <w:fldChar w:fldCharType="begin"/>
        </w:r>
        <w:r>
          <w:instrText xml:space="preserve"> PAGEREF _Toc31444 \h </w:instrText>
        </w:r>
        <w:r>
          <w:fldChar w:fldCharType="separate"/>
        </w:r>
        <w:r>
          <w:t>38</w:t>
        </w:r>
        <w:r>
          <w:fldChar w:fldCharType="end"/>
        </w:r>
      </w:hyperlink>
    </w:p>
    <w:p>
      <w:pPr>
        <w:pStyle w:val="TOC2"/>
        <w:tabs>
          <w:tab w:val="right" w:leader="dot" w:pos="8306"/>
        </w:tabs>
      </w:pPr>
      <w:hyperlink w:anchor="_Toc7570" w:history="1">
        <w:r>
          <w:rPr>
            <w:rFonts w:ascii="仿宋" w:eastAsia="仿宋" w:hAnsi="仿宋" w:cs="仿宋" w:hint="eastAsia"/>
            <w:lang w:eastAsia="zh-CN"/>
          </w:rPr>
          <w:t>(四)、工程勘察服务项目建设对区域经济的影响</w:t>
        </w:r>
        <w:r>
          <w:tab/>
        </w:r>
        <w:r>
          <w:fldChar w:fldCharType="begin"/>
        </w:r>
        <w:r>
          <w:instrText xml:space="preserve"> PAGEREF _Toc7570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23" w:history="1">
        <w:r>
          <w:rPr>
            <w:rFonts w:ascii="仿宋" w:eastAsia="仿宋" w:hAnsi="仿宋" w:cs="仿宋" w:hint="eastAsia"/>
            <w:lang w:eastAsia="zh-CN"/>
          </w:rPr>
          <w:t>(五)、废弃物处理</w:t>
        </w:r>
        <w:r>
          <w:tab/>
        </w:r>
        <w:r>
          <w:fldChar w:fldCharType="begin"/>
        </w:r>
        <w:r>
          <w:instrText xml:space="preserve"> PAGEREF _Toc32123 \h </w:instrText>
        </w:r>
        <w:r>
          <w:fldChar w:fldCharType="separate"/>
        </w:r>
        <w:r>
          <w:t>41</w:t>
        </w:r>
        <w:r>
          <w:fldChar w:fldCharType="end"/>
        </w:r>
      </w:hyperlink>
    </w:p>
    <w:p>
      <w:pPr>
        <w:pStyle w:val="TOC2"/>
        <w:tabs>
          <w:tab w:val="right" w:leader="dot" w:pos="8306"/>
        </w:tabs>
      </w:pPr>
      <w:hyperlink w:anchor="_Toc10818" w:history="1">
        <w:r>
          <w:rPr>
            <w:rFonts w:ascii="仿宋" w:eastAsia="仿宋" w:hAnsi="仿宋" w:cs="仿宋" w:hint="eastAsia"/>
            <w:lang w:eastAsia="zh-CN"/>
          </w:rPr>
          <w:t>(六)、特殊环境影响分析</w:t>
        </w:r>
        <w:r>
          <w:tab/>
        </w:r>
        <w:r>
          <w:fldChar w:fldCharType="begin"/>
        </w:r>
        <w:r>
          <w:instrText xml:space="preserve"> PAGEREF _Toc10818 \h </w:instrText>
        </w:r>
        <w:r>
          <w:fldChar w:fldCharType="separate"/>
        </w:r>
        <w:r>
          <w:t>42</w:t>
        </w:r>
        <w:r>
          <w:fldChar w:fldCharType="end"/>
        </w:r>
      </w:hyperlink>
    </w:p>
    <w:p>
      <w:pPr>
        <w:pStyle w:val="TOC2"/>
        <w:tabs>
          <w:tab w:val="right" w:leader="dot" w:pos="8306"/>
        </w:tabs>
      </w:pPr>
      <w:hyperlink w:anchor="_Toc3990" w:history="1">
        <w:r>
          <w:rPr>
            <w:rFonts w:ascii="仿宋" w:eastAsia="仿宋" w:hAnsi="仿宋" w:cs="仿宋" w:hint="eastAsia"/>
            <w:lang w:eastAsia="zh-CN"/>
          </w:rPr>
          <w:t>(七)、清洁生产</w:t>
        </w:r>
        <w:r>
          <w:tab/>
        </w:r>
        <w:r>
          <w:fldChar w:fldCharType="begin"/>
        </w:r>
        <w:r>
          <w:instrText xml:space="preserve"> PAGEREF _Toc3990 \h </w:instrText>
        </w:r>
        <w:r>
          <w:fldChar w:fldCharType="separate"/>
        </w:r>
        <w:r>
          <w:t>44</w:t>
        </w:r>
        <w:r>
          <w:fldChar w:fldCharType="end"/>
        </w:r>
      </w:hyperlink>
    </w:p>
    <w:p>
      <w:pPr>
        <w:pStyle w:val="TOC2"/>
        <w:tabs>
          <w:tab w:val="right" w:leader="dot" w:pos="8306"/>
        </w:tabs>
      </w:pPr>
      <w:hyperlink w:anchor="_Toc26896" w:history="1">
        <w:r>
          <w:rPr>
            <w:rFonts w:ascii="仿宋" w:eastAsia="仿宋" w:hAnsi="仿宋" w:cs="仿宋" w:hint="eastAsia"/>
            <w:lang w:eastAsia="zh-CN"/>
          </w:rPr>
          <w:t>(八)、环境保护综合评价</w:t>
        </w:r>
        <w:r>
          <w:tab/>
        </w:r>
        <w:r>
          <w:fldChar w:fldCharType="begin"/>
        </w:r>
        <w:r>
          <w:instrText xml:space="preserve"> PAGEREF _Toc26896 \h </w:instrText>
        </w:r>
        <w:r>
          <w:fldChar w:fldCharType="separate"/>
        </w:r>
        <w:r>
          <w:t>45</w:t>
        </w:r>
        <w:r>
          <w:fldChar w:fldCharType="end"/>
        </w:r>
      </w:hyperlink>
    </w:p>
    <w:p>
      <w:pPr>
        <w:pStyle w:val="TOC1"/>
        <w:tabs>
          <w:tab w:val="right" w:leader="dot" w:pos="8306"/>
        </w:tabs>
      </w:pPr>
      <w:hyperlink w:anchor="_Toc6893" w:history="1">
        <w:r>
          <w:rPr>
            <w:rFonts w:ascii="仿宋" w:eastAsia="仿宋" w:hAnsi="仿宋" w:cs="仿宋" w:hint="eastAsia"/>
            <w:lang w:eastAsia="zh-CN"/>
          </w:rPr>
          <w:t>十一、生产安全保护</w:t>
        </w:r>
        <w:r>
          <w:tab/>
        </w:r>
        <w:r>
          <w:fldChar w:fldCharType="begin"/>
        </w:r>
        <w:r>
          <w:instrText xml:space="preserve"> PAGEREF _Toc6893 \h </w:instrText>
        </w:r>
        <w:r>
          <w:fldChar w:fldCharType="separate"/>
        </w:r>
        <w:r>
          <w:t>46</w:t>
        </w:r>
        <w:r>
          <w:fldChar w:fldCharType="end"/>
        </w:r>
      </w:hyperlink>
    </w:p>
    <w:p>
      <w:pPr>
        <w:pStyle w:val="TOC2"/>
        <w:tabs>
          <w:tab w:val="right" w:leader="dot" w:pos="8306"/>
        </w:tabs>
      </w:pPr>
      <w:hyperlink w:anchor="_Toc31334" w:history="1">
        <w:r>
          <w:rPr>
            <w:rFonts w:ascii="仿宋" w:eastAsia="仿宋" w:hAnsi="仿宋" w:cs="仿宋" w:hint="eastAsia"/>
            <w:lang w:eastAsia="zh-CN"/>
          </w:rPr>
          <w:t>(一)、消防安全</w:t>
        </w:r>
        <w:r>
          <w:tab/>
        </w:r>
        <w:r>
          <w:fldChar w:fldCharType="begin"/>
        </w:r>
        <w:r>
          <w:instrText xml:space="preserve"> PAGEREF _Toc31334 \h </w:instrText>
        </w:r>
        <w:r>
          <w:fldChar w:fldCharType="separate"/>
        </w:r>
        <w:r>
          <w:t>46</w:t>
        </w:r>
        <w:r>
          <w:fldChar w:fldCharType="end"/>
        </w:r>
      </w:hyperlink>
    </w:p>
    <w:p>
      <w:pPr>
        <w:pStyle w:val="TOC2"/>
        <w:tabs>
          <w:tab w:val="right" w:leader="dot" w:pos="8306"/>
        </w:tabs>
      </w:pPr>
      <w:hyperlink w:anchor="_Toc11520" w:history="1">
        <w:r>
          <w:rPr>
            <w:rFonts w:ascii="仿宋" w:eastAsia="仿宋" w:hAnsi="仿宋" w:cs="仿宋" w:hint="eastAsia"/>
            <w:lang w:eastAsia="zh-CN"/>
          </w:rPr>
          <w:t>(二)、防火防爆总图布置措施</w:t>
        </w:r>
        <w:r>
          <w:tab/>
        </w:r>
        <w:r>
          <w:fldChar w:fldCharType="begin"/>
        </w:r>
        <w:r>
          <w:instrText xml:space="preserve"> PAGEREF _Toc11520 \h </w:instrText>
        </w:r>
        <w:r>
          <w:fldChar w:fldCharType="separate"/>
        </w:r>
        <w:r>
          <w:t>48</w:t>
        </w:r>
        <w:r>
          <w:fldChar w:fldCharType="end"/>
        </w:r>
      </w:hyperlink>
    </w:p>
    <w:p>
      <w:pPr>
        <w:pStyle w:val="TOC2"/>
        <w:tabs>
          <w:tab w:val="right" w:leader="dot" w:pos="8306"/>
        </w:tabs>
      </w:pPr>
      <w:hyperlink w:anchor="_Toc20882" w:history="1">
        <w:r>
          <w:rPr>
            <w:rFonts w:ascii="仿宋" w:eastAsia="仿宋" w:hAnsi="仿宋" w:cs="仿宋" w:hint="eastAsia"/>
            <w:lang w:eastAsia="zh-CN"/>
          </w:rPr>
          <w:t>(三)、自然灾害防范措施</w:t>
        </w:r>
        <w:r>
          <w:tab/>
        </w:r>
        <w:r>
          <w:fldChar w:fldCharType="begin"/>
        </w:r>
        <w:r>
          <w:instrText xml:space="preserve"> PAGEREF _Toc20882 \h </w:instrText>
        </w:r>
        <w:r>
          <w:fldChar w:fldCharType="separate"/>
        </w:r>
        <w:r>
          <w:t>48</w:t>
        </w:r>
        <w:r>
          <w:fldChar w:fldCharType="end"/>
        </w:r>
      </w:hyperlink>
    </w:p>
    <w:p>
      <w:pPr>
        <w:pStyle w:val="TOC2"/>
        <w:tabs>
          <w:tab w:val="right" w:leader="dot" w:pos="8306"/>
        </w:tabs>
      </w:pPr>
      <w:hyperlink w:anchor="_Toc24683" w:history="1">
        <w:r>
          <w:rPr>
            <w:rFonts w:ascii="仿宋" w:eastAsia="仿宋" w:hAnsi="仿宋" w:cs="仿宋" w:hint="eastAsia"/>
            <w:lang w:eastAsia="zh-CN"/>
          </w:rPr>
          <w:t>(四)、安全色及安全标志使用要求</w:t>
        </w:r>
        <w:r>
          <w:tab/>
        </w:r>
        <w:r>
          <w:fldChar w:fldCharType="begin"/>
        </w:r>
        <w:r>
          <w:instrText xml:space="preserve"> PAGEREF _Toc24683 \h </w:instrText>
        </w:r>
        <w:r>
          <w:fldChar w:fldCharType="separate"/>
        </w:r>
        <w:r>
          <w:t>49</w:t>
        </w:r>
        <w:r>
          <w:fldChar w:fldCharType="end"/>
        </w:r>
      </w:hyperlink>
    </w:p>
    <w:p>
      <w:pPr>
        <w:pStyle w:val="TOC2"/>
        <w:tabs>
          <w:tab w:val="right" w:leader="dot" w:pos="8306"/>
        </w:tabs>
      </w:pPr>
      <w:hyperlink w:anchor="_Toc26916" w:history="1">
        <w:r>
          <w:rPr>
            <w:rFonts w:ascii="仿宋" w:eastAsia="仿宋" w:hAnsi="仿宋" w:cs="仿宋" w:hint="eastAsia"/>
            <w:lang w:eastAsia="zh-CN"/>
          </w:rPr>
          <w:t>(五)、防尘防毒措施</w:t>
        </w:r>
        <w:r>
          <w:tab/>
        </w:r>
        <w:r>
          <w:fldChar w:fldCharType="begin"/>
        </w:r>
        <w:r>
          <w:instrText xml:space="preserve"> PAGEREF _Toc26916 \h </w:instrText>
        </w:r>
        <w:r>
          <w:fldChar w:fldCharType="separate"/>
        </w:r>
        <w:r>
          <w:t>50</w:t>
        </w:r>
        <w:r>
          <w:fldChar w:fldCharType="end"/>
        </w:r>
      </w:hyperlink>
    </w:p>
    <w:p>
      <w:pPr>
        <w:pStyle w:val="TOC2"/>
        <w:tabs>
          <w:tab w:val="right" w:leader="dot" w:pos="8306"/>
        </w:tabs>
      </w:pPr>
      <w:hyperlink w:anchor="_Toc28247" w:history="1">
        <w:r>
          <w:rPr>
            <w:rFonts w:ascii="仿宋" w:eastAsia="仿宋" w:hAnsi="仿宋" w:cs="仿宋" w:hint="eastAsia"/>
            <w:lang w:eastAsia="zh-CN"/>
          </w:rPr>
          <w:t>(六)、防静电、触电防护及防雷措施</w:t>
        </w:r>
        <w:r>
          <w:tab/>
        </w:r>
        <w:r>
          <w:fldChar w:fldCharType="begin"/>
        </w:r>
        <w:r>
          <w:instrText xml:space="preserve"> PAGEREF _Toc28247 \h </w:instrText>
        </w:r>
        <w:r>
          <w:fldChar w:fldCharType="separate"/>
        </w:r>
        <w:r>
          <w:t>51</w:t>
        </w:r>
        <w:r>
          <w:fldChar w:fldCharType="end"/>
        </w:r>
      </w:hyperlink>
    </w:p>
    <w:p>
      <w:pPr>
        <w:pStyle w:val="TOC2"/>
        <w:tabs>
          <w:tab w:val="right" w:leader="dot" w:pos="8306"/>
        </w:tabs>
      </w:pPr>
      <w:hyperlink w:anchor="_Toc790" w:history="1">
        <w:r>
          <w:rPr>
            <w:rFonts w:ascii="仿宋" w:eastAsia="仿宋" w:hAnsi="仿宋" w:cs="仿宋" w:hint="eastAsia"/>
            <w:lang w:eastAsia="zh-CN"/>
          </w:rPr>
          <w:t>(七)、机械设备安全保障措施</w:t>
        </w:r>
        <w:r>
          <w:tab/>
        </w:r>
        <w:r>
          <w:fldChar w:fldCharType="begin"/>
        </w:r>
        <w:r>
          <w:instrText xml:space="preserve"> PAGEREF _Toc790 \h </w:instrText>
        </w:r>
        <w:r>
          <w:fldChar w:fldCharType="separate"/>
        </w:r>
        <w:r>
          <w:t>53</w:t>
        </w:r>
        <w:r>
          <w:fldChar w:fldCharType="end"/>
        </w:r>
      </w:hyperlink>
    </w:p>
    <w:p>
      <w:pPr>
        <w:pStyle w:val="TOC1"/>
        <w:tabs>
          <w:tab w:val="right" w:leader="dot" w:pos="8306"/>
        </w:tabs>
      </w:pPr>
      <w:hyperlink w:anchor="_Toc4229" w:history="1">
        <w:r>
          <w:rPr>
            <w:rFonts w:ascii="仿宋" w:eastAsia="仿宋" w:hAnsi="仿宋" w:cs="仿宋" w:hint="eastAsia"/>
            <w:lang w:eastAsia="zh-CN"/>
          </w:rPr>
          <w:t>十二、工程勘察服务项目人力资源管理</w:t>
        </w:r>
        <w:r>
          <w:tab/>
        </w:r>
        <w:r>
          <w:fldChar w:fldCharType="begin"/>
        </w:r>
        <w:r>
          <w:instrText xml:space="preserve"> PAGEREF _Toc4229 \h </w:instrText>
        </w:r>
        <w:r>
          <w:fldChar w:fldCharType="separate"/>
        </w:r>
        <w:r>
          <w:t>54</w:t>
        </w:r>
        <w:r>
          <w:fldChar w:fldCharType="end"/>
        </w:r>
      </w:hyperlink>
    </w:p>
    <w:p>
      <w:pPr>
        <w:pStyle w:val="TOC2"/>
        <w:tabs>
          <w:tab w:val="right" w:leader="dot" w:pos="8306"/>
        </w:tabs>
      </w:pPr>
      <w:hyperlink w:anchor="_Toc6945" w:history="1">
        <w:r>
          <w:rPr>
            <w:rFonts w:ascii="仿宋" w:eastAsia="仿宋" w:hAnsi="仿宋" w:cs="仿宋" w:hint="eastAsia"/>
            <w:lang w:eastAsia="zh-CN"/>
          </w:rPr>
          <w:t>(一)、建立健全的预算管理制度</w:t>
        </w:r>
        <w:r>
          <w:tab/>
        </w:r>
        <w:r>
          <w:fldChar w:fldCharType="begin"/>
        </w:r>
        <w:r>
          <w:instrText xml:space="preserve"> PAGEREF _Toc6945 \h </w:instrText>
        </w:r>
        <w:r>
          <w:fldChar w:fldCharType="separate"/>
        </w:r>
        <w:r>
          <w:t>54</w:t>
        </w:r>
        <w:r>
          <w:fldChar w:fldCharType="end"/>
        </w:r>
      </w:hyperlink>
    </w:p>
    <w:p>
      <w:pPr>
        <w:pStyle w:val="TOC2"/>
        <w:tabs>
          <w:tab w:val="right" w:leader="dot" w:pos="8306"/>
        </w:tabs>
      </w:pPr>
      <w:hyperlink w:anchor="_Toc24768" w:history="1">
        <w:r>
          <w:rPr>
            <w:rFonts w:ascii="仿宋" w:eastAsia="仿宋" w:hAnsi="仿宋" w:cs="仿宋" w:hint="eastAsia"/>
            <w:lang w:eastAsia="zh-CN"/>
          </w:rPr>
          <w:t>(二)、加强资金流动监控</w:t>
        </w:r>
        <w:r>
          <w:tab/>
        </w:r>
        <w:r>
          <w:fldChar w:fldCharType="begin"/>
        </w:r>
        <w:r>
          <w:instrText xml:space="preserve"> PAGEREF _Toc24768 \h </w:instrText>
        </w:r>
        <w:r>
          <w:fldChar w:fldCharType="separate"/>
        </w:r>
        <w:r>
          <w:t>56</w:t>
        </w:r>
        <w:r>
          <w:fldChar w:fldCharType="end"/>
        </w:r>
      </w:hyperlink>
    </w:p>
    <w:p>
      <w:pPr>
        <w:pStyle w:val="TOC2"/>
        <w:tabs>
          <w:tab w:val="right" w:leader="dot" w:pos="8306"/>
        </w:tabs>
      </w:pPr>
      <w:hyperlink w:anchor="_Toc9469" w:history="1">
        <w:r>
          <w:rPr>
            <w:rFonts w:ascii="仿宋" w:eastAsia="仿宋" w:hAnsi="仿宋" w:cs="仿宋" w:hint="eastAsia"/>
            <w:lang w:eastAsia="zh-CN"/>
          </w:rPr>
          <w:t>(三)、制定完善的风险控制机制</w:t>
        </w:r>
        <w:r>
          <w:tab/>
        </w:r>
        <w:r>
          <w:fldChar w:fldCharType="begin"/>
        </w:r>
        <w:r>
          <w:instrText xml:space="preserve"> PAGEREF _Toc9469 \h </w:instrText>
        </w:r>
        <w:r>
          <w:fldChar w:fldCharType="separate"/>
        </w:r>
        <w:r>
          <w:t>57</w:t>
        </w:r>
        <w:r>
          <w:fldChar w:fldCharType="end"/>
        </w:r>
      </w:hyperlink>
    </w:p>
    <w:p>
      <w:pPr>
        <w:pStyle w:val="TOC2"/>
        <w:tabs>
          <w:tab w:val="right" w:leader="dot" w:pos="8306"/>
        </w:tabs>
      </w:pPr>
      <w:hyperlink w:anchor="_Toc2220" w:history="1">
        <w:r>
          <w:rPr>
            <w:rFonts w:ascii="仿宋" w:eastAsia="仿宋" w:hAnsi="仿宋" w:cs="仿宋" w:hint="eastAsia"/>
            <w:lang w:eastAsia="zh-CN"/>
          </w:rPr>
          <w:t>(四)、优化成本管理</w:t>
        </w:r>
        <w:r>
          <w:tab/>
        </w:r>
        <w:r>
          <w:fldChar w:fldCharType="begin"/>
        </w:r>
        <w:r>
          <w:instrText xml:space="preserve"> PAGEREF _Toc2220 \h </w:instrText>
        </w:r>
        <w:r>
          <w:fldChar w:fldCharType="separate"/>
        </w:r>
        <w:r>
          <w:t>58</w:t>
        </w:r>
        <w:r>
          <w:fldChar w:fldCharType="end"/>
        </w:r>
      </w:hyperlink>
    </w:p>
    <w:p>
      <w:pPr>
        <w:pStyle w:val="TOC1"/>
        <w:tabs>
          <w:tab w:val="right" w:leader="dot" w:pos="8306"/>
        </w:tabs>
      </w:pPr>
      <w:hyperlink w:anchor="_Toc15705" w:history="1">
        <w:r>
          <w:rPr>
            <w:rFonts w:ascii="仿宋" w:eastAsia="仿宋" w:hAnsi="仿宋" w:cs="仿宋" w:hint="eastAsia"/>
            <w:lang w:eastAsia="zh-CN"/>
          </w:rPr>
          <w:t>十三、工程勘察服务项目变更管理</w:t>
        </w:r>
        <w:r>
          <w:tab/>
        </w:r>
        <w:r>
          <w:fldChar w:fldCharType="begin"/>
        </w:r>
        <w:r>
          <w:instrText xml:space="preserve"> PAGEREF _Toc15705 \h </w:instrText>
        </w:r>
        <w:r>
          <w:fldChar w:fldCharType="separate"/>
        </w:r>
        <w:r>
          <w:t>60</w:t>
        </w:r>
        <w:r>
          <w:fldChar w:fldCharType="end"/>
        </w:r>
      </w:hyperlink>
    </w:p>
    <w:p>
      <w:pPr>
        <w:pStyle w:val="TOC2"/>
        <w:tabs>
          <w:tab w:val="right" w:leader="dot" w:pos="8306"/>
        </w:tabs>
      </w:pPr>
      <w:hyperlink w:anchor="_Toc27988" w:history="1">
        <w:r>
          <w:rPr>
            <w:rFonts w:ascii="仿宋" w:eastAsia="仿宋" w:hAnsi="仿宋" w:cs="仿宋" w:hint="eastAsia"/>
            <w:lang w:eastAsia="zh-CN"/>
          </w:rPr>
          <w:t>(一)、变更申请与评估</w:t>
        </w:r>
        <w:r>
          <w:tab/>
        </w:r>
        <w:r>
          <w:fldChar w:fldCharType="begin"/>
        </w:r>
        <w:r>
          <w:instrText xml:space="preserve"> PAGEREF _Toc27988 \h </w:instrText>
        </w:r>
        <w:r>
          <w:fldChar w:fldCharType="separate"/>
        </w:r>
        <w:r>
          <w:t>60</w:t>
        </w:r>
        <w:r>
          <w:fldChar w:fldCharType="end"/>
        </w:r>
      </w:hyperlink>
    </w:p>
    <w:p>
      <w:pPr>
        <w:pStyle w:val="TOC2"/>
        <w:tabs>
          <w:tab w:val="right" w:leader="dot" w:pos="8306"/>
        </w:tabs>
      </w:pPr>
      <w:hyperlink w:anchor="_Toc27594" w:history="1">
        <w:r>
          <w:rPr>
            <w:rFonts w:ascii="仿宋" w:eastAsia="仿宋" w:hAnsi="仿宋" w:cs="仿宋" w:hint="eastAsia"/>
            <w:lang w:eastAsia="zh-CN"/>
          </w:rPr>
          <w:t>(二)、变更实施与控制</w:t>
        </w:r>
        <w:r>
          <w:tab/>
        </w:r>
        <w:r>
          <w:fldChar w:fldCharType="begin"/>
        </w:r>
        <w:r>
          <w:instrText xml:space="preserve"> PAGEREF _Toc27594 \h </w:instrText>
        </w:r>
        <w:r>
          <w:fldChar w:fldCharType="separate"/>
        </w:r>
        <w:r>
          <w:t>60</w:t>
        </w:r>
        <w:r>
          <w:fldChar w:fldCharType="end"/>
        </w:r>
      </w:hyperlink>
    </w:p>
    <w:p>
      <w:pPr>
        <w:pStyle w:val="TOC1"/>
        <w:tabs>
          <w:tab w:val="right" w:leader="dot" w:pos="8306"/>
        </w:tabs>
      </w:pPr>
      <w:hyperlink w:anchor="_Toc7142" w:history="1">
        <w:r>
          <w:rPr>
            <w:rFonts w:ascii="仿宋" w:eastAsia="仿宋" w:hAnsi="仿宋" w:cs="仿宋" w:hint="eastAsia"/>
            <w:lang w:eastAsia="zh-CN"/>
          </w:rPr>
          <w:t>十四、工程勘察服务项目工程方案分析</w:t>
        </w:r>
        <w:r>
          <w:tab/>
        </w:r>
        <w:r>
          <w:fldChar w:fldCharType="begin"/>
        </w:r>
        <w:r>
          <w:instrText xml:space="preserve"> PAGEREF _Toc7142 \h </w:instrText>
        </w:r>
        <w:r>
          <w:fldChar w:fldCharType="separate"/>
        </w:r>
        <w:r>
          <w:t>61</w:t>
        </w:r>
        <w:r>
          <w:fldChar w:fldCharType="end"/>
        </w:r>
      </w:hyperlink>
    </w:p>
    <w:p>
      <w:pPr>
        <w:pStyle w:val="TOC2"/>
        <w:tabs>
          <w:tab w:val="right" w:leader="dot" w:pos="8306"/>
        </w:tabs>
      </w:pPr>
      <w:hyperlink w:anchor="_Toc17671" w:history="1">
        <w:r>
          <w:rPr>
            <w:rFonts w:ascii="仿宋" w:eastAsia="仿宋" w:hAnsi="仿宋" w:cs="仿宋" w:hint="eastAsia"/>
            <w:lang w:eastAsia="zh-CN"/>
          </w:rPr>
          <w:t>(一)、建筑工程设计原则</w:t>
        </w:r>
        <w:r>
          <w:tab/>
        </w:r>
        <w:r>
          <w:fldChar w:fldCharType="begin"/>
        </w:r>
        <w:r>
          <w:instrText xml:space="preserve"> PAGEREF _Toc17671 \h </w:instrText>
        </w:r>
        <w:r>
          <w:fldChar w:fldCharType="separate"/>
        </w:r>
        <w:r>
          <w:t>61</w:t>
        </w:r>
        <w:r>
          <w:fldChar w:fldCharType="end"/>
        </w:r>
      </w:hyperlink>
    </w:p>
    <w:p>
      <w:pPr>
        <w:pStyle w:val="TOC2"/>
        <w:tabs>
          <w:tab w:val="right" w:leader="dot" w:pos="8306"/>
        </w:tabs>
      </w:pPr>
      <w:hyperlink w:anchor="_Toc10614" w:history="1">
        <w:r>
          <w:rPr>
            <w:rFonts w:ascii="仿宋" w:eastAsia="仿宋" w:hAnsi="仿宋" w:cs="仿宋" w:hint="eastAsia"/>
            <w:lang w:eastAsia="zh-CN"/>
          </w:rPr>
          <w:t>(二)、土建工程建设指标</w:t>
        </w:r>
        <w:r>
          <w:tab/>
        </w:r>
        <w:r>
          <w:fldChar w:fldCharType="begin"/>
        </w:r>
        <w:r>
          <w:instrText xml:space="preserve"> PAGEREF _Toc10614 \h </w:instrText>
        </w:r>
        <w:r>
          <w:fldChar w:fldCharType="separate"/>
        </w:r>
        <w:r>
          <w:t>64</w:t>
        </w:r>
        <w:r>
          <w:fldChar w:fldCharType="end"/>
        </w:r>
      </w:hyperlink>
    </w:p>
    <w:p>
      <w:pPr>
        <w:pStyle w:val="TOC1"/>
        <w:tabs>
          <w:tab w:val="right" w:leader="dot" w:pos="8306"/>
        </w:tabs>
      </w:pPr>
      <w:hyperlink w:anchor="_Toc30759" w:history="1">
        <w:r>
          <w:rPr>
            <w:rFonts w:ascii="仿宋" w:eastAsia="仿宋" w:hAnsi="仿宋" w:cs="仿宋" w:hint="eastAsia"/>
            <w:lang w:eastAsia="zh-CN"/>
          </w:rPr>
          <w:t>十五、风险识别与分类</w:t>
        </w:r>
        <w:r>
          <w:tab/>
        </w:r>
        <w:r>
          <w:fldChar w:fldCharType="begin"/>
        </w:r>
        <w:r>
          <w:instrText xml:space="preserve"> PAGEREF _Toc30759 \h </w:instrText>
        </w:r>
        <w:r>
          <w:fldChar w:fldCharType="separate"/>
        </w:r>
        <w:r>
          <w:t>66</w:t>
        </w:r>
        <w:r>
          <w:fldChar w:fldCharType="end"/>
        </w:r>
      </w:hyperlink>
    </w:p>
    <w:p>
      <w:pPr>
        <w:pStyle w:val="TOC2"/>
        <w:tabs>
          <w:tab w:val="right" w:leader="dot" w:pos="8306"/>
        </w:tabs>
      </w:pPr>
      <w:hyperlink w:anchor="_Toc1479" w:history="1">
        <w:r>
          <w:rPr>
            <w:rFonts w:ascii="仿宋" w:eastAsia="仿宋" w:hAnsi="仿宋" w:cs="仿宋" w:hint="eastAsia"/>
            <w:lang w:eastAsia="zh-CN"/>
          </w:rPr>
          <w:t>(一)、风险识别</w:t>
        </w:r>
        <w:r>
          <w:tab/>
        </w:r>
        <w:r>
          <w:fldChar w:fldCharType="begin"/>
        </w:r>
        <w:r>
          <w:instrText xml:space="preserve"> PAGEREF _Toc1479 \h </w:instrText>
        </w:r>
        <w:r>
          <w:fldChar w:fldCharType="separate"/>
        </w:r>
        <w:r>
          <w:t>66</w:t>
        </w:r>
        <w:r>
          <w:fldChar w:fldCharType="end"/>
        </w:r>
      </w:hyperlink>
    </w:p>
    <w:p>
      <w:pPr>
        <w:pStyle w:val="TOC2"/>
        <w:tabs>
          <w:tab w:val="right" w:leader="dot" w:pos="8306"/>
        </w:tabs>
      </w:pPr>
      <w:hyperlink w:anchor="_Toc26308" w:history="1">
        <w:r>
          <w:rPr>
            <w:rFonts w:ascii="仿宋" w:eastAsia="仿宋" w:hAnsi="仿宋" w:cs="仿宋" w:hint="eastAsia"/>
            <w:lang w:eastAsia="zh-CN"/>
          </w:rPr>
          <w:t>(二)、风险分类</w:t>
        </w:r>
        <w:r>
          <w:tab/>
        </w:r>
        <w:r>
          <w:fldChar w:fldCharType="begin"/>
        </w:r>
        <w:r>
          <w:instrText xml:space="preserve"> PAGEREF _Toc26308 \h </w:instrText>
        </w:r>
        <w:r>
          <w:fldChar w:fldCharType="separate"/>
        </w:r>
        <w:r>
          <w:t>67</w:t>
        </w:r>
        <w:r>
          <w:fldChar w:fldCharType="end"/>
        </w:r>
      </w:hyperlink>
    </w:p>
    <w:p>
      <w:pPr>
        <w:pStyle w:val="TOC1"/>
        <w:tabs>
          <w:tab w:val="right" w:leader="dot" w:pos="8306"/>
        </w:tabs>
      </w:pPr>
      <w:hyperlink w:anchor="_Toc356" w:history="1">
        <w:r>
          <w:rPr>
            <w:rFonts w:ascii="仿宋" w:eastAsia="仿宋" w:hAnsi="仿宋" w:cs="仿宋" w:hint="eastAsia"/>
            <w:lang w:eastAsia="zh-CN"/>
          </w:rPr>
          <w:t>十六、工程勘察服务项目治理与监督</w:t>
        </w:r>
        <w:r>
          <w:tab/>
        </w:r>
        <w:r>
          <w:fldChar w:fldCharType="begin"/>
        </w:r>
        <w:r>
          <w:instrText xml:space="preserve"> PAGEREF _Toc356 \h </w:instrText>
        </w:r>
        <w:r>
          <w:fldChar w:fldCharType="separate"/>
        </w:r>
        <w:r>
          <w:t>69</w:t>
        </w:r>
        <w:r>
          <w:fldChar w:fldCharType="end"/>
        </w:r>
      </w:hyperlink>
    </w:p>
    <w:p>
      <w:pPr>
        <w:pStyle w:val="TOC2"/>
        <w:tabs>
          <w:tab w:val="right" w:leader="dot" w:pos="8306"/>
        </w:tabs>
      </w:pPr>
      <w:hyperlink w:anchor="_Toc10025" w:history="1">
        <w:r>
          <w:rPr>
            <w:rFonts w:ascii="仿宋" w:eastAsia="仿宋" w:hAnsi="仿宋" w:cs="仿宋" w:hint="eastAsia"/>
            <w:lang w:eastAsia="zh-CN"/>
          </w:rPr>
          <w:t>(一)、工程勘察服务项目治理结构</w:t>
        </w:r>
        <w:r>
          <w:tab/>
        </w:r>
        <w:r>
          <w:fldChar w:fldCharType="begin"/>
        </w:r>
        <w:r>
          <w:instrText xml:space="preserve"> PAGEREF _Toc10025 \h </w:instrText>
        </w:r>
        <w:r>
          <w:fldChar w:fldCharType="separate"/>
        </w:r>
        <w:r>
          <w:t>69</w:t>
        </w:r>
        <w:r>
          <w:fldChar w:fldCharType="end"/>
        </w:r>
      </w:hyperlink>
    </w:p>
    <w:p>
      <w:pPr>
        <w:pStyle w:val="TOC2"/>
        <w:tabs>
          <w:tab w:val="right" w:leader="dot" w:pos="8306"/>
        </w:tabs>
      </w:pPr>
      <w:hyperlink w:anchor="_Toc2460" w:history="1">
        <w:r>
          <w:rPr>
            <w:rFonts w:ascii="仿宋" w:eastAsia="仿宋" w:hAnsi="仿宋" w:cs="仿宋" w:hint="eastAsia"/>
            <w:lang w:eastAsia="zh-CN"/>
          </w:rPr>
          <w:t>(二)、监督与审计</w:t>
        </w:r>
        <w:r>
          <w:tab/>
        </w:r>
        <w:r>
          <w:fldChar w:fldCharType="begin"/>
        </w:r>
        <w:r>
          <w:instrText xml:space="preserve"> PAGEREF _Toc2460 \h </w:instrText>
        </w:r>
        <w:r>
          <w:fldChar w:fldCharType="separate"/>
        </w:r>
        <w:r>
          <w:t>71</w:t>
        </w:r>
        <w:r>
          <w:fldChar w:fldCharType="end"/>
        </w:r>
      </w:hyperlink>
    </w:p>
    <w:p>
      <w:pPr>
        <w:pStyle w:val="TOC1"/>
        <w:tabs>
          <w:tab w:val="right" w:leader="dot" w:pos="8306"/>
        </w:tabs>
      </w:pPr>
      <w:hyperlink w:anchor="_Toc2290" w:history="1">
        <w:r>
          <w:rPr>
            <w:rFonts w:ascii="仿宋" w:eastAsia="仿宋" w:hAnsi="仿宋" w:cs="仿宋" w:hint="eastAsia"/>
            <w:lang w:eastAsia="zh-CN"/>
          </w:rPr>
          <w:t>十七、营销与推广策略</w:t>
        </w:r>
        <w:r>
          <w:tab/>
        </w:r>
        <w:r>
          <w:fldChar w:fldCharType="begin"/>
        </w:r>
        <w:r>
          <w:instrText xml:space="preserve"> PAGEREF _Toc2290 \h </w:instrText>
        </w:r>
        <w:r>
          <w:fldChar w:fldCharType="separate"/>
        </w:r>
        <w:r>
          <w:t>72</w:t>
        </w:r>
        <w:r>
          <w:fldChar w:fldCharType="end"/>
        </w:r>
      </w:hyperlink>
    </w:p>
    <w:p>
      <w:pPr>
        <w:pStyle w:val="TOC2"/>
        <w:tabs>
          <w:tab w:val="right" w:leader="dot" w:pos="8306"/>
        </w:tabs>
      </w:pPr>
      <w:hyperlink w:anchor="_Toc28941" w:history="1">
        <w:r>
          <w:rPr>
            <w:rFonts w:ascii="仿宋" w:eastAsia="仿宋" w:hAnsi="仿宋" w:cs="仿宋" w:hint="eastAsia"/>
            <w:lang w:eastAsia="zh-CN"/>
          </w:rPr>
          <w:t>(一)、产品/服务定位与特点</w:t>
        </w:r>
        <w:r>
          <w:tab/>
        </w:r>
        <w:r>
          <w:fldChar w:fldCharType="begin"/>
        </w:r>
        <w:r>
          <w:instrText xml:space="preserve"> PAGEREF _Toc28941 \h </w:instrText>
        </w:r>
        <w:r>
          <w:fldChar w:fldCharType="separate"/>
        </w:r>
        <w:r>
          <w:t>72</w:t>
        </w:r>
        <w:r>
          <w:fldChar w:fldCharType="end"/>
        </w:r>
      </w:hyperlink>
    </w:p>
    <w:p>
      <w:pPr>
        <w:pStyle w:val="TOC2"/>
        <w:tabs>
          <w:tab w:val="right" w:leader="dot" w:pos="8306"/>
        </w:tabs>
      </w:pPr>
      <w:hyperlink w:anchor="_Toc14292" w:history="1">
        <w:r>
          <w:rPr>
            <w:rFonts w:ascii="仿宋" w:eastAsia="仿宋" w:hAnsi="仿宋" w:cs="仿宋" w:hint="eastAsia"/>
            <w:lang w:eastAsia="zh-CN"/>
          </w:rPr>
          <w:t>(二)、市场定位与竞争分析</w:t>
        </w:r>
        <w:r>
          <w:tab/>
        </w:r>
        <w:r>
          <w:fldChar w:fldCharType="begin"/>
        </w:r>
        <w:r>
          <w:instrText xml:space="preserve"> PAGEREF _Toc14292 \h </w:instrText>
        </w:r>
        <w:r>
          <w:fldChar w:fldCharType="separate"/>
        </w:r>
        <w:r>
          <w:t>73</w:t>
        </w:r>
        <w:r>
          <w:fldChar w:fldCharType="end"/>
        </w:r>
      </w:hyperlink>
    </w:p>
    <w:p>
      <w:pPr>
        <w:pStyle w:val="TOC2"/>
        <w:tabs>
          <w:tab w:val="right" w:leader="dot" w:pos="8306"/>
        </w:tabs>
      </w:pPr>
      <w:hyperlink w:anchor="_Toc4585" w:history="1">
        <w:r>
          <w:rPr>
            <w:rFonts w:ascii="仿宋" w:eastAsia="仿宋" w:hAnsi="仿宋" w:cs="仿宋" w:hint="eastAsia"/>
            <w:lang w:eastAsia="zh-CN"/>
          </w:rPr>
          <w:t>(三)、营销渠道与策略</w:t>
        </w:r>
        <w:r>
          <w:tab/>
        </w:r>
        <w:r>
          <w:fldChar w:fldCharType="begin"/>
        </w:r>
        <w:r>
          <w:instrText xml:space="preserve"> PAGEREF _Toc4585 \h </w:instrText>
        </w:r>
        <w:r>
          <w:fldChar w:fldCharType="separate"/>
        </w:r>
        <w:r>
          <w:t>75</w:t>
        </w:r>
        <w:r>
          <w:fldChar w:fldCharType="end"/>
        </w:r>
      </w:hyperlink>
    </w:p>
    <w:p>
      <w:pPr>
        <w:pStyle w:val="TOC2"/>
        <w:tabs>
          <w:tab w:val="right" w:leader="dot" w:pos="8306"/>
        </w:tabs>
      </w:pPr>
      <w:hyperlink w:anchor="_Toc13659" w:history="1">
        <w:r>
          <w:rPr>
            <w:rFonts w:ascii="仿宋" w:eastAsia="仿宋" w:hAnsi="仿宋" w:cs="仿宋" w:hint="eastAsia"/>
            <w:lang w:eastAsia="zh-CN"/>
          </w:rPr>
          <w:t>(四)、推广与宣传活动</w:t>
        </w:r>
        <w:r>
          <w:tab/>
        </w:r>
        <w:r>
          <w:fldChar w:fldCharType="begin"/>
        </w:r>
        <w:r>
          <w:instrText xml:space="preserve"> PAGEREF _Toc13659 \h </w:instrText>
        </w:r>
        <w:r>
          <w:fldChar w:fldCharType="separate"/>
        </w:r>
        <w:r>
          <w:t>76</w:t>
        </w:r>
        <w:r>
          <w:fldChar w:fldCharType="end"/>
        </w:r>
      </w:hyperlink>
    </w:p>
    <w:p>
      <w:pPr>
        <w:pStyle w:val="TOC1"/>
        <w:tabs>
          <w:tab w:val="right" w:leader="dot" w:pos="8306"/>
        </w:tabs>
      </w:pPr>
      <w:hyperlink w:anchor="_Toc16163" w:history="1">
        <w:r>
          <w:rPr>
            <w:rFonts w:ascii="仿宋" w:eastAsia="仿宋" w:hAnsi="仿宋" w:cs="仿宋" w:hint="eastAsia"/>
            <w:lang w:eastAsia="zh-CN"/>
          </w:rPr>
          <w:t>十八、工程勘察服务项目实施时间节点</w:t>
        </w:r>
        <w:r>
          <w:tab/>
        </w:r>
        <w:r>
          <w:fldChar w:fldCharType="begin"/>
        </w:r>
        <w:r>
          <w:instrText xml:space="preserve"> PAGEREF _Toc16163 \h </w:instrText>
        </w:r>
        <w:r>
          <w:fldChar w:fldCharType="separate"/>
        </w:r>
        <w:r>
          <w:t>81</w:t>
        </w:r>
        <w:r>
          <w:fldChar w:fldCharType="end"/>
        </w:r>
      </w:hyperlink>
    </w:p>
    <w:p>
      <w:pPr>
        <w:pStyle w:val="TOC2"/>
        <w:tabs>
          <w:tab w:val="right" w:leader="dot" w:pos="8306"/>
        </w:tabs>
      </w:pPr>
      <w:hyperlink w:anchor="_Toc27106" w:history="1">
        <w:r>
          <w:rPr>
            <w:rFonts w:ascii="仿宋" w:eastAsia="仿宋" w:hAnsi="仿宋" w:cs="仿宋" w:hint="eastAsia"/>
            <w:lang w:eastAsia="zh-CN"/>
          </w:rPr>
          <w:t>(一)、工程勘察服务项目启动阶段时间节点</w:t>
        </w:r>
        <w:r>
          <w:tab/>
        </w:r>
        <w:r>
          <w:fldChar w:fldCharType="begin"/>
        </w:r>
        <w:r>
          <w:instrText xml:space="preserve"> PAGEREF _Toc27106 \h </w:instrText>
        </w:r>
        <w:r>
          <w:fldChar w:fldCharType="separate"/>
        </w:r>
        <w:r>
          <w:t>81</w:t>
        </w:r>
        <w:r>
          <w:fldChar w:fldCharType="end"/>
        </w:r>
      </w:hyperlink>
    </w:p>
    <w:p>
      <w:pPr>
        <w:pStyle w:val="TOC2"/>
        <w:tabs>
          <w:tab w:val="right" w:leader="dot" w:pos="8306"/>
        </w:tabs>
      </w:pPr>
      <w:hyperlink w:anchor="_Toc25622" w:history="1">
        <w:r>
          <w:rPr>
            <w:rFonts w:ascii="仿宋" w:eastAsia="仿宋" w:hAnsi="仿宋" w:cs="仿宋" w:hint="eastAsia"/>
            <w:lang w:eastAsia="zh-CN"/>
          </w:rPr>
          <w:t>(二)、工程勘察服务项目执行阶段时间节点</w:t>
        </w:r>
        <w:r>
          <w:tab/>
        </w:r>
        <w:r>
          <w:fldChar w:fldCharType="begin"/>
        </w:r>
        <w:r>
          <w:instrText xml:space="preserve"> PAGEREF _Toc25622 \h </w:instrText>
        </w:r>
        <w:r>
          <w:fldChar w:fldCharType="separate"/>
        </w:r>
        <w:r>
          <w:t>82</w:t>
        </w:r>
        <w:r>
          <w:fldChar w:fldCharType="end"/>
        </w:r>
      </w:hyperlink>
    </w:p>
    <w:p>
      <w:pPr>
        <w:pStyle w:val="TOC2"/>
        <w:tabs>
          <w:tab w:val="right" w:leader="dot" w:pos="8306"/>
        </w:tabs>
      </w:pPr>
      <w:hyperlink w:anchor="_Toc19990" w:history="1">
        <w:r>
          <w:rPr>
            <w:rFonts w:ascii="仿宋" w:eastAsia="仿宋" w:hAnsi="仿宋" w:cs="仿宋" w:hint="eastAsia"/>
            <w:lang w:eastAsia="zh-CN"/>
          </w:rPr>
          <w:t>(三)、工程勘察服务项目完成阶段时间节点</w:t>
        </w:r>
        <w:r>
          <w:tab/>
        </w:r>
        <w:r>
          <w:fldChar w:fldCharType="begin"/>
        </w:r>
        <w:r>
          <w:instrText xml:space="preserve"> PAGEREF _Toc19990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690"/>
      <w:r>
        <w:rPr>
          <w:rFonts w:ascii="仿宋" w:eastAsia="仿宋" w:hAnsi="仿宋" w:cs="仿宋" w:hint="eastAsia"/>
          <w:sz w:val="28"/>
          <w:lang w:eastAsia="zh-CN"/>
        </w:rPr>
        <w:t>一、工程勘察服务项目概论</w:t>
      </w:r>
      <w:bookmarkEnd w:id="2"/>
    </w:p>
    <w:p>
      <w:pPr>
        <w:pStyle w:val="Heading2"/>
        <w:rPr>
          <w:rFonts w:ascii="仿宋" w:eastAsia="仿宋" w:hAnsi="仿宋" w:cs="仿宋" w:hint="eastAsia"/>
          <w:lang w:eastAsia="zh-CN"/>
        </w:rPr>
      </w:pPr>
      <w:bookmarkStart w:id="3" w:name="_Toc14870"/>
      <w:r>
        <w:rPr>
          <w:rFonts w:ascii="仿宋" w:eastAsia="仿宋" w:hAnsi="仿宋" w:cs="仿宋" w:hint="eastAsia"/>
          <w:lang w:eastAsia="zh-CN"/>
        </w:rPr>
        <w:t>(一)、工程勘察服务项目概况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起源追溯至对市场的深入洞察。市场的不断演变与变革为工程勘察服务项目提供了难得的机遇。当前市场存在的需求缺口和变革的大环境共同构成了工程勘察服务项目的背景。这个工程勘察服务项目旨在充分利用市场机遇，填补行业中尚未满足的需求，为客户提供全新的解决方案。市场的变革和需求的增长使得这个工程勘察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工程勘察服务项目名称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正式命名为工程勘察服务。这个名称不仅仅是一个标识，更代表了工程勘察服务项目的核心理念和愿景。它蕴含着工程勘察服务项目所要解决问题的关键字，具有强烈的表达和辨识度，为工程勘察服务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工程勘察服务项目目标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核心目标是提供一种全新、高效的解决方案，满足客户日益增长的需求。工程勘察服务项目追求的不仅仅是满足市场需求，更是在市场中获得卓越的竞争优势。通过不断提升产品或服务的质量和创新水平，工程勘察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工程勘察服务项目范围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全面涵盖了产品研发、制造、市场推广和售后服务，确保从产品设计到最终用户体验的全方位关注。这一全面的工程勘察服务项目范围是为了确保工程勘察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工程勘察服务项目时间表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工程勘察服务项目计划在未来18个月内完成，包括研发、测试、市场试点和正式推出等不同阶段。这个时间表的合理设计是为了确保工程勘察服务项目各个阶段的顺利推进，以便按时交付高质量的成果。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工程勘察服务项目预算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总预算估算为XX百万美元，主要分配在研发、市场推广、人员培训和运营等方面。这一充足的预算为工程勘察服务项目提供了充足的资源，确保工程勘察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工程勘察服务项目风险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可能面临的风险包括市场接受度低、技术难题、竞争激烈等。工程勘察服务项目团队已经制定了相应的风险应对计划，通过前瞻性的风险管理，确保工程勘察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工程勘察服务项目团队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工程勘察服务项目汇聚了一支经验丰富、多领域专业素养的核心团队，确保工程勘察服务项目在各个方面都能拥有高水平的执行力。团队的协同作战是工程勘察服务项目成功的关键因素之一。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工程勘察服务项目背景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工程勘察服务项目的背景根植于市场对更高效、创新产品的渴望，同时也受到科技发展对行业格局的深刻改变的影响。这为工程勘察服务项目提供了广阔的发展空间和市场需求。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工程勘察服务项目现状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截至目前，工程勘察服务项目已完成市场调研和技术验证，取得了初步的成功。这为工程勘察服务项目在未来的发展奠定了坚实的基础，为更远大的目标打下了坚实的基石。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423"/>
      <w:r>
        <w:rPr>
          <w:rFonts w:ascii="仿宋" w:eastAsia="仿宋" w:hAnsi="仿宋" w:cs="仿宋" w:hint="eastAsia"/>
          <w:sz w:val="28"/>
          <w:lang w:eastAsia="zh-CN"/>
        </w:rPr>
        <w:t>(二)、工程勘察服务项目目标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keyword》工程勘察服务项目首要业务目标是在市场中占据有利地位，实现产品/服务的成功推广和销售。通过不断提升产品质量、创新性，工程勘察服务项目追求成为行业中的领导者，赢得更多客户的青睐。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在科技迅速发展的时代，工程勘察服务项目着眼于技术创新。通过持续的研发和技术升级，工程勘察服务项目旨在推出更具创新性的产品或服务，以满足市场对新鲜、先进解决方案的需求。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为了建立可持续的客户关系，工程勘察服务项目设定了客户满意度目标。通过提供卓越的产品质量和优质的客户服务，工程勘察服务项目追求赢得客户的信任和忠诚度，确保他们的满意度达到行业领先水平。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工程勘察服务项目注重社会责任和可持续发展。通过实施环保、社会责任工程勘察服务项目，工程勘察服务项目致力于在经济发展的同时保护环境，促进社会公平，实现可持续经营。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工程勘察服务项目的团队是实现目标的核心驱动力。因此，工程勘察服务项目设定了团队发展目标，包括提升团队成员的专业技能、培养领导力，以及搭建协同高效的团队工作氛围。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780"/>
      <w:r>
        <w:rPr>
          <w:rFonts w:ascii="仿宋" w:eastAsia="仿宋" w:hAnsi="仿宋" w:cs="仿宋" w:hint="eastAsia"/>
          <w:sz w:val="28"/>
          <w:lang w:eastAsia="zh-CN"/>
        </w:rPr>
        <w:t>(三)、工程勘察服务项目提出的理由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工程勘察服务项目提出的理由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提出源于对市场机遇的深刻洞察。当前市场中存在的需求缺口和行业发展趋势表明，有巨大的商业机会等待被开发。通过准确捕捉市场机遇，工程勘察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理念基于对技术创新的信仰。通过持续的研发和技术投入，工程勘察服务项目有望推出更具创新性的产品或服务。在科技飞速发展的当下，工程勘察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提出是为了增强企业的行业竞争力。通过提升产品或服务的质量和独特性，工程勘察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响应了消费者需求的变化。随着社会和科技的不断发展，消费者对产品和服务的需求也在发生变化。通过深入了解并及时回应消费者的新需求，工程勘察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工程勘察服务项目的提出是企业战略发展规划的一部分。在面对日益激烈的市场竞争和不断变化的商业环境中，工程勘察服务项目作为企业战略的一环，旨在为企业开辟新的增长领域，巩固企业在行业中的地位。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提出不仅仅是基于商业考量，还注重社会责任。通过推出环保、社会责任等方面的工程勘察服务项目，工程勘察服务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工程勘察服务项目的提出反映了对利益相关者期望的关注。包括客户、员工、投资者等利益相关者在企业发展中都有着各自的期望，工程勘察服务项目力求在满足这些期望的同时，取得更大的共赢。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473"/>
      <w:r>
        <w:rPr>
          <w:rFonts w:ascii="仿宋" w:eastAsia="仿宋" w:hAnsi="仿宋" w:cs="仿宋" w:hint="eastAsia"/>
          <w:sz w:val="28"/>
          <w:lang w:eastAsia="zh-CN"/>
        </w:rPr>
        <w:t>(四)、工程勘察服务项目意义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在实施工程勘察服务项目的过程中，我们不仅仅是在追逐商业成功，更是为企业和社会的多个层面创造了深远的意义。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首要意义在于提升企业的市场竞争力。通过持续的创新和对产品质量的高标准要求，工程勘察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程勘察服务项目的推进将促使行业技术水平的提升。通过引入先进技术和创新性解决方案，工程勘察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程勘察服务项目不仅创造了大量就业机会，提高了就业水平，还注重社会责任和环保。通过参与社会公益事业和推动环保工程勘察服务项目，工程勘察服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综合而言，工程勘察服务项目意义重大，不仅推动了企业的发展，也为行业和社会的进步贡献了积极力量。这是一个全面而深刻的影响，将在未来产生可持续的正面效应。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040"/>
      <w:r>
        <w:rPr>
          <w:rFonts w:ascii="仿宋" w:eastAsia="仿宋" w:hAnsi="仿宋" w:cs="仿宋" w:hint="eastAsia"/>
          <w:sz w:val="28"/>
          <w:lang w:eastAsia="zh-CN"/>
        </w:rPr>
        <w:t>(五)、工程勘察服务项目背景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在当今迅猛发展的商业环境中，工程勘察服务项目的动因根植于对多方面因素的审慎考量。这个工程勘察服务项目的提出并非孤立的决策，而是对企业所处背景深入思考的产物。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程勘察服务项目背后的首要原因。科技的迅速发展和全球市场的快速变化使得企业必须灵活应对。工程勘察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竞争的激烈程度也是工程勘察服务项目背景中不可忽视的一环。企业需要在激烈竞争中脱颖而出，为此，工程勘察服务项目致力于打破常规，提供独特的价值主张，以吸引客户并确保市场份额的增长。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技术的迅速发展为企业带来了机遇与挑战。作为工程勘察服务项目启动的背景之一，对新兴技术的应用将有助于提升企业的技术水平，使其在不断演进的商业环境中保持竞争优势。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此外，社会对企业责任的期望也在逐渐升高。工程勘察服务项目充分融入了社会责任的理念，通过可持续经营和社会公益工程勘察服务项目，企图为社会贡献一份力量，在商业成功的同时关注社会价值。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124"/>
      <w:r>
        <w:rPr>
          <w:rFonts w:ascii="仿宋" w:eastAsia="仿宋" w:hAnsi="仿宋" w:cs="仿宋" w:hint="eastAsia"/>
          <w:sz w:val="28"/>
          <w:lang w:eastAsia="zh-CN"/>
        </w:rPr>
        <w:t>二、工程勘察服务项目危机管理</w:t>
      </w:r>
      <w:bookmarkEnd w:id="8"/>
    </w:p>
    <w:p>
      <w:pPr>
        <w:pStyle w:val="Heading2"/>
        <w:rPr>
          <w:rFonts w:ascii="仿宋" w:eastAsia="仿宋" w:hAnsi="仿宋" w:cs="仿宋" w:hint="eastAsia"/>
          <w:lang w:eastAsia="zh-CN"/>
        </w:rPr>
      </w:pPr>
      <w:bookmarkStart w:id="9" w:name="_Toc1465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勘察服务项目危机管理中，危机预警与识别是确保工程勘察服务项目稳健运行的核心步骤。通过建立全面的监测机制，工程勘察服务项目团队旨在及时发现和理解潜在的风险和危机因素，以便采取及时的预防和应对措施，确保工程勘察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首先，通过深入的风险评估，工程勘察服务项目团队全面分析了整个工程勘察服务项目和各个阶段可能存在的威胁。这包括准确评估每个潜在风险的发生概率和可能影响的程度，为后续危机预警提供了有力支持。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程勘察服务项目团队着重于明确定义工程勘察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程勘察服务项目进展的持续监控，团队能够及时发现潜在问题并作出迅速反应。工程勘察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在这一阶段，团队的专业素养和反应速度将发挥至关重要的作用，以确保潜在危机能够在初期得到有效的处理，最大程度地减轻负面影响。通过危机预警与识别，工程勘察服务项目得以更有序、可控地推进。</w:t>
      </w:r>
    </w:p>
    <w:p>
      <w:pPr>
        <w:pStyle w:val="Heading2"/>
        <w:ind w:firstLine="560" w:firstLineChars="200"/>
        <w:rPr>
          <w:rFonts w:ascii="仿宋" w:eastAsia="仿宋" w:hAnsi="仿宋" w:cs="仿宋" w:hint="eastAsia"/>
          <w:sz w:val="28"/>
          <w:lang w:eastAsia="zh-CN"/>
        </w:rPr>
      </w:pPr>
      <w:bookmarkStart w:id="10" w:name="_Toc1447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在危机发生时，工程勘察服务项目团队立即行动，成立了应急小组。该小组的任务是迅速制定并实施紧急应对措施，以最小化潜在损失。以下是采取的主要措施：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暂停工程勘察服务项目进度：为遏制危机蔓延，工程勘察服务项目暂时停止进行，以便全面评估当前状况。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资源重新分配：重新评估工程勘察服务项目资源的分配，确保最大限度地减小损失。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实时沟通：与关键利益相关者建立实时沟通机制，向他们传递工程勘察服务项目危机的实际状况，保障工程勘察服务项目核心利益。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在紧急应对的同时，工程勘察服务项目团队强调了团队协作和有效沟通的重要性。以下是团队协作的关键举措：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信息共享机制：建立了信息共享平台，确保团队成员能够及时获取工程勘察服务项目危机的实时信息。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领导者沟通：工程勘察服务项目领导者通过定期会议和即时沟通工具，指导团队应对危机，保持团队稳定运行。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随着危机得到初步控制，工程勘察服务项目团队转向制定恢复计划，以确保工程勘察服务项目能够从中迅速恢复。主要恢复计划包括：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修复受损的进度计划：重新评估工程勘察服务项目进度，制定修复计划，确保工程勘察服务项目尽快回归正常进程。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重新调整资源分配：优化资源分配，确保工程勘察服务项目在有限资源下高效运转。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风险管理机制加强：对工程勘察服务项目风险进行全面评估，制定更强化的风险管理策略，以预防未来可能的危机。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790"/>
      <w:r>
        <w:rPr>
          <w:rFonts w:ascii="仿宋" w:eastAsia="仿宋" w:hAnsi="仿宋" w:cs="仿宋" w:hint="eastAsia"/>
          <w:sz w:val="28"/>
          <w:lang w:eastAsia="zh-CN"/>
        </w:rPr>
        <w:t>三、工程勘察服务项目文档管理</w:t>
      </w:r>
      <w:bookmarkEnd w:id="11"/>
    </w:p>
    <w:p>
      <w:pPr>
        <w:pStyle w:val="Heading2"/>
        <w:rPr>
          <w:rFonts w:ascii="仿宋" w:eastAsia="仿宋" w:hAnsi="仿宋" w:cs="仿宋" w:hint="eastAsia"/>
          <w:lang w:eastAsia="zh-CN"/>
        </w:rPr>
      </w:pPr>
      <w:bookmarkStart w:id="12" w:name="_Toc869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工程勘察服务项目高度重视文档的质量和准确性，以支持工程勘察服务项目的各项活动和决策。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文档的编制始于工程勘察服务项目计划的初期，我们制定了详细的文档编制计划，明确了每个文档的内容、格式和编写责任人。在工程勘察服务项目启动阶段，我们首先编制了工程勘察服务项目章程，明确定义了工程勘察服务项目的目标、范围、风险等关键要素。随后，工程勘察服务项目团队根据计划陆续编制了需求文档、设计文档、测试文档等各类文档，确保工程勘察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程勘察服务项目管理中的重要环节，旨在确保工程勘察服务项目文档符合质量标准和工程勘察服务项目需求。在工程勘察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程勘察服务项目相关利益方和专业领域的专家对文档进行独立审查。这有助于获取更全面、客观的反馈，确保工程勘察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工程勘察服务项目在文档编制与审查方面建立了严格的管理机制，通过规范的流程和多维度的审查，确保工程勘察服务项目文档的质量、准确性和可靠性，为工程勘察服务项目的顺利推进提供了有力支持。</w:t>
      </w:r>
    </w:p>
    <w:p>
      <w:pPr>
        <w:pStyle w:val="Heading2"/>
        <w:ind w:firstLine="560" w:firstLineChars="200"/>
        <w:rPr>
          <w:rFonts w:ascii="仿宋" w:eastAsia="仿宋" w:hAnsi="仿宋" w:cs="仿宋" w:hint="eastAsia"/>
          <w:sz w:val="28"/>
          <w:lang w:eastAsia="zh-CN"/>
        </w:rPr>
      </w:pPr>
      <w:bookmarkStart w:id="13" w:name="_Toc1246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在工程勘察服务项目中，我们致力于优化文档发布与分发过程，以确保信息的高效传递和团队间协作的顺畅进行。以下是我们采取的关键优化策略：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我们通过多渠道发布文档，包括电子邮件、工程勘察服务项目管理平台、内部网站等，以满足不同团队成员的偏好和需求。多渠道发布确保了信息的全面覆盖。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我们采用了精细的权限控制，确保只有授权人员可以访问敏感信息。这种安全措施保护了工程勘察服务项目文档的机密性，防止了未经授权的信息泄露。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987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程勘察服务项目生命周期中一个至关重要的环节，直接关系到工程勘察服务项目信息的长期保存和历史记录的完整性。在工程勘察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313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7676"/>
      <w:r>
        <w:rPr>
          <w:rFonts w:ascii="仿宋" w:eastAsia="仿宋" w:hAnsi="仿宋" w:cs="仿宋" w:hint="eastAsia"/>
          <w:lang w:eastAsia="zh-CN"/>
        </w:rPr>
        <w:t>(一)、工程勘察服务行业分析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行业一直以来都是市场的关注焦点。行业内的发展趋势、竞争态势以及潜在机会都对工程勘察服务项目的推进产生深远的影响。通过深入研究行业的整体概貌，我们将更好地理解行业的核心特征，为工程勘察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勘察服务行业，技术一直是推动创新和发展的关键因素。我们将对当前技术趋势进行详尽分析，包括但不限于人工智能、大数据应用、先进制造技术等。这有助于工程勘察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程勘察服务项目成功的基础。我们将对主要竞争对手进行深入研究，包括其市场份额、产品特点、市场定位等。通过全面了解竞争对手的优势和劣势，工程勘察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7985"/>
      <w:r>
        <w:rPr>
          <w:rFonts w:ascii="仿宋" w:eastAsia="仿宋" w:hAnsi="仿宋" w:cs="仿宋" w:hint="eastAsia"/>
          <w:sz w:val="28"/>
          <w:lang w:eastAsia="zh-CN"/>
        </w:rPr>
        <w:t>(二)、工程勘察服务市场分析预测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https://d.book118.com/026215035203010103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831F08"/>
    <w:rsid w:val="4B831F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215035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2024-03-03T01:25:00Z</dcterms:created>
  <dcterms:modified xsi:type="dcterms:W3CDTF">2024-03-03T01:25:25Z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582FD5552298433FB0B8295684D6EA0A_11</vt:lpwstr>
  </property>
  <property fmtid="{D5CDD505-2E9C-101B-9397-08002B2CF9AE}" pid="3" name="KSOProductBuildVer">
    <vt:lpwstr>2052-12.1.0.16388</vt:lpwstr>
  </property>
</Properties>
</file>