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节日礼品项目可行性建设方案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39" w:history="1">
        <w:r>
          <w:rPr>
            <w:rFonts w:ascii="仿宋" w:eastAsia="仿宋" w:hAnsi="仿宋" w:cs="仿宋" w:hint="eastAsia"/>
            <w:lang w:eastAsia="zh-CN"/>
          </w:rPr>
          <w:t>前言</w:t>
        </w:r>
        <w:r>
          <w:tab/>
        </w:r>
        <w:r>
          <w:fldChar w:fldCharType="begin"/>
        </w:r>
        <w:r>
          <w:instrText xml:space="preserve"> PAGEREF _Toc12539 \h </w:instrText>
        </w:r>
        <w:r>
          <w:fldChar w:fldCharType="separate"/>
        </w:r>
        <w:r>
          <w:t>3</w:t>
        </w:r>
        <w:r>
          <w:fldChar w:fldCharType="end"/>
        </w:r>
      </w:hyperlink>
    </w:p>
    <w:p>
      <w:pPr>
        <w:pStyle w:val="TOC1"/>
        <w:tabs>
          <w:tab w:val="right" w:leader="dot" w:pos="8306"/>
        </w:tabs>
      </w:pPr>
      <w:hyperlink w:anchor="_Toc22173" w:history="1">
        <w:r>
          <w:rPr>
            <w:rFonts w:ascii="仿宋" w:eastAsia="仿宋" w:hAnsi="仿宋" w:cs="仿宋" w:hint="eastAsia"/>
            <w:lang w:eastAsia="zh-CN"/>
          </w:rPr>
          <w:t>一、项目选址研究</w:t>
        </w:r>
        <w:r>
          <w:tab/>
        </w:r>
        <w:r>
          <w:fldChar w:fldCharType="begin"/>
        </w:r>
        <w:r>
          <w:instrText xml:space="preserve"> PAGEREF _Toc22173 \h </w:instrText>
        </w:r>
        <w:r>
          <w:fldChar w:fldCharType="separate"/>
        </w:r>
        <w:r>
          <w:t>3</w:t>
        </w:r>
        <w:r>
          <w:fldChar w:fldCharType="end"/>
        </w:r>
      </w:hyperlink>
    </w:p>
    <w:p>
      <w:pPr>
        <w:pStyle w:val="TOC2"/>
        <w:tabs>
          <w:tab w:val="right" w:leader="dot" w:pos="8306"/>
        </w:tabs>
      </w:pPr>
      <w:hyperlink w:anchor="_Toc30420" w:history="1">
        <w:r>
          <w:rPr>
            <w:rFonts w:ascii="仿宋" w:eastAsia="仿宋" w:hAnsi="仿宋" w:cs="仿宋" w:hint="eastAsia"/>
            <w:lang w:eastAsia="zh-CN"/>
          </w:rPr>
          <w:t>(一)、项目选址原则</w:t>
        </w:r>
        <w:r>
          <w:tab/>
        </w:r>
        <w:r>
          <w:fldChar w:fldCharType="begin"/>
        </w:r>
        <w:r>
          <w:instrText xml:space="preserve"> PAGEREF _Toc30420 \h </w:instrText>
        </w:r>
        <w:r>
          <w:fldChar w:fldCharType="separate"/>
        </w:r>
        <w:r>
          <w:t>3</w:t>
        </w:r>
        <w:r>
          <w:fldChar w:fldCharType="end"/>
        </w:r>
      </w:hyperlink>
    </w:p>
    <w:p>
      <w:pPr>
        <w:pStyle w:val="TOC2"/>
        <w:tabs>
          <w:tab w:val="right" w:leader="dot" w:pos="8306"/>
        </w:tabs>
      </w:pPr>
      <w:hyperlink w:anchor="_Toc11208" w:history="1">
        <w:r>
          <w:rPr>
            <w:rFonts w:ascii="仿宋" w:eastAsia="仿宋" w:hAnsi="仿宋" w:cs="仿宋" w:hint="eastAsia"/>
            <w:lang w:eastAsia="zh-CN"/>
          </w:rPr>
          <w:t>(二)、项目选址</w:t>
        </w:r>
        <w:r>
          <w:tab/>
        </w:r>
        <w:r>
          <w:fldChar w:fldCharType="begin"/>
        </w:r>
        <w:r>
          <w:instrText xml:space="preserve"> PAGEREF _Toc11208 \h </w:instrText>
        </w:r>
        <w:r>
          <w:fldChar w:fldCharType="separate"/>
        </w:r>
        <w:r>
          <w:t>6</w:t>
        </w:r>
        <w:r>
          <w:fldChar w:fldCharType="end"/>
        </w:r>
      </w:hyperlink>
    </w:p>
    <w:p>
      <w:pPr>
        <w:pStyle w:val="TOC2"/>
        <w:tabs>
          <w:tab w:val="right" w:leader="dot" w:pos="8306"/>
        </w:tabs>
      </w:pPr>
      <w:hyperlink w:anchor="_Toc12629" w:history="1">
        <w:r>
          <w:rPr>
            <w:rFonts w:ascii="仿宋" w:eastAsia="仿宋" w:hAnsi="仿宋" w:cs="仿宋" w:hint="eastAsia"/>
            <w:lang w:eastAsia="zh-CN"/>
          </w:rPr>
          <w:t>(三)、建设条件分析</w:t>
        </w:r>
        <w:r>
          <w:tab/>
        </w:r>
        <w:r>
          <w:fldChar w:fldCharType="begin"/>
        </w:r>
        <w:r>
          <w:instrText xml:space="preserve"> PAGEREF _Toc12629 \h </w:instrText>
        </w:r>
        <w:r>
          <w:fldChar w:fldCharType="separate"/>
        </w:r>
        <w:r>
          <w:t>8</w:t>
        </w:r>
        <w:r>
          <w:fldChar w:fldCharType="end"/>
        </w:r>
      </w:hyperlink>
    </w:p>
    <w:p>
      <w:pPr>
        <w:pStyle w:val="TOC2"/>
        <w:tabs>
          <w:tab w:val="right" w:leader="dot" w:pos="8306"/>
        </w:tabs>
      </w:pPr>
      <w:hyperlink w:anchor="_Toc17377" w:history="1">
        <w:r>
          <w:rPr>
            <w:rFonts w:ascii="仿宋" w:eastAsia="仿宋" w:hAnsi="仿宋" w:cs="仿宋" w:hint="eastAsia"/>
            <w:lang w:eastAsia="zh-CN"/>
          </w:rPr>
          <w:t>(四)、用地控制指标</w:t>
        </w:r>
        <w:r>
          <w:tab/>
        </w:r>
        <w:r>
          <w:fldChar w:fldCharType="begin"/>
        </w:r>
        <w:r>
          <w:instrText xml:space="preserve"> PAGEREF _Toc17377 \h </w:instrText>
        </w:r>
        <w:r>
          <w:fldChar w:fldCharType="separate"/>
        </w:r>
        <w:r>
          <w:t>10</w:t>
        </w:r>
        <w:r>
          <w:fldChar w:fldCharType="end"/>
        </w:r>
      </w:hyperlink>
    </w:p>
    <w:p>
      <w:pPr>
        <w:pStyle w:val="TOC2"/>
        <w:tabs>
          <w:tab w:val="right" w:leader="dot" w:pos="8306"/>
        </w:tabs>
      </w:pPr>
      <w:hyperlink w:anchor="_Toc12627" w:history="1">
        <w:r>
          <w:rPr>
            <w:rFonts w:ascii="仿宋" w:eastAsia="仿宋" w:hAnsi="仿宋" w:cs="仿宋" w:hint="eastAsia"/>
            <w:lang w:eastAsia="zh-CN"/>
          </w:rPr>
          <w:t>(五)、地总体要求</w:t>
        </w:r>
        <w:r>
          <w:tab/>
        </w:r>
        <w:r>
          <w:fldChar w:fldCharType="begin"/>
        </w:r>
        <w:r>
          <w:instrText xml:space="preserve"> PAGEREF _Toc12627 \h </w:instrText>
        </w:r>
        <w:r>
          <w:fldChar w:fldCharType="separate"/>
        </w:r>
        <w:r>
          <w:t>11</w:t>
        </w:r>
        <w:r>
          <w:fldChar w:fldCharType="end"/>
        </w:r>
      </w:hyperlink>
    </w:p>
    <w:p>
      <w:pPr>
        <w:pStyle w:val="TOC2"/>
        <w:tabs>
          <w:tab w:val="right" w:leader="dot" w:pos="8306"/>
        </w:tabs>
      </w:pPr>
      <w:hyperlink w:anchor="_Toc3504" w:history="1">
        <w:r>
          <w:rPr>
            <w:rFonts w:ascii="仿宋" w:eastAsia="仿宋" w:hAnsi="仿宋" w:cs="仿宋" w:hint="eastAsia"/>
            <w:lang w:eastAsia="zh-CN"/>
          </w:rPr>
          <w:t>(六)、节约用地措施</w:t>
        </w:r>
        <w:r>
          <w:tab/>
        </w:r>
        <w:r>
          <w:fldChar w:fldCharType="begin"/>
        </w:r>
        <w:r>
          <w:instrText xml:space="preserve"> PAGEREF _Toc3504 \h </w:instrText>
        </w:r>
        <w:r>
          <w:fldChar w:fldCharType="separate"/>
        </w:r>
        <w:r>
          <w:t>12</w:t>
        </w:r>
        <w:r>
          <w:fldChar w:fldCharType="end"/>
        </w:r>
      </w:hyperlink>
    </w:p>
    <w:p>
      <w:pPr>
        <w:pStyle w:val="TOC2"/>
        <w:tabs>
          <w:tab w:val="right" w:leader="dot" w:pos="8306"/>
        </w:tabs>
      </w:pPr>
      <w:hyperlink w:anchor="_Toc3759" w:history="1">
        <w:r>
          <w:rPr>
            <w:rFonts w:ascii="仿宋" w:eastAsia="仿宋" w:hAnsi="仿宋" w:cs="仿宋" w:hint="eastAsia"/>
            <w:lang w:eastAsia="zh-CN"/>
          </w:rPr>
          <w:t>(七)、选址综合评价</w:t>
        </w:r>
        <w:r>
          <w:tab/>
        </w:r>
        <w:r>
          <w:fldChar w:fldCharType="begin"/>
        </w:r>
        <w:r>
          <w:instrText xml:space="preserve"> PAGEREF _Toc3759 \h </w:instrText>
        </w:r>
        <w:r>
          <w:fldChar w:fldCharType="separate"/>
        </w:r>
        <w:r>
          <w:t>14</w:t>
        </w:r>
        <w:r>
          <w:fldChar w:fldCharType="end"/>
        </w:r>
      </w:hyperlink>
    </w:p>
    <w:p>
      <w:pPr>
        <w:pStyle w:val="TOC1"/>
        <w:tabs>
          <w:tab w:val="right" w:leader="dot" w:pos="8306"/>
        </w:tabs>
      </w:pPr>
      <w:hyperlink w:anchor="_Toc31967" w:history="1">
        <w:r>
          <w:rPr>
            <w:rFonts w:ascii="仿宋" w:eastAsia="仿宋" w:hAnsi="仿宋" w:cs="仿宋" w:hint="eastAsia"/>
            <w:lang w:eastAsia="zh-CN"/>
          </w:rPr>
          <w:t>二、节日礼品项目概论</w:t>
        </w:r>
        <w:r>
          <w:tab/>
        </w:r>
        <w:r>
          <w:fldChar w:fldCharType="begin"/>
        </w:r>
        <w:r>
          <w:instrText xml:space="preserve"> PAGEREF _Toc31967 \h </w:instrText>
        </w:r>
        <w:r>
          <w:fldChar w:fldCharType="separate"/>
        </w:r>
        <w:r>
          <w:t>15</w:t>
        </w:r>
        <w:r>
          <w:fldChar w:fldCharType="end"/>
        </w:r>
      </w:hyperlink>
    </w:p>
    <w:p>
      <w:pPr>
        <w:pStyle w:val="TOC2"/>
        <w:tabs>
          <w:tab w:val="right" w:leader="dot" w:pos="8306"/>
        </w:tabs>
      </w:pPr>
      <w:hyperlink w:anchor="_Toc1142" w:history="1">
        <w:r>
          <w:rPr>
            <w:rFonts w:ascii="仿宋" w:eastAsia="仿宋" w:hAnsi="仿宋" w:cs="仿宋" w:hint="eastAsia"/>
            <w:lang w:eastAsia="zh-CN"/>
          </w:rPr>
          <w:t>(一)、项目申报单位概况</w:t>
        </w:r>
        <w:r>
          <w:tab/>
        </w:r>
        <w:r>
          <w:fldChar w:fldCharType="begin"/>
        </w:r>
        <w:r>
          <w:instrText xml:space="preserve"> PAGEREF _Toc1142 \h </w:instrText>
        </w:r>
        <w:r>
          <w:fldChar w:fldCharType="separate"/>
        </w:r>
        <w:r>
          <w:t>15</w:t>
        </w:r>
        <w:r>
          <w:fldChar w:fldCharType="end"/>
        </w:r>
      </w:hyperlink>
    </w:p>
    <w:p>
      <w:pPr>
        <w:pStyle w:val="TOC2"/>
        <w:tabs>
          <w:tab w:val="right" w:leader="dot" w:pos="8306"/>
        </w:tabs>
      </w:pPr>
      <w:hyperlink w:anchor="_Toc17964" w:history="1">
        <w:r>
          <w:rPr>
            <w:rFonts w:ascii="仿宋" w:eastAsia="仿宋" w:hAnsi="仿宋" w:cs="仿宋" w:hint="eastAsia"/>
            <w:lang w:eastAsia="zh-CN"/>
          </w:rPr>
          <w:t>(二)、项目概况</w:t>
        </w:r>
        <w:r>
          <w:tab/>
        </w:r>
        <w:r>
          <w:fldChar w:fldCharType="begin"/>
        </w:r>
        <w:r>
          <w:instrText xml:space="preserve"> PAGEREF _Toc17964 \h </w:instrText>
        </w:r>
        <w:r>
          <w:fldChar w:fldCharType="separate"/>
        </w:r>
        <w:r>
          <w:t>16</w:t>
        </w:r>
        <w:r>
          <w:fldChar w:fldCharType="end"/>
        </w:r>
      </w:hyperlink>
    </w:p>
    <w:p>
      <w:pPr>
        <w:pStyle w:val="TOC1"/>
        <w:tabs>
          <w:tab w:val="right" w:leader="dot" w:pos="8306"/>
        </w:tabs>
      </w:pPr>
      <w:hyperlink w:anchor="_Toc19144" w:history="1">
        <w:r>
          <w:rPr>
            <w:rFonts w:ascii="仿宋" w:eastAsia="仿宋" w:hAnsi="仿宋" w:cs="仿宋" w:hint="eastAsia"/>
            <w:lang w:eastAsia="zh-CN"/>
          </w:rPr>
          <w:t>三、环境和生态影响分析</w:t>
        </w:r>
        <w:r>
          <w:tab/>
        </w:r>
        <w:r>
          <w:fldChar w:fldCharType="begin"/>
        </w:r>
        <w:r>
          <w:instrText xml:space="preserve"> PAGEREF _Toc19144 \h </w:instrText>
        </w:r>
        <w:r>
          <w:fldChar w:fldCharType="separate"/>
        </w:r>
        <w:r>
          <w:t>19</w:t>
        </w:r>
        <w:r>
          <w:fldChar w:fldCharType="end"/>
        </w:r>
      </w:hyperlink>
    </w:p>
    <w:p>
      <w:pPr>
        <w:pStyle w:val="TOC2"/>
        <w:tabs>
          <w:tab w:val="right" w:leader="dot" w:pos="8306"/>
        </w:tabs>
      </w:pPr>
      <w:hyperlink w:anchor="_Toc9768" w:history="1">
        <w:r>
          <w:rPr>
            <w:rFonts w:ascii="仿宋" w:eastAsia="仿宋" w:hAnsi="仿宋" w:cs="仿宋" w:hint="eastAsia"/>
            <w:lang w:eastAsia="zh-CN"/>
          </w:rPr>
          <w:t>(一)、环境和生态现状</w:t>
        </w:r>
        <w:r>
          <w:tab/>
        </w:r>
        <w:r>
          <w:fldChar w:fldCharType="begin"/>
        </w:r>
        <w:r>
          <w:instrText xml:space="preserve"> PAGEREF _Toc9768 \h </w:instrText>
        </w:r>
        <w:r>
          <w:fldChar w:fldCharType="separate"/>
        </w:r>
        <w:r>
          <w:t>19</w:t>
        </w:r>
        <w:r>
          <w:fldChar w:fldCharType="end"/>
        </w:r>
      </w:hyperlink>
    </w:p>
    <w:p>
      <w:pPr>
        <w:pStyle w:val="TOC2"/>
        <w:tabs>
          <w:tab w:val="right" w:leader="dot" w:pos="8306"/>
        </w:tabs>
      </w:pPr>
      <w:hyperlink w:anchor="_Toc17695" w:history="1">
        <w:r>
          <w:rPr>
            <w:rFonts w:ascii="仿宋" w:eastAsia="仿宋" w:hAnsi="仿宋" w:cs="仿宋" w:hint="eastAsia"/>
            <w:lang w:eastAsia="zh-CN"/>
          </w:rPr>
          <w:t>(二)、生态环境影响分析</w:t>
        </w:r>
        <w:r>
          <w:tab/>
        </w:r>
        <w:r>
          <w:fldChar w:fldCharType="begin"/>
        </w:r>
        <w:r>
          <w:instrText xml:space="preserve"> PAGEREF _Toc17695 \h </w:instrText>
        </w:r>
        <w:r>
          <w:fldChar w:fldCharType="separate"/>
        </w:r>
        <w:r>
          <w:t>20</w:t>
        </w:r>
        <w:r>
          <w:fldChar w:fldCharType="end"/>
        </w:r>
      </w:hyperlink>
    </w:p>
    <w:p>
      <w:pPr>
        <w:pStyle w:val="TOC2"/>
        <w:tabs>
          <w:tab w:val="right" w:leader="dot" w:pos="8306"/>
        </w:tabs>
      </w:pPr>
      <w:hyperlink w:anchor="_Toc20200" w:history="1">
        <w:r>
          <w:rPr>
            <w:rFonts w:ascii="仿宋" w:eastAsia="仿宋" w:hAnsi="仿宋" w:cs="仿宋" w:hint="eastAsia"/>
            <w:lang w:eastAsia="zh-CN"/>
          </w:rPr>
          <w:t>(三)、生态环境保护措施</w:t>
        </w:r>
        <w:r>
          <w:tab/>
        </w:r>
        <w:r>
          <w:fldChar w:fldCharType="begin"/>
        </w:r>
        <w:r>
          <w:instrText xml:space="preserve"> PAGEREF _Toc20200 \h </w:instrText>
        </w:r>
        <w:r>
          <w:fldChar w:fldCharType="separate"/>
        </w:r>
        <w:r>
          <w:t>21</w:t>
        </w:r>
        <w:r>
          <w:fldChar w:fldCharType="end"/>
        </w:r>
      </w:hyperlink>
    </w:p>
    <w:p>
      <w:pPr>
        <w:pStyle w:val="TOC2"/>
        <w:tabs>
          <w:tab w:val="right" w:leader="dot" w:pos="8306"/>
        </w:tabs>
      </w:pPr>
      <w:hyperlink w:anchor="_Toc20401" w:history="1">
        <w:r>
          <w:rPr>
            <w:rFonts w:ascii="仿宋" w:eastAsia="仿宋" w:hAnsi="仿宋" w:cs="仿宋" w:hint="eastAsia"/>
            <w:lang w:eastAsia="zh-CN"/>
          </w:rPr>
          <w:t>(四)、地质灾害影响分析</w:t>
        </w:r>
        <w:r>
          <w:tab/>
        </w:r>
        <w:r>
          <w:fldChar w:fldCharType="begin"/>
        </w:r>
        <w:r>
          <w:instrText xml:space="preserve"> PAGEREF _Toc20401 \h </w:instrText>
        </w:r>
        <w:r>
          <w:fldChar w:fldCharType="separate"/>
        </w:r>
        <w:r>
          <w:t>23</w:t>
        </w:r>
        <w:r>
          <w:fldChar w:fldCharType="end"/>
        </w:r>
      </w:hyperlink>
    </w:p>
    <w:p>
      <w:pPr>
        <w:pStyle w:val="TOC2"/>
        <w:tabs>
          <w:tab w:val="right" w:leader="dot" w:pos="8306"/>
        </w:tabs>
      </w:pPr>
      <w:hyperlink w:anchor="_Toc15449" w:history="1">
        <w:r>
          <w:rPr>
            <w:rFonts w:ascii="仿宋" w:eastAsia="仿宋" w:hAnsi="仿宋" w:cs="仿宋" w:hint="eastAsia"/>
            <w:lang w:eastAsia="zh-CN"/>
          </w:rPr>
          <w:t>(五)、特殊环境影响</w:t>
        </w:r>
        <w:r>
          <w:tab/>
        </w:r>
        <w:r>
          <w:fldChar w:fldCharType="begin"/>
        </w:r>
        <w:r>
          <w:instrText xml:space="preserve"> PAGEREF _Toc15449 \h </w:instrText>
        </w:r>
        <w:r>
          <w:fldChar w:fldCharType="separate"/>
        </w:r>
        <w:r>
          <w:t>25</w:t>
        </w:r>
        <w:r>
          <w:fldChar w:fldCharType="end"/>
        </w:r>
      </w:hyperlink>
    </w:p>
    <w:p>
      <w:pPr>
        <w:pStyle w:val="TOC1"/>
        <w:tabs>
          <w:tab w:val="right" w:leader="dot" w:pos="8306"/>
        </w:tabs>
      </w:pPr>
      <w:hyperlink w:anchor="_Toc3330" w:history="1">
        <w:r>
          <w:rPr>
            <w:rFonts w:ascii="仿宋" w:eastAsia="仿宋" w:hAnsi="仿宋" w:cs="仿宋" w:hint="eastAsia"/>
            <w:lang w:eastAsia="zh-CN"/>
          </w:rPr>
          <w:t>四、经济影响分析</w:t>
        </w:r>
        <w:r>
          <w:tab/>
        </w:r>
        <w:r>
          <w:fldChar w:fldCharType="begin"/>
        </w:r>
        <w:r>
          <w:instrText xml:space="preserve"> PAGEREF _Toc3330 \h </w:instrText>
        </w:r>
        <w:r>
          <w:fldChar w:fldCharType="separate"/>
        </w:r>
        <w:r>
          <w:t>26</w:t>
        </w:r>
        <w:r>
          <w:fldChar w:fldCharType="end"/>
        </w:r>
      </w:hyperlink>
    </w:p>
    <w:p>
      <w:pPr>
        <w:pStyle w:val="TOC2"/>
        <w:tabs>
          <w:tab w:val="right" w:leader="dot" w:pos="8306"/>
        </w:tabs>
      </w:pPr>
      <w:hyperlink w:anchor="_Toc27670" w:history="1">
        <w:r>
          <w:rPr>
            <w:rFonts w:ascii="仿宋" w:eastAsia="仿宋" w:hAnsi="仿宋" w:cs="仿宋" w:hint="eastAsia"/>
            <w:lang w:eastAsia="zh-CN"/>
          </w:rPr>
          <w:t>(一)、经济费用效益或费用效果分析</w:t>
        </w:r>
        <w:r>
          <w:tab/>
        </w:r>
        <w:r>
          <w:fldChar w:fldCharType="begin"/>
        </w:r>
        <w:r>
          <w:instrText xml:space="preserve"> PAGEREF _Toc27670 \h </w:instrText>
        </w:r>
        <w:r>
          <w:fldChar w:fldCharType="separate"/>
        </w:r>
        <w:r>
          <w:t>26</w:t>
        </w:r>
        <w:r>
          <w:fldChar w:fldCharType="end"/>
        </w:r>
      </w:hyperlink>
    </w:p>
    <w:p>
      <w:pPr>
        <w:pStyle w:val="TOC2"/>
        <w:tabs>
          <w:tab w:val="right" w:leader="dot" w:pos="8306"/>
        </w:tabs>
      </w:pPr>
      <w:hyperlink w:anchor="_Toc23775" w:history="1">
        <w:r>
          <w:rPr>
            <w:rFonts w:ascii="仿宋" w:eastAsia="仿宋" w:hAnsi="仿宋" w:cs="仿宋" w:hint="eastAsia"/>
            <w:lang w:eastAsia="zh-CN"/>
          </w:rPr>
          <w:t>(二)、行业影响分析</w:t>
        </w:r>
        <w:r>
          <w:tab/>
        </w:r>
        <w:r>
          <w:fldChar w:fldCharType="begin"/>
        </w:r>
        <w:r>
          <w:instrText xml:space="preserve"> PAGEREF _Toc23775 \h </w:instrText>
        </w:r>
        <w:r>
          <w:fldChar w:fldCharType="separate"/>
        </w:r>
        <w:r>
          <w:t>28</w:t>
        </w:r>
        <w:r>
          <w:fldChar w:fldCharType="end"/>
        </w:r>
      </w:hyperlink>
    </w:p>
    <w:p>
      <w:pPr>
        <w:pStyle w:val="TOC2"/>
        <w:tabs>
          <w:tab w:val="right" w:leader="dot" w:pos="8306"/>
        </w:tabs>
      </w:pPr>
      <w:hyperlink w:anchor="_Toc7398" w:history="1">
        <w:r>
          <w:rPr>
            <w:rFonts w:ascii="仿宋" w:eastAsia="仿宋" w:hAnsi="仿宋" w:cs="仿宋" w:hint="eastAsia"/>
            <w:lang w:eastAsia="zh-CN"/>
          </w:rPr>
          <w:t>(三)、区域经济影响分析</w:t>
        </w:r>
        <w:r>
          <w:tab/>
        </w:r>
        <w:r>
          <w:fldChar w:fldCharType="begin"/>
        </w:r>
        <w:r>
          <w:instrText xml:space="preserve"> PAGEREF _Toc7398 \h </w:instrText>
        </w:r>
        <w:r>
          <w:fldChar w:fldCharType="separate"/>
        </w:r>
        <w:r>
          <w:t>30</w:t>
        </w:r>
        <w:r>
          <w:fldChar w:fldCharType="end"/>
        </w:r>
      </w:hyperlink>
    </w:p>
    <w:p>
      <w:pPr>
        <w:pStyle w:val="TOC2"/>
        <w:tabs>
          <w:tab w:val="right" w:leader="dot" w:pos="8306"/>
        </w:tabs>
      </w:pPr>
      <w:hyperlink w:anchor="_Toc12378" w:history="1">
        <w:r>
          <w:rPr>
            <w:rFonts w:ascii="仿宋" w:eastAsia="仿宋" w:hAnsi="仿宋" w:cs="仿宋" w:hint="eastAsia"/>
            <w:lang w:eastAsia="zh-CN"/>
          </w:rPr>
          <w:t>(四)、宏观经济影响分析</w:t>
        </w:r>
        <w:r>
          <w:tab/>
        </w:r>
        <w:r>
          <w:fldChar w:fldCharType="begin"/>
        </w:r>
        <w:r>
          <w:instrText xml:space="preserve"> PAGEREF _Toc12378 \h </w:instrText>
        </w:r>
        <w:r>
          <w:fldChar w:fldCharType="separate"/>
        </w:r>
        <w:r>
          <w:t>30</w:t>
        </w:r>
        <w:r>
          <w:fldChar w:fldCharType="end"/>
        </w:r>
      </w:hyperlink>
    </w:p>
    <w:p>
      <w:pPr>
        <w:pStyle w:val="TOC1"/>
        <w:tabs>
          <w:tab w:val="right" w:leader="dot" w:pos="8306"/>
        </w:tabs>
      </w:pPr>
      <w:hyperlink w:anchor="_Toc7000" w:history="1">
        <w:r>
          <w:rPr>
            <w:rFonts w:ascii="仿宋" w:eastAsia="仿宋" w:hAnsi="仿宋" w:cs="仿宋" w:hint="eastAsia"/>
            <w:lang w:eastAsia="zh-CN"/>
          </w:rPr>
          <w:t>五、财务管理与成本控制</w:t>
        </w:r>
        <w:r>
          <w:tab/>
        </w:r>
        <w:r>
          <w:fldChar w:fldCharType="begin"/>
        </w:r>
        <w:r>
          <w:instrText xml:space="preserve"> PAGEREF _Toc7000 \h </w:instrText>
        </w:r>
        <w:r>
          <w:fldChar w:fldCharType="separate"/>
        </w:r>
        <w:r>
          <w:t>32</w:t>
        </w:r>
        <w:r>
          <w:fldChar w:fldCharType="end"/>
        </w:r>
      </w:hyperlink>
    </w:p>
    <w:p>
      <w:pPr>
        <w:pStyle w:val="TOC2"/>
        <w:tabs>
          <w:tab w:val="right" w:leader="dot" w:pos="8306"/>
        </w:tabs>
      </w:pPr>
      <w:hyperlink w:anchor="_Toc19071" w:history="1">
        <w:r>
          <w:rPr>
            <w:rFonts w:ascii="仿宋" w:eastAsia="仿宋" w:hAnsi="仿宋" w:cs="仿宋" w:hint="eastAsia"/>
            <w:lang w:eastAsia="zh-CN"/>
          </w:rPr>
          <w:t>(一)、财务管理体系建设</w:t>
        </w:r>
        <w:r>
          <w:tab/>
        </w:r>
        <w:r>
          <w:fldChar w:fldCharType="begin"/>
        </w:r>
        <w:r>
          <w:instrText xml:space="preserve"> PAGEREF _Toc19071 \h </w:instrText>
        </w:r>
        <w:r>
          <w:fldChar w:fldCharType="separate"/>
        </w:r>
        <w:r>
          <w:t>32</w:t>
        </w:r>
        <w:r>
          <w:fldChar w:fldCharType="end"/>
        </w:r>
      </w:hyperlink>
    </w:p>
    <w:p>
      <w:pPr>
        <w:pStyle w:val="TOC2"/>
        <w:tabs>
          <w:tab w:val="right" w:leader="dot" w:pos="8306"/>
        </w:tabs>
      </w:pPr>
      <w:hyperlink w:anchor="_Toc3094" w:history="1">
        <w:r>
          <w:rPr>
            <w:rFonts w:ascii="仿宋" w:eastAsia="仿宋" w:hAnsi="仿宋" w:cs="仿宋" w:hint="eastAsia"/>
            <w:lang w:eastAsia="zh-CN"/>
          </w:rPr>
          <w:t>(二)、成本控制措施</w:t>
        </w:r>
        <w:r>
          <w:tab/>
        </w:r>
        <w:r>
          <w:fldChar w:fldCharType="begin"/>
        </w:r>
        <w:r>
          <w:instrText xml:space="preserve"> PAGEREF _Toc3094 \h </w:instrText>
        </w:r>
        <w:r>
          <w:fldChar w:fldCharType="separate"/>
        </w:r>
        <w:r>
          <w:t>33</w:t>
        </w:r>
        <w:r>
          <w:fldChar w:fldCharType="end"/>
        </w:r>
      </w:hyperlink>
    </w:p>
    <w:p>
      <w:pPr>
        <w:pStyle w:val="TOC1"/>
        <w:tabs>
          <w:tab w:val="right" w:leader="dot" w:pos="8306"/>
        </w:tabs>
      </w:pPr>
      <w:hyperlink w:anchor="_Toc15322" w:history="1">
        <w:r>
          <w:rPr>
            <w:rFonts w:ascii="仿宋" w:eastAsia="仿宋" w:hAnsi="仿宋" w:cs="仿宋" w:hint="eastAsia"/>
            <w:lang w:eastAsia="zh-CN"/>
          </w:rPr>
          <w:t>六、社会影响分析</w:t>
        </w:r>
        <w:r>
          <w:tab/>
        </w:r>
        <w:r>
          <w:fldChar w:fldCharType="begin"/>
        </w:r>
        <w:r>
          <w:instrText xml:space="preserve"> PAGEREF _Toc15322 \h </w:instrText>
        </w:r>
        <w:r>
          <w:fldChar w:fldCharType="separate"/>
        </w:r>
        <w:r>
          <w:t>35</w:t>
        </w:r>
        <w:r>
          <w:fldChar w:fldCharType="end"/>
        </w:r>
      </w:hyperlink>
    </w:p>
    <w:p>
      <w:pPr>
        <w:pStyle w:val="TOC2"/>
        <w:tabs>
          <w:tab w:val="right" w:leader="dot" w:pos="8306"/>
        </w:tabs>
      </w:pPr>
      <w:hyperlink w:anchor="_Toc27104" w:history="1">
        <w:r>
          <w:rPr>
            <w:rFonts w:ascii="仿宋" w:eastAsia="仿宋" w:hAnsi="仿宋" w:cs="仿宋" w:hint="eastAsia"/>
            <w:lang w:eastAsia="zh-CN"/>
          </w:rPr>
          <w:t>(一)、社会影响效果分析</w:t>
        </w:r>
        <w:r>
          <w:tab/>
        </w:r>
        <w:r>
          <w:fldChar w:fldCharType="begin"/>
        </w:r>
        <w:r>
          <w:instrText xml:space="preserve"> PAGEREF _Toc27104 \h </w:instrText>
        </w:r>
        <w:r>
          <w:fldChar w:fldCharType="separate"/>
        </w:r>
        <w:r>
          <w:t>35</w:t>
        </w:r>
        <w:r>
          <w:fldChar w:fldCharType="end"/>
        </w:r>
      </w:hyperlink>
    </w:p>
    <w:p>
      <w:pPr>
        <w:pStyle w:val="TOC2"/>
        <w:tabs>
          <w:tab w:val="right" w:leader="dot" w:pos="8306"/>
        </w:tabs>
      </w:pPr>
      <w:hyperlink w:anchor="_Toc5897" w:history="1">
        <w:r>
          <w:rPr>
            <w:rFonts w:ascii="仿宋" w:eastAsia="仿宋" w:hAnsi="仿宋" w:cs="仿宋" w:hint="eastAsia"/>
            <w:lang w:eastAsia="zh-CN"/>
          </w:rPr>
          <w:t>(二)、社会适应性分析</w:t>
        </w:r>
        <w:r>
          <w:tab/>
        </w:r>
        <w:r>
          <w:fldChar w:fldCharType="begin"/>
        </w:r>
        <w:r>
          <w:instrText xml:space="preserve"> PAGEREF _Toc5897 \h </w:instrText>
        </w:r>
        <w:r>
          <w:fldChar w:fldCharType="separate"/>
        </w:r>
        <w:r>
          <w:t>37</w:t>
        </w:r>
        <w:r>
          <w:fldChar w:fldCharType="end"/>
        </w:r>
      </w:hyperlink>
    </w:p>
    <w:p>
      <w:pPr>
        <w:pStyle w:val="TOC2"/>
        <w:tabs>
          <w:tab w:val="right" w:leader="dot" w:pos="8306"/>
        </w:tabs>
      </w:pPr>
      <w:hyperlink w:anchor="_Toc23631" w:history="1">
        <w:r>
          <w:rPr>
            <w:rFonts w:ascii="仿宋" w:eastAsia="仿宋" w:hAnsi="仿宋" w:cs="仿宋" w:hint="eastAsia"/>
            <w:lang w:eastAsia="zh-CN"/>
          </w:rPr>
          <w:t>(三)、社会风险及对策分析</w:t>
        </w:r>
        <w:r>
          <w:tab/>
        </w:r>
        <w:r>
          <w:fldChar w:fldCharType="begin"/>
        </w:r>
        <w:r>
          <w:instrText xml:space="preserve"> PAGEREF _Toc23631 \h </w:instrText>
        </w:r>
        <w:r>
          <w:fldChar w:fldCharType="separate"/>
        </w:r>
        <w:r>
          <w:t>38</w:t>
        </w:r>
        <w:r>
          <w:fldChar w:fldCharType="end"/>
        </w:r>
      </w:hyperlink>
    </w:p>
    <w:p>
      <w:pPr>
        <w:pStyle w:val="TOC1"/>
        <w:tabs>
          <w:tab w:val="right" w:leader="dot" w:pos="8306"/>
        </w:tabs>
      </w:pPr>
      <w:hyperlink w:anchor="_Toc3815" w:history="1">
        <w:r>
          <w:rPr>
            <w:rFonts w:ascii="仿宋" w:eastAsia="仿宋" w:hAnsi="仿宋" w:cs="仿宋" w:hint="eastAsia"/>
            <w:lang w:eastAsia="zh-CN"/>
          </w:rPr>
          <w:t>七、项目实施与管理方案</w:t>
        </w:r>
        <w:r>
          <w:tab/>
        </w:r>
        <w:r>
          <w:fldChar w:fldCharType="begin"/>
        </w:r>
        <w:r>
          <w:instrText xml:space="preserve"> PAGEREF _Toc3815 \h </w:instrText>
        </w:r>
        <w:r>
          <w:fldChar w:fldCharType="separate"/>
        </w:r>
        <w:r>
          <w:t>42</w:t>
        </w:r>
        <w:r>
          <w:fldChar w:fldCharType="end"/>
        </w:r>
      </w:hyperlink>
    </w:p>
    <w:p>
      <w:pPr>
        <w:pStyle w:val="TOC2"/>
        <w:tabs>
          <w:tab w:val="right" w:leader="dot" w:pos="8306"/>
        </w:tabs>
      </w:pPr>
      <w:hyperlink w:anchor="_Toc30165" w:history="1">
        <w:r>
          <w:rPr>
            <w:rFonts w:ascii="仿宋" w:eastAsia="仿宋" w:hAnsi="仿宋" w:cs="仿宋" w:hint="eastAsia"/>
            <w:lang w:eastAsia="zh-CN"/>
          </w:rPr>
          <w:t>(一)、项目实施计划</w:t>
        </w:r>
        <w:r>
          <w:tab/>
        </w:r>
        <w:r>
          <w:fldChar w:fldCharType="begin"/>
        </w:r>
        <w:r>
          <w:instrText xml:space="preserve"> PAGEREF _Toc30165 \h </w:instrText>
        </w:r>
        <w:r>
          <w:fldChar w:fldCharType="separate"/>
        </w:r>
        <w:r>
          <w:t>42</w:t>
        </w:r>
        <w:r>
          <w:fldChar w:fldCharType="end"/>
        </w:r>
      </w:hyperlink>
    </w:p>
    <w:p>
      <w:pPr>
        <w:pStyle w:val="TOC2"/>
        <w:tabs>
          <w:tab w:val="right" w:leader="dot" w:pos="8306"/>
        </w:tabs>
      </w:pPr>
      <w:hyperlink w:anchor="_Toc29464" w:history="1">
        <w:r>
          <w:rPr>
            <w:rFonts w:ascii="仿宋" w:eastAsia="仿宋" w:hAnsi="仿宋" w:cs="仿宋" w:hint="eastAsia"/>
            <w:lang w:eastAsia="zh-CN"/>
          </w:rPr>
          <w:t>(二)、项目组织机构与职责</w:t>
        </w:r>
        <w:r>
          <w:tab/>
        </w:r>
        <w:r>
          <w:fldChar w:fldCharType="begin"/>
        </w:r>
        <w:r>
          <w:instrText xml:space="preserve"> PAGEREF _Toc29464 \h </w:instrText>
        </w:r>
        <w:r>
          <w:fldChar w:fldCharType="separate"/>
        </w:r>
        <w:r>
          <w:t>43</w:t>
        </w:r>
        <w:r>
          <w:fldChar w:fldCharType="end"/>
        </w:r>
      </w:hyperlink>
    </w:p>
    <w:p>
      <w:pPr>
        <w:pStyle w:val="TOC2"/>
        <w:tabs>
          <w:tab w:val="right" w:leader="dot" w:pos="8306"/>
        </w:tabs>
      </w:pPr>
      <w:hyperlink w:anchor="_Toc6804" w:history="1">
        <w:r>
          <w:rPr>
            <w:rFonts w:ascii="仿宋" w:eastAsia="仿宋" w:hAnsi="仿宋" w:cs="仿宋" w:hint="eastAsia"/>
            <w:lang w:eastAsia="zh-CN"/>
          </w:rPr>
          <w:t>(三)、项目管理与监控体系</w:t>
        </w:r>
        <w:r>
          <w:tab/>
        </w:r>
        <w:r>
          <w:fldChar w:fldCharType="begin"/>
        </w:r>
        <w:r>
          <w:instrText xml:space="preserve"> PAGEREF _Toc6804 \h </w:instrText>
        </w:r>
        <w:r>
          <w:fldChar w:fldCharType="separate"/>
        </w:r>
        <w:r>
          <w:t>46</w:t>
        </w:r>
        <w:r>
          <w:fldChar w:fldCharType="end"/>
        </w:r>
      </w:hyperlink>
    </w:p>
    <w:p>
      <w:pPr>
        <w:pStyle w:val="TOC1"/>
        <w:tabs>
          <w:tab w:val="right" w:leader="dot" w:pos="8306"/>
        </w:tabs>
      </w:pPr>
      <w:hyperlink w:anchor="_Toc26116" w:history="1">
        <w:r>
          <w:rPr>
            <w:rFonts w:ascii="仿宋" w:eastAsia="仿宋" w:hAnsi="仿宋" w:cs="仿宋" w:hint="eastAsia"/>
            <w:lang w:eastAsia="zh-CN"/>
          </w:rPr>
          <w:t>八、客户关系管理与市场拓展</w:t>
        </w:r>
        <w:r>
          <w:tab/>
        </w:r>
        <w:r>
          <w:fldChar w:fldCharType="begin"/>
        </w:r>
        <w:r>
          <w:instrText xml:space="preserve"> PAGEREF _Toc26116 \h </w:instrText>
        </w:r>
        <w:r>
          <w:fldChar w:fldCharType="separate"/>
        </w:r>
        <w:r>
          <w:t>48</w:t>
        </w:r>
        <w:r>
          <w:fldChar w:fldCharType="end"/>
        </w:r>
      </w:hyperlink>
    </w:p>
    <w:p>
      <w:pPr>
        <w:pStyle w:val="TOC2"/>
        <w:tabs>
          <w:tab w:val="right" w:leader="dot" w:pos="8306"/>
        </w:tabs>
      </w:pPr>
      <w:hyperlink w:anchor="_Toc7929" w:history="1">
        <w:r>
          <w:rPr>
            <w:rFonts w:ascii="仿宋" w:eastAsia="仿宋" w:hAnsi="仿宋" w:cs="仿宋" w:hint="eastAsia"/>
            <w:lang w:eastAsia="zh-CN"/>
          </w:rPr>
          <w:t>(一)、客户关系管理策略</w:t>
        </w:r>
        <w:r>
          <w:tab/>
        </w:r>
        <w:r>
          <w:fldChar w:fldCharType="begin"/>
        </w:r>
        <w:r>
          <w:instrText xml:space="preserve"> PAGEREF _Toc7929 \h </w:instrText>
        </w:r>
        <w:r>
          <w:fldChar w:fldCharType="separate"/>
        </w:r>
        <w:r>
          <w:t>48</w:t>
        </w:r>
        <w:r>
          <w:fldChar w:fldCharType="end"/>
        </w:r>
      </w:hyperlink>
    </w:p>
    <w:p>
      <w:pPr>
        <w:pStyle w:val="TOC2"/>
        <w:tabs>
          <w:tab w:val="right" w:leader="dot" w:pos="8306"/>
        </w:tabs>
      </w:pPr>
      <w:hyperlink w:anchor="_Toc16249" w:history="1">
        <w:r>
          <w:rPr>
            <w:rFonts w:ascii="仿宋" w:eastAsia="仿宋" w:hAnsi="仿宋" w:cs="仿宋" w:hint="eastAsia"/>
            <w:lang w:eastAsia="zh-CN"/>
          </w:rPr>
          <w:t>(二)、市场拓展方案</w:t>
        </w:r>
        <w:r>
          <w:tab/>
        </w:r>
        <w:r>
          <w:fldChar w:fldCharType="begin"/>
        </w:r>
        <w:r>
          <w:instrText xml:space="preserve"> PAGEREF _Toc16249 \h </w:instrText>
        </w:r>
        <w:r>
          <w:fldChar w:fldCharType="separate"/>
        </w:r>
        <w:r>
          <w:t>49</w:t>
        </w:r>
        <w:r>
          <w:fldChar w:fldCharType="end"/>
        </w:r>
      </w:hyperlink>
    </w:p>
    <w:p>
      <w:pPr>
        <w:pStyle w:val="TOC1"/>
        <w:tabs>
          <w:tab w:val="right" w:leader="dot" w:pos="8306"/>
        </w:tabs>
      </w:pPr>
      <w:hyperlink w:anchor="_Toc25676" w:history="1">
        <w:r>
          <w:rPr>
            <w:rFonts w:ascii="仿宋" w:eastAsia="仿宋" w:hAnsi="仿宋" w:cs="仿宋" w:hint="eastAsia"/>
            <w:lang w:eastAsia="zh-CN"/>
          </w:rPr>
          <w:t>九、安全与应急管理</w:t>
        </w:r>
        <w:r>
          <w:tab/>
        </w:r>
        <w:r>
          <w:fldChar w:fldCharType="begin"/>
        </w:r>
        <w:r>
          <w:instrText xml:space="preserve"> PAGEREF _Toc25676 \h </w:instrText>
        </w:r>
        <w:r>
          <w:fldChar w:fldCharType="separate"/>
        </w:r>
        <w:r>
          <w:t>50</w:t>
        </w:r>
        <w:r>
          <w:fldChar w:fldCharType="end"/>
        </w:r>
      </w:hyperlink>
    </w:p>
    <w:p>
      <w:pPr>
        <w:pStyle w:val="TOC2"/>
        <w:tabs>
          <w:tab w:val="right" w:leader="dot" w:pos="8306"/>
        </w:tabs>
      </w:pPr>
      <w:hyperlink w:anchor="_Toc27022" w:history="1">
        <w:r>
          <w:rPr>
            <w:rFonts w:ascii="仿宋" w:eastAsia="仿宋" w:hAnsi="仿宋" w:cs="仿宋" w:hint="eastAsia"/>
            <w:lang w:eastAsia="zh-CN"/>
          </w:rPr>
          <w:t>(一)、安全生产管理</w:t>
        </w:r>
        <w:r>
          <w:tab/>
        </w:r>
        <w:r>
          <w:fldChar w:fldCharType="begin"/>
        </w:r>
        <w:r>
          <w:instrText xml:space="preserve"> PAGEREF _Toc27022 \h </w:instrText>
        </w:r>
        <w:r>
          <w:fldChar w:fldCharType="separate"/>
        </w:r>
        <w:r>
          <w:t>50</w:t>
        </w:r>
        <w:r>
          <w:fldChar w:fldCharType="end"/>
        </w:r>
      </w:hyperlink>
    </w:p>
    <w:p>
      <w:pPr>
        <w:pStyle w:val="TOC2"/>
        <w:tabs>
          <w:tab w:val="right" w:leader="dot" w:pos="8306"/>
        </w:tabs>
      </w:pPr>
      <w:hyperlink w:anchor="_Toc10890" w:history="1">
        <w:r>
          <w:rPr>
            <w:rFonts w:ascii="仿宋" w:eastAsia="仿宋" w:hAnsi="仿宋" w:cs="仿宋" w:hint="eastAsia"/>
            <w:lang w:eastAsia="zh-CN"/>
          </w:rPr>
          <w:t>(二)、应急预案与响应</w:t>
        </w:r>
        <w:r>
          <w:tab/>
        </w:r>
        <w:r>
          <w:fldChar w:fldCharType="begin"/>
        </w:r>
        <w:r>
          <w:instrText xml:space="preserve"> PAGEREF _Toc10890 \h </w:instrText>
        </w:r>
        <w:r>
          <w:fldChar w:fldCharType="separate"/>
        </w:r>
        <w:r>
          <w:t>51</w:t>
        </w:r>
        <w:r>
          <w:fldChar w:fldCharType="end"/>
        </w:r>
      </w:hyperlink>
    </w:p>
    <w:p>
      <w:pPr>
        <w:pStyle w:val="TOC1"/>
        <w:tabs>
          <w:tab w:val="right" w:leader="dot" w:pos="8306"/>
        </w:tabs>
      </w:pPr>
      <w:hyperlink w:anchor="_Toc12674" w:history="1">
        <w:r>
          <w:rPr>
            <w:rFonts w:ascii="仿宋" w:eastAsia="仿宋" w:hAnsi="仿宋" w:cs="仿宋" w:hint="eastAsia"/>
            <w:lang w:eastAsia="zh-CN"/>
          </w:rPr>
          <w:t>十、资金管理与财务规划</w:t>
        </w:r>
        <w:r>
          <w:tab/>
        </w:r>
        <w:r>
          <w:fldChar w:fldCharType="begin"/>
        </w:r>
        <w:r>
          <w:instrText xml:space="preserve"> PAGEREF _Toc12674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3" w:history="1">
        <w:r>
          <w:rPr>
            <w:rFonts w:ascii="仿宋" w:eastAsia="仿宋" w:hAnsi="仿宋" w:cs="仿宋" w:hint="eastAsia"/>
            <w:lang w:eastAsia="zh-CN"/>
          </w:rPr>
          <w:t>(一)、项目资金来源与筹措</w:t>
        </w:r>
        <w:r>
          <w:tab/>
        </w:r>
        <w:r>
          <w:fldChar w:fldCharType="begin"/>
        </w:r>
        <w:r>
          <w:instrText xml:space="preserve"> PAGEREF _Toc19013 \h </w:instrText>
        </w:r>
        <w:r>
          <w:fldChar w:fldCharType="separate"/>
        </w:r>
        <w:r>
          <w:t>53</w:t>
        </w:r>
        <w:r>
          <w:fldChar w:fldCharType="end"/>
        </w:r>
      </w:hyperlink>
    </w:p>
    <w:p>
      <w:pPr>
        <w:pStyle w:val="TOC2"/>
        <w:tabs>
          <w:tab w:val="right" w:leader="dot" w:pos="8306"/>
        </w:tabs>
      </w:pPr>
      <w:hyperlink w:anchor="_Toc5289" w:history="1">
        <w:r>
          <w:rPr>
            <w:rFonts w:ascii="仿宋" w:eastAsia="仿宋" w:hAnsi="仿宋" w:cs="仿宋" w:hint="eastAsia"/>
            <w:lang w:eastAsia="zh-CN"/>
          </w:rPr>
          <w:t>(二)、资金使用与监管</w:t>
        </w:r>
        <w:r>
          <w:tab/>
        </w:r>
        <w:r>
          <w:fldChar w:fldCharType="begin"/>
        </w:r>
        <w:r>
          <w:instrText xml:space="preserve"> PAGEREF _Toc5289 \h </w:instrText>
        </w:r>
        <w:r>
          <w:fldChar w:fldCharType="separate"/>
        </w:r>
        <w:r>
          <w:t>55</w:t>
        </w:r>
        <w:r>
          <w:fldChar w:fldCharType="end"/>
        </w:r>
      </w:hyperlink>
    </w:p>
    <w:p>
      <w:pPr>
        <w:pStyle w:val="TOC2"/>
        <w:tabs>
          <w:tab w:val="right" w:leader="dot" w:pos="8306"/>
        </w:tabs>
      </w:pPr>
      <w:hyperlink w:anchor="_Toc24166" w:history="1">
        <w:r>
          <w:rPr>
            <w:rFonts w:ascii="仿宋" w:eastAsia="仿宋" w:hAnsi="仿宋" w:cs="仿宋" w:hint="eastAsia"/>
            <w:lang w:eastAsia="zh-CN"/>
          </w:rPr>
          <w:t>(三)、财务规划与预测</w:t>
        </w:r>
        <w:r>
          <w:tab/>
        </w:r>
        <w:r>
          <w:fldChar w:fldCharType="begin"/>
        </w:r>
        <w:r>
          <w:instrText xml:space="preserve"> PAGEREF _Toc24166 \h </w:instrText>
        </w:r>
        <w:r>
          <w:fldChar w:fldCharType="separate"/>
        </w:r>
        <w:r>
          <w:t>56</w:t>
        </w:r>
        <w:r>
          <w:fldChar w:fldCharType="end"/>
        </w:r>
      </w:hyperlink>
    </w:p>
    <w:p>
      <w:pPr>
        <w:pStyle w:val="TOC1"/>
        <w:tabs>
          <w:tab w:val="right" w:leader="dot" w:pos="8306"/>
        </w:tabs>
      </w:pPr>
      <w:hyperlink w:anchor="_Toc4517" w:history="1">
        <w:r>
          <w:rPr>
            <w:rFonts w:ascii="仿宋" w:eastAsia="仿宋" w:hAnsi="仿宋" w:cs="仿宋" w:hint="eastAsia"/>
            <w:lang w:eastAsia="zh-CN"/>
          </w:rPr>
          <w:t>十一、环境保护与绿色发展</w:t>
        </w:r>
        <w:r>
          <w:tab/>
        </w:r>
        <w:r>
          <w:fldChar w:fldCharType="begin"/>
        </w:r>
        <w:r>
          <w:instrText xml:space="preserve"> PAGEREF _Toc4517 \h </w:instrText>
        </w:r>
        <w:r>
          <w:fldChar w:fldCharType="separate"/>
        </w:r>
        <w:r>
          <w:t>57</w:t>
        </w:r>
        <w:r>
          <w:fldChar w:fldCharType="end"/>
        </w:r>
      </w:hyperlink>
    </w:p>
    <w:p>
      <w:pPr>
        <w:pStyle w:val="TOC2"/>
        <w:tabs>
          <w:tab w:val="right" w:leader="dot" w:pos="8306"/>
        </w:tabs>
      </w:pPr>
      <w:hyperlink w:anchor="_Toc25848" w:history="1">
        <w:r>
          <w:rPr>
            <w:rFonts w:ascii="仿宋" w:eastAsia="仿宋" w:hAnsi="仿宋" w:cs="仿宋" w:hint="eastAsia"/>
            <w:lang w:eastAsia="zh-CN"/>
          </w:rPr>
          <w:t>(一)、环境保护措施</w:t>
        </w:r>
        <w:r>
          <w:tab/>
        </w:r>
        <w:r>
          <w:fldChar w:fldCharType="begin"/>
        </w:r>
        <w:r>
          <w:instrText xml:space="preserve"> PAGEREF _Toc25848 \h </w:instrText>
        </w:r>
        <w:r>
          <w:fldChar w:fldCharType="separate"/>
        </w:r>
        <w:r>
          <w:t>57</w:t>
        </w:r>
        <w:r>
          <w:fldChar w:fldCharType="end"/>
        </w:r>
      </w:hyperlink>
    </w:p>
    <w:p>
      <w:pPr>
        <w:pStyle w:val="TOC2"/>
        <w:tabs>
          <w:tab w:val="right" w:leader="dot" w:pos="8306"/>
        </w:tabs>
      </w:pPr>
      <w:hyperlink w:anchor="_Toc2170" w:history="1">
        <w:r>
          <w:rPr>
            <w:rFonts w:ascii="仿宋" w:eastAsia="仿宋" w:hAnsi="仿宋" w:cs="仿宋" w:hint="eastAsia"/>
            <w:lang w:eastAsia="zh-CN"/>
          </w:rPr>
          <w:t>(二)、绿色发展与可持续发展策略</w:t>
        </w:r>
        <w:r>
          <w:tab/>
        </w:r>
        <w:r>
          <w:fldChar w:fldCharType="begin"/>
        </w:r>
        <w:r>
          <w:instrText xml:space="preserve"> PAGEREF _Toc2170 \h </w:instrText>
        </w:r>
        <w:r>
          <w:fldChar w:fldCharType="separate"/>
        </w:r>
        <w:r>
          <w:t>59</w:t>
        </w:r>
        <w:r>
          <w:fldChar w:fldCharType="end"/>
        </w:r>
      </w:hyperlink>
    </w:p>
    <w:p>
      <w:pPr>
        <w:pStyle w:val="TOC1"/>
        <w:tabs>
          <w:tab w:val="right" w:leader="dot" w:pos="8306"/>
        </w:tabs>
      </w:pPr>
      <w:hyperlink w:anchor="_Toc22386" w:history="1">
        <w:r>
          <w:rPr>
            <w:rFonts w:ascii="仿宋" w:eastAsia="仿宋" w:hAnsi="仿宋" w:cs="仿宋" w:hint="eastAsia"/>
            <w:lang w:eastAsia="zh-CN"/>
          </w:rPr>
          <w:t>十二、项目质量与标准</w:t>
        </w:r>
        <w:r>
          <w:tab/>
        </w:r>
        <w:r>
          <w:fldChar w:fldCharType="begin"/>
        </w:r>
        <w:r>
          <w:instrText xml:space="preserve"> PAGEREF _Toc22386 \h </w:instrText>
        </w:r>
        <w:r>
          <w:fldChar w:fldCharType="separate"/>
        </w:r>
        <w:r>
          <w:t>60</w:t>
        </w:r>
        <w:r>
          <w:fldChar w:fldCharType="end"/>
        </w:r>
      </w:hyperlink>
    </w:p>
    <w:p>
      <w:pPr>
        <w:pStyle w:val="TOC2"/>
        <w:tabs>
          <w:tab w:val="right" w:leader="dot" w:pos="8306"/>
        </w:tabs>
      </w:pPr>
      <w:hyperlink w:anchor="_Toc18501" w:history="1">
        <w:r>
          <w:rPr>
            <w:rFonts w:ascii="仿宋" w:eastAsia="仿宋" w:hAnsi="仿宋" w:cs="仿宋" w:hint="eastAsia"/>
            <w:lang w:eastAsia="zh-CN"/>
          </w:rPr>
          <w:t>(一)、质量保障体系</w:t>
        </w:r>
        <w:r>
          <w:tab/>
        </w:r>
        <w:r>
          <w:fldChar w:fldCharType="begin"/>
        </w:r>
        <w:r>
          <w:instrText xml:space="preserve"> PAGEREF _Toc18501 \h </w:instrText>
        </w:r>
        <w:r>
          <w:fldChar w:fldCharType="separate"/>
        </w:r>
        <w:r>
          <w:t>60</w:t>
        </w:r>
        <w:r>
          <w:fldChar w:fldCharType="end"/>
        </w:r>
      </w:hyperlink>
    </w:p>
    <w:p>
      <w:pPr>
        <w:pStyle w:val="TOC2"/>
        <w:tabs>
          <w:tab w:val="right" w:leader="dot" w:pos="8306"/>
        </w:tabs>
      </w:pPr>
      <w:hyperlink w:anchor="_Toc32271" w:history="1">
        <w:r>
          <w:rPr>
            <w:rFonts w:ascii="仿宋" w:eastAsia="仿宋" w:hAnsi="仿宋" w:cs="仿宋" w:hint="eastAsia"/>
            <w:lang w:eastAsia="zh-CN"/>
          </w:rPr>
          <w:t>(二)、标准化作业流程</w:t>
        </w:r>
        <w:r>
          <w:tab/>
        </w:r>
        <w:r>
          <w:fldChar w:fldCharType="begin"/>
        </w:r>
        <w:r>
          <w:instrText xml:space="preserve"> PAGEREF _Toc32271 \h </w:instrText>
        </w:r>
        <w:r>
          <w:fldChar w:fldCharType="separate"/>
        </w:r>
        <w:r>
          <w:t>62</w:t>
        </w:r>
        <w:r>
          <w:fldChar w:fldCharType="end"/>
        </w:r>
      </w:hyperlink>
    </w:p>
    <w:p>
      <w:pPr>
        <w:pStyle w:val="TOC2"/>
        <w:tabs>
          <w:tab w:val="right" w:leader="dot" w:pos="8306"/>
        </w:tabs>
      </w:pPr>
      <w:hyperlink w:anchor="_Toc8087" w:history="1">
        <w:r>
          <w:rPr>
            <w:rFonts w:ascii="仿宋" w:eastAsia="仿宋" w:hAnsi="仿宋" w:cs="仿宋" w:hint="eastAsia"/>
            <w:lang w:eastAsia="zh-CN"/>
          </w:rPr>
          <w:t>(三)、质量监控与评估</w:t>
        </w:r>
        <w:r>
          <w:tab/>
        </w:r>
        <w:r>
          <w:fldChar w:fldCharType="begin"/>
        </w:r>
        <w:r>
          <w:instrText xml:space="preserve"> PAGEREF _Toc8087 \h </w:instrText>
        </w:r>
        <w:r>
          <w:fldChar w:fldCharType="separate"/>
        </w:r>
        <w:r>
          <w:t>63</w:t>
        </w:r>
        <w:r>
          <w:fldChar w:fldCharType="end"/>
        </w:r>
      </w:hyperlink>
    </w:p>
    <w:p>
      <w:pPr>
        <w:pStyle w:val="TOC2"/>
        <w:tabs>
          <w:tab w:val="right" w:leader="dot" w:pos="8306"/>
        </w:tabs>
      </w:pPr>
      <w:hyperlink w:anchor="_Toc7995" w:history="1">
        <w:r>
          <w:rPr>
            <w:rFonts w:ascii="仿宋" w:eastAsia="仿宋" w:hAnsi="仿宋" w:cs="仿宋" w:hint="eastAsia"/>
            <w:lang w:eastAsia="zh-CN"/>
          </w:rPr>
          <w:t>(四)、质量改进计划</w:t>
        </w:r>
        <w:r>
          <w:tab/>
        </w:r>
        <w:r>
          <w:fldChar w:fldCharType="begin"/>
        </w:r>
        <w:r>
          <w:instrText xml:space="preserve"> PAGEREF _Toc7995 \h </w:instrText>
        </w:r>
        <w:r>
          <w:fldChar w:fldCharType="separate"/>
        </w:r>
        <w:r>
          <w:t>64</w:t>
        </w:r>
        <w:r>
          <w:fldChar w:fldCharType="end"/>
        </w:r>
      </w:hyperlink>
    </w:p>
    <w:p>
      <w:pPr>
        <w:pStyle w:val="TOC1"/>
        <w:tabs>
          <w:tab w:val="right" w:leader="dot" w:pos="8306"/>
        </w:tabs>
      </w:pPr>
      <w:hyperlink w:anchor="_Toc11463" w:history="1">
        <w:r>
          <w:rPr>
            <w:rFonts w:ascii="仿宋" w:eastAsia="仿宋" w:hAnsi="仿宋" w:cs="仿宋" w:hint="eastAsia"/>
            <w:lang w:eastAsia="zh-CN"/>
          </w:rPr>
          <w:t>十三、创新驱动与持续发展</w:t>
        </w:r>
        <w:r>
          <w:tab/>
        </w:r>
        <w:r>
          <w:fldChar w:fldCharType="begin"/>
        </w:r>
        <w:r>
          <w:instrText xml:space="preserve"> PAGEREF _Toc11463 \h </w:instrText>
        </w:r>
        <w:r>
          <w:fldChar w:fldCharType="separate"/>
        </w:r>
        <w:r>
          <w:t>65</w:t>
        </w:r>
        <w:r>
          <w:fldChar w:fldCharType="end"/>
        </w:r>
      </w:hyperlink>
    </w:p>
    <w:p>
      <w:pPr>
        <w:pStyle w:val="TOC2"/>
        <w:tabs>
          <w:tab w:val="right" w:leader="dot" w:pos="8306"/>
        </w:tabs>
      </w:pPr>
      <w:hyperlink w:anchor="_Toc29476" w:history="1">
        <w:r>
          <w:rPr>
            <w:rFonts w:ascii="仿宋" w:eastAsia="仿宋" w:hAnsi="仿宋" w:cs="仿宋" w:hint="eastAsia"/>
            <w:lang w:eastAsia="zh-CN"/>
          </w:rPr>
          <w:t>(一)、创新驱动战略实施</w:t>
        </w:r>
        <w:r>
          <w:tab/>
        </w:r>
        <w:r>
          <w:fldChar w:fldCharType="begin"/>
        </w:r>
        <w:r>
          <w:instrText xml:space="preserve"> PAGEREF _Toc29476 \h </w:instrText>
        </w:r>
        <w:r>
          <w:fldChar w:fldCharType="separate"/>
        </w:r>
        <w:r>
          <w:t>65</w:t>
        </w:r>
        <w:r>
          <w:fldChar w:fldCharType="end"/>
        </w:r>
      </w:hyperlink>
    </w:p>
    <w:p>
      <w:pPr>
        <w:pStyle w:val="TOC2"/>
        <w:tabs>
          <w:tab w:val="right" w:leader="dot" w:pos="8306"/>
        </w:tabs>
      </w:pPr>
      <w:hyperlink w:anchor="_Toc21947" w:history="1">
        <w:r>
          <w:rPr>
            <w:rFonts w:ascii="仿宋" w:eastAsia="仿宋" w:hAnsi="仿宋" w:cs="仿宋" w:hint="eastAsia"/>
            <w:lang w:eastAsia="zh-CN"/>
          </w:rPr>
          <w:t>(二)、持续发展路径探索</w:t>
        </w:r>
        <w:r>
          <w:tab/>
        </w:r>
        <w:r>
          <w:fldChar w:fldCharType="begin"/>
        </w:r>
        <w:r>
          <w:instrText xml:space="preserve"> PAGEREF _Toc21947 \h </w:instrText>
        </w:r>
        <w:r>
          <w:fldChar w:fldCharType="separate"/>
        </w:r>
        <w:r>
          <w:t>67</w:t>
        </w:r>
        <w:r>
          <w:fldChar w:fldCharType="end"/>
        </w:r>
      </w:hyperlink>
    </w:p>
    <w:p>
      <w:pPr>
        <w:pStyle w:val="TOC1"/>
        <w:tabs>
          <w:tab w:val="right" w:leader="dot" w:pos="8306"/>
        </w:tabs>
      </w:pPr>
      <w:hyperlink w:anchor="_Toc17630" w:history="1">
        <w:r>
          <w:rPr>
            <w:rFonts w:ascii="仿宋" w:eastAsia="仿宋" w:hAnsi="仿宋" w:cs="仿宋" w:hint="eastAsia"/>
            <w:lang w:eastAsia="zh-CN"/>
          </w:rPr>
          <w:t>十四、企业合规与伦理</w:t>
        </w:r>
        <w:r>
          <w:tab/>
        </w:r>
        <w:r>
          <w:fldChar w:fldCharType="begin"/>
        </w:r>
        <w:r>
          <w:instrText xml:space="preserve"> PAGEREF _Toc17630 \h </w:instrText>
        </w:r>
        <w:r>
          <w:fldChar w:fldCharType="separate"/>
        </w:r>
        <w:r>
          <w:t>71</w:t>
        </w:r>
        <w:r>
          <w:fldChar w:fldCharType="end"/>
        </w:r>
      </w:hyperlink>
    </w:p>
    <w:p>
      <w:pPr>
        <w:pStyle w:val="TOC2"/>
        <w:tabs>
          <w:tab w:val="right" w:leader="dot" w:pos="8306"/>
        </w:tabs>
      </w:pPr>
      <w:hyperlink w:anchor="_Toc19181" w:history="1">
        <w:r>
          <w:rPr>
            <w:rFonts w:ascii="仿宋" w:eastAsia="仿宋" w:hAnsi="仿宋" w:cs="仿宋" w:hint="eastAsia"/>
            <w:lang w:eastAsia="zh-CN"/>
          </w:rPr>
          <w:t>(一)、合规政策与程序</w:t>
        </w:r>
        <w:r>
          <w:tab/>
        </w:r>
        <w:r>
          <w:fldChar w:fldCharType="begin"/>
        </w:r>
        <w:r>
          <w:instrText xml:space="preserve"> PAGEREF _Toc19181 \h </w:instrText>
        </w:r>
        <w:r>
          <w:fldChar w:fldCharType="separate"/>
        </w:r>
        <w:r>
          <w:t>71</w:t>
        </w:r>
        <w:r>
          <w:fldChar w:fldCharType="end"/>
        </w:r>
      </w:hyperlink>
    </w:p>
    <w:p>
      <w:pPr>
        <w:pStyle w:val="TOC2"/>
        <w:tabs>
          <w:tab w:val="right" w:leader="dot" w:pos="8306"/>
        </w:tabs>
      </w:pPr>
      <w:hyperlink w:anchor="_Toc13772" w:history="1">
        <w:r>
          <w:rPr>
            <w:rFonts w:ascii="仿宋" w:eastAsia="仿宋" w:hAnsi="仿宋" w:cs="仿宋" w:hint="eastAsia"/>
            <w:lang w:eastAsia="zh-CN"/>
          </w:rPr>
          <w:t>(二)、伦理规范与培训</w:t>
        </w:r>
        <w:r>
          <w:tab/>
        </w:r>
        <w:r>
          <w:fldChar w:fldCharType="begin"/>
        </w:r>
        <w:r>
          <w:instrText xml:space="preserve"> PAGEREF _Toc13772 \h </w:instrText>
        </w:r>
        <w:r>
          <w:fldChar w:fldCharType="separate"/>
        </w:r>
        <w:r>
          <w:t>72</w:t>
        </w:r>
        <w:r>
          <w:fldChar w:fldCharType="end"/>
        </w:r>
      </w:hyperlink>
    </w:p>
    <w:p>
      <w:pPr>
        <w:pStyle w:val="TOC2"/>
        <w:tabs>
          <w:tab w:val="right" w:leader="dot" w:pos="8306"/>
        </w:tabs>
      </w:pPr>
      <w:hyperlink w:anchor="_Toc22463" w:history="1">
        <w:r>
          <w:rPr>
            <w:rFonts w:ascii="仿宋" w:eastAsia="仿宋" w:hAnsi="仿宋" w:cs="仿宋" w:hint="eastAsia"/>
            <w:lang w:eastAsia="zh-CN"/>
          </w:rPr>
          <w:t>(三)、合规风险评估</w:t>
        </w:r>
        <w:r>
          <w:tab/>
        </w:r>
        <w:r>
          <w:fldChar w:fldCharType="begin"/>
        </w:r>
        <w:r>
          <w:instrText xml:space="preserve"> PAGEREF _Toc22463 \h </w:instrText>
        </w:r>
        <w:r>
          <w:fldChar w:fldCharType="separate"/>
        </w:r>
        <w:r>
          <w:t>73</w:t>
        </w:r>
        <w:r>
          <w:fldChar w:fldCharType="end"/>
        </w:r>
      </w:hyperlink>
    </w:p>
    <w:p>
      <w:pPr>
        <w:pStyle w:val="TOC2"/>
        <w:tabs>
          <w:tab w:val="right" w:leader="dot" w:pos="8306"/>
        </w:tabs>
      </w:pPr>
      <w:hyperlink w:anchor="_Toc32038" w:history="1">
        <w:r>
          <w:rPr>
            <w:rFonts w:ascii="仿宋" w:eastAsia="仿宋" w:hAnsi="仿宋" w:cs="仿宋" w:hint="eastAsia"/>
            <w:lang w:eastAsia="zh-CN"/>
          </w:rPr>
          <w:t>(四)、合规监督与执行</w:t>
        </w:r>
        <w:r>
          <w:tab/>
        </w:r>
        <w:r>
          <w:fldChar w:fldCharType="begin"/>
        </w:r>
        <w:r>
          <w:instrText xml:space="preserve"> PAGEREF _Toc32038 \h </w:instrText>
        </w:r>
        <w:r>
          <w:fldChar w:fldCharType="separate"/>
        </w:r>
        <w:r>
          <w:t>74</w:t>
        </w:r>
        <w:r>
          <w:fldChar w:fldCharType="end"/>
        </w:r>
      </w:hyperlink>
    </w:p>
    <w:p>
      <w:pPr>
        <w:pStyle w:val="TOC1"/>
        <w:tabs>
          <w:tab w:val="right" w:leader="dot" w:pos="8306"/>
        </w:tabs>
      </w:pPr>
      <w:hyperlink w:anchor="_Toc4703" w:history="1">
        <w:r>
          <w:rPr>
            <w:rFonts w:ascii="仿宋" w:eastAsia="仿宋" w:hAnsi="仿宋" w:cs="仿宋" w:hint="eastAsia"/>
            <w:lang w:eastAsia="zh-CN"/>
          </w:rPr>
          <w:t>十五、项目施工方案</w:t>
        </w:r>
        <w:r>
          <w:tab/>
        </w:r>
        <w:r>
          <w:fldChar w:fldCharType="begin"/>
        </w:r>
        <w:r>
          <w:instrText xml:space="preserve"> PAGEREF _Toc4703 \h </w:instrText>
        </w:r>
        <w:r>
          <w:fldChar w:fldCharType="separate"/>
        </w:r>
        <w:r>
          <w:t>75</w:t>
        </w:r>
        <w:r>
          <w:fldChar w:fldCharType="end"/>
        </w:r>
      </w:hyperlink>
    </w:p>
    <w:p>
      <w:pPr>
        <w:pStyle w:val="TOC2"/>
        <w:tabs>
          <w:tab w:val="right" w:leader="dot" w:pos="8306"/>
        </w:tabs>
      </w:pPr>
      <w:hyperlink w:anchor="_Toc3284" w:history="1">
        <w:r>
          <w:rPr>
            <w:rFonts w:ascii="仿宋" w:eastAsia="仿宋" w:hAnsi="仿宋" w:cs="仿宋" w:hint="eastAsia"/>
            <w:lang w:eastAsia="zh-CN"/>
          </w:rPr>
          <w:t>(一)、施工组织设计</w:t>
        </w:r>
        <w:r>
          <w:tab/>
        </w:r>
        <w:r>
          <w:fldChar w:fldCharType="begin"/>
        </w:r>
        <w:r>
          <w:instrText xml:space="preserve"> PAGEREF _Toc3284 \h </w:instrText>
        </w:r>
        <w:r>
          <w:fldChar w:fldCharType="separate"/>
        </w:r>
        <w:r>
          <w:t>75</w:t>
        </w:r>
        <w:r>
          <w:fldChar w:fldCharType="end"/>
        </w:r>
      </w:hyperlink>
    </w:p>
    <w:p>
      <w:pPr>
        <w:pStyle w:val="TOC2"/>
        <w:tabs>
          <w:tab w:val="right" w:leader="dot" w:pos="8306"/>
        </w:tabs>
      </w:pPr>
      <w:hyperlink w:anchor="_Toc20421" w:history="1">
        <w:r>
          <w:rPr>
            <w:rFonts w:ascii="仿宋" w:eastAsia="仿宋" w:hAnsi="仿宋" w:cs="仿宋" w:hint="eastAsia"/>
            <w:lang w:eastAsia="zh-CN"/>
          </w:rPr>
          <w:t>(二)、施工工艺与技术路线</w:t>
        </w:r>
        <w:r>
          <w:tab/>
        </w:r>
        <w:r>
          <w:fldChar w:fldCharType="begin"/>
        </w:r>
        <w:r>
          <w:instrText xml:space="preserve"> PAGEREF _Toc20421 \h </w:instrText>
        </w:r>
        <w:r>
          <w:fldChar w:fldCharType="separate"/>
        </w:r>
        <w:r>
          <w:t>77</w:t>
        </w:r>
        <w:r>
          <w:fldChar w:fldCharType="end"/>
        </w:r>
      </w:hyperlink>
    </w:p>
    <w:p>
      <w:pPr>
        <w:pStyle w:val="TOC2"/>
        <w:tabs>
          <w:tab w:val="right" w:leader="dot" w:pos="8306"/>
        </w:tabs>
      </w:pPr>
      <w:hyperlink w:anchor="_Toc3573" w:history="1">
        <w:r>
          <w:rPr>
            <w:rFonts w:ascii="仿宋" w:eastAsia="仿宋" w:hAnsi="仿宋" w:cs="仿宋" w:hint="eastAsia"/>
            <w:lang w:eastAsia="zh-CN"/>
          </w:rPr>
          <w:t>(三)、关键节点施工计划</w:t>
        </w:r>
        <w:r>
          <w:tab/>
        </w:r>
        <w:r>
          <w:fldChar w:fldCharType="begin"/>
        </w:r>
        <w:r>
          <w:instrText xml:space="preserve"> PAGEREF _Toc3573 \h </w:instrText>
        </w:r>
        <w:r>
          <w:fldChar w:fldCharType="separate"/>
        </w:r>
        <w:r>
          <w:t>78</w:t>
        </w:r>
        <w:r>
          <w:fldChar w:fldCharType="end"/>
        </w:r>
      </w:hyperlink>
    </w:p>
    <w:p>
      <w:pPr>
        <w:pStyle w:val="TOC2"/>
        <w:tabs>
          <w:tab w:val="right" w:leader="dot" w:pos="8306"/>
        </w:tabs>
      </w:pPr>
      <w:hyperlink w:anchor="_Toc9355" w:history="1">
        <w:r>
          <w:rPr>
            <w:rFonts w:ascii="仿宋" w:eastAsia="仿宋" w:hAnsi="仿宋" w:cs="仿宋" w:hint="eastAsia"/>
            <w:lang w:eastAsia="zh-CN"/>
          </w:rPr>
          <w:t>(四)、施工现场管理</w:t>
        </w:r>
        <w:r>
          <w:tab/>
        </w:r>
        <w:r>
          <w:fldChar w:fldCharType="begin"/>
        </w:r>
        <w:r>
          <w:instrText xml:space="preserve"> PAGEREF _Toc9355 \h </w:instrText>
        </w:r>
        <w:r>
          <w:fldChar w:fldCharType="separate"/>
        </w:r>
        <w:r>
          <w:t>79</w:t>
        </w:r>
        <w:r>
          <w:fldChar w:fldCharType="end"/>
        </w:r>
      </w:hyperlink>
    </w:p>
    <w:p>
      <w:pPr>
        <w:pStyle w:val="TOC1"/>
        <w:tabs>
          <w:tab w:val="right" w:leader="dot" w:pos="8306"/>
        </w:tabs>
      </w:pPr>
      <w:hyperlink w:anchor="_Toc31434" w:history="1">
        <w:r>
          <w:rPr>
            <w:rFonts w:ascii="仿宋" w:eastAsia="仿宋" w:hAnsi="仿宋" w:cs="仿宋" w:hint="eastAsia"/>
            <w:lang w:eastAsia="zh-CN"/>
          </w:rPr>
          <w:t>十六、产业协同与集群发展</w:t>
        </w:r>
        <w:r>
          <w:tab/>
        </w:r>
        <w:r>
          <w:fldChar w:fldCharType="begin"/>
        </w:r>
        <w:r>
          <w:instrText xml:space="preserve"> PAGEREF _Toc31434 \h </w:instrText>
        </w:r>
        <w:r>
          <w:fldChar w:fldCharType="separate"/>
        </w:r>
        <w:r>
          <w:t>82</w:t>
        </w:r>
        <w:r>
          <w:fldChar w:fldCharType="end"/>
        </w:r>
      </w:hyperlink>
    </w:p>
    <w:p>
      <w:pPr>
        <w:pStyle w:val="TOC2"/>
        <w:tabs>
          <w:tab w:val="right" w:leader="dot" w:pos="8306"/>
        </w:tabs>
      </w:pPr>
      <w:hyperlink w:anchor="_Toc16823" w:history="1">
        <w:r>
          <w:rPr>
            <w:rFonts w:ascii="仿宋" w:eastAsia="仿宋" w:hAnsi="仿宋" w:cs="仿宋" w:hint="eastAsia"/>
            <w:lang w:eastAsia="zh-CN"/>
          </w:rPr>
          <w:t>(一)、产业协同机制建设</w:t>
        </w:r>
        <w:r>
          <w:tab/>
        </w:r>
        <w:r>
          <w:fldChar w:fldCharType="begin"/>
        </w:r>
        <w:r>
          <w:instrText xml:space="preserve"> PAGEREF _Toc16823 \h </w:instrText>
        </w:r>
        <w:r>
          <w:fldChar w:fldCharType="separate"/>
        </w:r>
        <w:r>
          <w:t>82</w:t>
        </w:r>
        <w:r>
          <w:fldChar w:fldCharType="end"/>
        </w:r>
      </w:hyperlink>
    </w:p>
    <w:p>
      <w:pPr>
        <w:pStyle w:val="TOC2"/>
        <w:tabs>
          <w:tab w:val="right" w:leader="dot" w:pos="8306"/>
        </w:tabs>
      </w:pPr>
      <w:hyperlink w:anchor="_Toc2277" w:history="1">
        <w:r>
          <w:rPr>
            <w:rFonts w:ascii="仿宋" w:eastAsia="仿宋" w:hAnsi="仿宋" w:cs="仿宋" w:hint="eastAsia"/>
            <w:lang w:eastAsia="zh-CN"/>
          </w:rPr>
          <w:t>(二)、产业集群培育与发展</w:t>
        </w:r>
        <w:r>
          <w:tab/>
        </w:r>
        <w:r>
          <w:fldChar w:fldCharType="begin"/>
        </w:r>
        <w:r>
          <w:instrText xml:space="preserve"> PAGEREF _Toc2277 \h </w:instrText>
        </w:r>
        <w:r>
          <w:fldChar w:fldCharType="separate"/>
        </w:r>
        <w:r>
          <w:t>83</w:t>
        </w:r>
        <w:r>
          <w:fldChar w:fldCharType="end"/>
        </w:r>
      </w:hyperlink>
    </w:p>
    <w:p>
      <w:pPr>
        <w:pStyle w:val="TOC1"/>
        <w:tabs>
          <w:tab w:val="right" w:leader="dot" w:pos="8306"/>
        </w:tabs>
      </w:pPr>
      <w:hyperlink w:anchor="_Toc13487" w:history="1">
        <w:r>
          <w:rPr>
            <w:rFonts w:ascii="仿宋" w:eastAsia="仿宋" w:hAnsi="仿宋" w:cs="仿宋" w:hint="eastAsia"/>
            <w:lang w:eastAsia="zh-CN"/>
          </w:rPr>
          <w:t>十七、成果转化与推广应用</w:t>
        </w:r>
        <w:r>
          <w:tab/>
        </w:r>
        <w:r>
          <w:fldChar w:fldCharType="begin"/>
        </w:r>
        <w:r>
          <w:instrText xml:space="preserve"> PAGEREF _Toc13487 \h </w:instrText>
        </w:r>
        <w:r>
          <w:fldChar w:fldCharType="separate"/>
        </w:r>
        <w:r>
          <w:t>84</w:t>
        </w:r>
        <w:r>
          <w:fldChar w:fldCharType="end"/>
        </w:r>
      </w:hyperlink>
    </w:p>
    <w:p>
      <w:pPr>
        <w:pStyle w:val="TOC2"/>
        <w:tabs>
          <w:tab w:val="right" w:leader="dot" w:pos="8306"/>
        </w:tabs>
      </w:pPr>
      <w:hyperlink w:anchor="_Toc28095" w:history="1">
        <w:r>
          <w:rPr>
            <w:rFonts w:ascii="仿宋" w:eastAsia="仿宋" w:hAnsi="仿宋" w:cs="仿宋" w:hint="eastAsia"/>
            <w:lang w:eastAsia="zh-CN"/>
          </w:rPr>
          <w:t>(一)、成果转化策略制定</w:t>
        </w:r>
        <w:r>
          <w:tab/>
        </w:r>
        <w:r>
          <w:fldChar w:fldCharType="begin"/>
        </w:r>
        <w:r>
          <w:instrText xml:space="preserve"> PAGEREF _Toc28095 \h </w:instrText>
        </w:r>
        <w:r>
          <w:fldChar w:fldCharType="separate"/>
        </w:r>
        <w:r>
          <w:t>84</w:t>
        </w:r>
        <w:r>
          <w:fldChar w:fldCharType="end"/>
        </w:r>
      </w:hyperlink>
    </w:p>
    <w:p>
      <w:pPr>
        <w:pStyle w:val="TOC2"/>
        <w:tabs>
          <w:tab w:val="right" w:leader="dot" w:pos="8306"/>
        </w:tabs>
      </w:pPr>
      <w:hyperlink w:anchor="_Toc3056" w:history="1">
        <w:r>
          <w:rPr>
            <w:rFonts w:ascii="仿宋" w:eastAsia="仿宋" w:hAnsi="仿宋" w:cs="仿宋" w:hint="eastAsia"/>
            <w:lang w:eastAsia="zh-CN"/>
          </w:rPr>
          <w:t>(二)、成果推广应用方案</w:t>
        </w:r>
        <w:r>
          <w:tab/>
        </w:r>
        <w:r>
          <w:fldChar w:fldCharType="begin"/>
        </w:r>
        <w:r>
          <w:instrText xml:space="preserve"> PAGEREF _Toc3056 \h </w:instrText>
        </w:r>
        <w:r>
          <w:fldChar w:fldCharType="separate"/>
        </w:r>
        <w:r>
          <w:t>85</w:t>
        </w:r>
        <w:r>
          <w:fldChar w:fldCharType="end"/>
        </w:r>
      </w:hyperlink>
    </w:p>
    <w:p>
      <w:pPr>
        <w:pStyle w:val="TOC1"/>
        <w:tabs>
          <w:tab w:val="right" w:leader="dot" w:pos="8306"/>
        </w:tabs>
      </w:pPr>
      <w:hyperlink w:anchor="_Toc6446" w:history="1">
        <w:r>
          <w:rPr>
            <w:rFonts w:ascii="仿宋" w:eastAsia="仿宋" w:hAnsi="仿宋" w:cs="仿宋" w:hint="eastAsia"/>
            <w:lang w:eastAsia="zh-CN"/>
          </w:rPr>
          <w:t>十八、质量管理与控制</w:t>
        </w:r>
        <w:r>
          <w:tab/>
        </w:r>
        <w:r>
          <w:fldChar w:fldCharType="begin"/>
        </w:r>
        <w:r>
          <w:instrText xml:space="preserve"> PAGEREF _Toc6446 \h </w:instrText>
        </w:r>
        <w:r>
          <w:fldChar w:fldCharType="separate"/>
        </w:r>
        <w:r>
          <w:t>87</w:t>
        </w:r>
        <w:r>
          <w:fldChar w:fldCharType="end"/>
        </w:r>
      </w:hyperlink>
    </w:p>
    <w:p>
      <w:pPr>
        <w:pStyle w:val="TOC2"/>
        <w:tabs>
          <w:tab w:val="right" w:leader="dot" w:pos="8306"/>
        </w:tabs>
      </w:pPr>
      <w:hyperlink w:anchor="_Toc11828" w:history="1">
        <w:r>
          <w:rPr>
            <w:rFonts w:ascii="仿宋" w:eastAsia="仿宋" w:hAnsi="仿宋" w:cs="仿宋" w:hint="eastAsia"/>
            <w:lang w:eastAsia="zh-CN"/>
          </w:rPr>
          <w:t>(一)、质量管理体系建设</w:t>
        </w:r>
        <w:r>
          <w:tab/>
        </w:r>
        <w:r>
          <w:fldChar w:fldCharType="begin"/>
        </w:r>
        <w:r>
          <w:instrText xml:space="preserve"> PAGEREF _Toc11828 \h </w:instrText>
        </w:r>
        <w:r>
          <w:fldChar w:fldCharType="separate"/>
        </w:r>
        <w:r>
          <w:t>87</w:t>
        </w:r>
        <w:r>
          <w:fldChar w:fldCharType="end"/>
        </w:r>
      </w:hyperlink>
    </w:p>
    <w:p>
      <w:pPr>
        <w:pStyle w:val="TOC2"/>
        <w:tabs>
          <w:tab w:val="right" w:leader="dot" w:pos="8306"/>
        </w:tabs>
      </w:pPr>
      <w:hyperlink w:anchor="_Toc7244" w:history="1">
        <w:r>
          <w:rPr>
            <w:rFonts w:ascii="仿宋" w:eastAsia="仿宋" w:hAnsi="仿宋" w:cs="仿宋" w:hint="eastAsia"/>
            <w:lang w:eastAsia="zh-CN"/>
          </w:rPr>
          <w:t>(二)、质量控制措施</w:t>
        </w:r>
        <w:r>
          <w:tab/>
        </w:r>
        <w:r>
          <w:fldChar w:fldCharType="begin"/>
        </w:r>
        <w:r>
          <w:instrText xml:space="preserve"> PAGEREF _Toc7244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7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42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120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62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37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节日礼品项目与土地用途规划：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节日礼品项目的容积率和建筑密度：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用地控制指标通常规定了容积率和建筑密度的要求。对于节日礼品项目来说，这将影响建筑物的规模和高度。必须确保项目的设计符合容积率和建筑密度的限制，以遵守用地控制法规。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节日礼品项目的建筑线限制：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用地控制指标还可能规定了建筑物与街道或相邻土地的距离，这被称为建筑线限制。节日礼品项目必须遵守这些规定，以确保建筑的位置符合法规。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节日礼品项目的环境影响和可持续性：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用地控制指标可能包括环境保护要求，例如绿地比例和污染防控措施。对于节日礼品项目，这意味着必须考虑如何保护当地生态系统、水资源和空气质量，以确保项目的可持续性。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在整个项目规划和实施过程中，与用地控制指标的合作和遵守是至关重要的。这有助于确保节日礼品项目是一个合法、可持续且与城市规划一致的发展项目。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62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每个城市都有自己的规划目标和愿景，包括住宅区、商业区和工业区的平衡发展。节日礼品项目需要与城市规划目标保持一致，以确保项目不会破坏城市的整体规划。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https://d.book118.com/026222235201010043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C54DA"/>
    <w:rsid w:val="653C5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6222235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2024-01-23T10:28:00Z</dcterms:created>
  <dcterms:modified xsi:type="dcterms:W3CDTF">2024-01-23T10:28:55Z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01BD770B7B0A4D888E130061FB91746A_11</vt:lpwstr>
  </property>
  <property fmtid="{D5CDD505-2E9C-101B-9397-08002B2CF9AE}" pid="3" name="KSOProductBuildVer">
    <vt:lpwstr>2052-12.1.0.16120</vt:lpwstr>
  </property>
</Properties>
</file>