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半导体芯片项目规划设计方案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7" w:history="1">
        <w:r>
          <w:rPr>
            <w:rFonts w:ascii="仿宋" w:eastAsia="仿宋" w:hAnsi="仿宋" w:cs="仿宋" w:hint="eastAsia"/>
            <w:lang w:eastAsia="zh-CN"/>
          </w:rPr>
          <w:t>概论</w:t>
        </w:r>
        <w:r>
          <w:tab/>
        </w:r>
        <w:r>
          <w:fldChar w:fldCharType="begin"/>
        </w:r>
        <w:r>
          <w:instrText xml:space="preserve"> PAGEREF _Toc30887 \h </w:instrText>
        </w:r>
        <w:r>
          <w:fldChar w:fldCharType="separate"/>
        </w:r>
        <w:r>
          <w:t>3</w:t>
        </w:r>
        <w:r>
          <w:fldChar w:fldCharType="end"/>
        </w:r>
      </w:hyperlink>
    </w:p>
    <w:p>
      <w:pPr>
        <w:pStyle w:val="TOC1"/>
        <w:tabs>
          <w:tab w:val="right" w:leader="dot" w:pos="8306"/>
        </w:tabs>
      </w:pPr>
      <w:hyperlink w:anchor="_Toc1681" w:history="1">
        <w:r>
          <w:rPr>
            <w:rFonts w:ascii="仿宋" w:eastAsia="仿宋" w:hAnsi="仿宋" w:cs="仿宋" w:hint="eastAsia"/>
            <w:lang w:eastAsia="zh-CN"/>
          </w:rPr>
          <w:t>一、半导体芯片项目概论</w:t>
        </w:r>
        <w:r>
          <w:tab/>
        </w:r>
        <w:r>
          <w:fldChar w:fldCharType="begin"/>
        </w:r>
        <w:r>
          <w:instrText xml:space="preserve"> PAGEREF _Toc1681 \h </w:instrText>
        </w:r>
        <w:r>
          <w:fldChar w:fldCharType="separate"/>
        </w:r>
        <w:r>
          <w:t>3</w:t>
        </w:r>
        <w:r>
          <w:fldChar w:fldCharType="end"/>
        </w:r>
      </w:hyperlink>
    </w:p>
    <w:p>
      <w:pPr>
        <w:pStyle w:val="TOC2"/>
        <w:tabs>
          <w:tab w:val="right" w:leader="dot" w:pos="8306"/>
        </w:tabs>
      </w:pPr>
      <w:hyperlink w:anchor="_Toc14160" w:history="1">
        <w:r>
          <w:rPr>
            <w:rFonts w:ascii="仿宋" w:eastAsia="仿宋" w:hAnsi="仿宋" w:cs="仿宋" w:hint="eastAsia"/>
            <w:lang w:eastAsia="zh-CN"/>
          </w:rPr>
          <w:t>(一)、半导体芯片项目概况</w:t>
        </w:r>
        <w:r>
          <w:tab/>
        </w:r>
        <w:r>
          <w:fldChar w:fldCharType="begin"/>
        </w:r>
        <w:r>
          <w:instrText xml:space="preserve"> PAGEREF _Toc14160 \h </w:instrText>
        </w:r>
        <w:r>
          <w:fldChar w:fldCharType="separate"/>
        </w:r>
        <w:r>
          <w:t>3</w:t>
        </w:r>
        <w:r>
          <w:fldChar w:fldCharType="end"/>
        </w:r>
      </w:hyperlink>
    </w:p>
    <w:p>
      <w:pPr>
        <w:pStyle w:val="TOC2"/>
        <w:tabs>
          <w:tab w:val="right" w:leader="dot" w:pos="8306"/>
        </w:tabs>
      </w:pPr>
      <w:hyperlink w:anchor="_Toc18829" w:history="1">
        <w:r>
          <w:rPr>
            <w:rFonts w:ascii="仿宋" w:eastAsia="仿宋" w:hAnsi="仿宋" w:cs="仿宋" w:hint="eastAsia"/>
            <w:lang w:eastAsia="zh-CN"/>
          </w:rPr>
          <w:t>(二)、半导体芯片项目目标</w:t>
        </w:r>
        <w:r>
          <w:tab/>
        </w:r>
        <w:r>
          <w:fldChar w:fldCharType="begin"/>
        </w:r>
        <w:r>
          <w:instrText xml:space="preserve"> PAGEREF _Toc18829 \h </w:instrText>
        </w:r>
        <w:r>
          <w:fldChar w:fldCharType="separate"/>
        </w:r>
        <w:r>
          <w:t>5</w:t>
        </w:r>
        <w:r>
          <w:fldChar w:fldCharType="end"/>
        </w:r>
      </w:hyperlink>
    </w:p>
    <w:p>
      <w:pPr>
        <w:pStyle w:val="TOC2"/>
        <w:tabs>
          <w:tab w:val="right" w:leader="dot" w:pos="8306"/>
        </w:tabs>
      </w:pPr>
      <w:hyperlink w:anchor="_Toc18836" w:history="1">
        <w:r>
          <w:rPr>
            <w:rFonts w:ascii="仿宋" w:eastAsia="仿宋" w:hAnsi="仿宋" w:cs="仿宋" w:hint="eastAsia"/>
            <w:lang w:eastAsia="zh-CN"/>
          </w:rPr>
          <w:t>(三)、半导体芯片项目提出的理由</w:t>
        </w:r>
        <w:r>
          <w:tab/>
        </w:r>
        <w:r>
          <w:fldChar w:fldCharType="begin"/>
        </w:r>
        <w:r>
          <w:instrText xml:space="preserve"> PAGEREF _Toc18836 \h </w:instrText>
        </w:r>
        <w:r>
          <w:fldChar w:fldCharType="separate"/>
        </w:r>
        <w:r>
          <w:t>6</w:t>
        </w:r>
        <w:r>
          <w:fldChar w:fldCharType="end"/>
        </w:r>
      </w:hyperlink>
    </w:p>
    <w:p>
      <w:pPr>
        <w:pStyle w:val="TOC2"/>
        <w:tabs>
          <w:tab w:val="right" w:leader="dot" w:pos="8306"/>
        </w:tabs>
      </w:pPr>
      <w:hyperlink w:anchor="_Toc30901" w:history="1">
        <w:r>
          <w:rPr>
            <w:rFonts w:ascii="仿宋" w:eastAsia="仿宋" w:hAnsi="仿宋" w:cs="仿宋" w:hint="eastAsia"/>
            <w:lang w:eastAsia="zh-CN"/>
          </w:rPr>
          <w:t>(四)、半导体芯片项目意义</w:t>
        </w:r>
        <w:r>
          <w:tab/>
        </w:r>
        <w:r>
          <w:fldChar w:fldCharType="begin"/>
        </w:r>
        <w:r>
          <w:instrText xml:space="preserve"> PAGEREF _Toc30901 \h </w:instrText>
        </w:r>
        <w:r>
          <w:fldChar w:fldCharType="separate"/>
        </w:r>
        <w:r>
          <w:t>8</w:t>
        </w:r>
        <w:r>
          <w:fldChar w:fldCharType="end"/>
        </w:r>
      </w:hyperlink>
    </w:p>
    <w:p>
      <w:pPr>
        <w:pStyle w:val="TOC2"/>
        <w:tabs>
          <w:tab w:val="right" w:leader="dot" w:pos="8306"/>
        </w:tabs>
      </w:pPr>
      <w:hyperlink w:anchor="_Toc9059" w:history="1">
        <w:r>
          <w:rPr>
            <w:rFonts w:ascii="仿宋" w:eastAsia="仿宋" w:hAnsi="仿宋" w:cs="仿宋" w:hint="eastAsia"/>
            <w:lang w:eastAsia="zh-CN"/>
          </w:rPr>
          <w:t>(五)、半导体芯片项目背景</w:t>
        </w:r>
        <w:r>
          <w:tab/>
        </w:r>
        <w:r>
          <w:fldChar w:fldCharType="begin"/>
        </w:r>
        <w:r>
          <w:instrText xml:space="preserve"> PAGEREF _Toc9059 \h </w:instrText>
        </w:r>
        <w:r>
          <w:fldChar w:fldCharType="separate"/>
        </w:r>
        <w:r>
          <w:t>9</w:t>
        </w:r>
        <w:r>
          <w:fldChar w:fldCharType="end"/>
        </w:r>
      </w:hyperlink>
    </w:p>
    <w:p>
      <w:pPr>
        <w:pStyle w:val="TOC1"/>
        <w:tabs>
          <w:tab w:val="right" w:leader="dot" w:pos="8306"/>
        </w:tabs>
      </w:pPr>
      <w:hyperlink w:anchor="_Toc27164" w:history="1">
        <w:r>
          <w:rPr>
            <w:rFonts w:ascii="仿宋" w:eastAsia="仿宋" w:hAnsi="仿宋" w:cs="仿宋" w:hint="eastAsia"/>
            <w:lang w:eastAsia="zh-CN"/>
          </w:rPr>
          <w:t>二、半导体芯片项目选址可行性分析</w:t>
        </w:r>
        <w:r>
          <w:tab/>
        </w:r>
        <w:r>
          <w:fldChar w:fldCharType="begin"/>
        </w:r>
        <w:r>
          <w:instrText xml:space="preserve"> PAGEREF _Toc27164 \h </w:instrText>
        </w:r>
        <w:r>
          <w:fldChar w:fldCharType="separate"/>
        </w:r>
        <w:r>
          <w:t>10</w:t>
        </w:r>
        <w:r>
          <w:fldChar w:fldCharType="end"/>
        </w:r>
      </w:hyperlink>
    </w:p>
    <w:p>
      <w:pPr>
        <w:pStyle w:val="TOC2"/>
        <w:tabs>
          <w:tab w:val="right" w:leader="dot" w:pos="8306"/>
        </w:tabs>
      </w:pPr>
      <w:hyperlink w:anchor="_Toc13527" w:history="1">
        <w:r>
          <w:rPr>
            <w:rFonts w:ascii="仿宋" w:eastAsia="仿宋" w:hAnsi="仿宋" w:cs="仿宋" w:hint="eastAsia"/>
            <w:lang w:eastAsia="zh-CN"/>
          </w:rPr>
          <w:t>(一)、半导体芯片项目选址</w:t>
        </w:r>
        <w:r>
          <w:tab/>
        </w:r>
        <w:r>
          <w:fldChar w:fldCharType="begin"/>
        </w:r>
        <w:r>
          <w:instrText xml:space="preserve"> PAGEREF _Toc13527 \h </w:instrText>
        </w:r>
        <w:r>
          <w:fldChar w:fldCharType="separate"/>
        </w:r>
        <w:r>
          <w:t>10</w:t>
        </w:r>
        <w:r>
          <w:fldChar w:fldCharType="end"/>
        </w:r>
      </w:hyperlink>
    </w:p>
    <w:p>
      <w:pPr>
        <w:pStyle w:val="TOC2"/>
        <w:tabs>
          <w:tab w:val="right" w:leader="dot" w:pos="8306"/>
        </w:tabs>
      </w:pPr>
      <w:hyperlink w:anchor="_Toc24163" w:history="1">
        <w:r>
          <w:rPr>
            <w:rFonts w:ascii="仿宋" w:eastAsia="仿宋" w:hAnsi="仿宋" w:cs="仿宋" w:hint="eastAsia"/>
            <w:lang w:eastAsia="zh-CN"/>
          </w:rPr>
          <w:t>(二)、用地控制指标</w:t>
        </w:r>
        <w:r>
          <w:tab/>
        </w:r>
        <w:r>
          <w:fldChar w:fldCharType="begin"/>
        </w:r>
        <w:r>
          <w:instrText xml:space="preserve"> PAGEREF _Toc24163 \h </w:instrText>
        </w:r>
        <w:r>
          <w:fldChar w:fldCharType="separate"/>
        </w:r>
        <w:r>
          <w:t>10</w:t>
        </w:r>
        <w:r>
          <w:fldChar w:fldCharType="end"/>
        </w:r>
      </w:hyperlink>
    </w:p>
    <w:p>
      <w:pPr>
        <w:pStyle w:val="TOC2"/>
        <w:tabs>
          <w:tab w:val="right" w:leader="dot" w:pos="8306"/>
        </w:tabs>
      </w:pPr>
      <w:hyperlink w:anchor="_Toc20797" w:history="1">
        <w:r>
          <w:rPr>
            <w:rFonts w:ascii="仿宋" w:eastAsia="仿宋" w:hAnsi="仿宋" w:cs="仿宋" w:hint="eastAsia"/>
            <w:lang w:eastAsia="zh-CN"/>
          </w:rPr>
          <w:t>(三)、节约用地措施</w:t>
        </w:r>
        <w:r>
          <w:tab/>
        </w:r>
        <w:r>
          <w:fldChar w:fldCharType="begin"/>
        </w:r>
        <w:r>
          <w:instrText xml:space="preserve"> PAGEREF _Toc20797 \h </w:instrText>
        </w:r>
        <w:r>
          <w:fldChar w:fldCharType="separate"/>
        </w:r>
        <w:r>
          <w:t>12</w:t>
        </w:r>
        <w:r>
          <w:fldChar w:fldCharType="end"/>
        </w:r>
      </w:hyperlink>
    </w:p>
    <w:p>
      <w:pPr>
        <w:pStyle w:val="TOC2"/>
        <w:tabs>
          <w:tab w:val="right" w:leader="dot" w:pos="8306"/>
        </w:tabs>
      </w:pPr>
      <w:hyperlink w:anchor="_Toc17445" w:history="1">
        <w:r>
          <w:rPr>
            <w:rFonts w:ascii="仿宋" w:eastAsia="仿宋" w:hAnsi="仿宋" w:cs="仿宋" w:hint="eastAsia"/>
            <w:lang w:eastAsia="zh-CN"/>
          </w:rPr>
          <w:t>(四)、总图布置方案</w:t>
        </w:r>
        <w:r>
          <w:tab/>
        </w:r>
        <w:r>
          <w:fldChar w:fldCharType="begin"/>
        </w:r>
        <w:r>
          <w:instrText xml:space="preserve"> PAGEREF _Toc17445 \h </w:instrText>
        </w:r>
        <w:r>
          <w:fldChar w:fldCharType="separate"/>
        </w:r>
        <w:r>
          <w:t>13</w:t>
        </w:r>
        <w:r>
          <w:fldChar w:fldCharType="end"/>
        </w:r>
      </w:hyperlink>
    </w:p>
    <w:p>
      <w:pPr>
        <w:pStyle w:val="TOC2"/>
        <w:tabs>
          <w:tab w:val="right" w:leader="dot" w:pos="8306"/>
        </w:tabs>
      </w:pPr>
      <w:hyperlink w:anchor="_Toc31542" w:history="1">
        <w:r>
          <w:rPr>
            <w:rFonts w:ascii="仿宋" w:eastAsia="仿宋" w:hAnsi="仿宋" w:cs="仿宋" w:hint="eastAsia"/>
            <w:lang w:eastAsia="zh-CN"/>
          </w:rPr>
          <w:t>(五)、选址综合评价</w:t>
        </w:r>
        <w:r>
          <w:tab/>
        </w:r>
        <w:r>
          <w:fldChar w:fldCharType="begin"/>
        </w:r>
        <w:r>
          <w:instrText xml:space="preserve"> PAGEREF _Toc31542 \h </w:instrText>
        </w:r>
        <w:r>
          <w:fldChar w:fldCharType="separate"/>
        </w:r>
        <w:r>
          <w:t>14</w:t>
        </w:r>
        <w:r>
          <w:fldChar w:fldCharType="end"/>
        </w:r>
      </w:hyperlink>
    </w:p>
    <w:p>
      <w:pPr>
        <w:pStyle w:val="TOC1"/>
        <w:tabs>
          <w:tab w:val="right" w:leader="dot" w:pos="8306"/>
        </w:tabs>
      </w:pPr>
      <w:hyperlink w:anchor="_Toc4113" w:history="1">
        <w:r>
          <w:rPr>
            <w:rFonts w:ascii="仿宋" w:eastAsia="仿宋" w:hAnsi="仿宋" w:cs="仿宋" w:hint="eastAsia"/>
            <w:lang w:eastAsia="zh-CN"/>
          </w:rPr>
          <w:t>三、半导体芯片项目建设背景及必要性分析</w:t>
        </w:r>
        <w:r>
          <w:tab/>
        </w:r>
        <w:r>
          <w:fldChar w:fldCharType="begin"/>
        </w:r>
        <w:r>
          <w:instrText xml:space="preserve"> PAGEREF _Toc4113 \h </w:instrText>
        </w:r>
        <w:r>
          <w:fldChar w:fldCharType="separate"/>
        </w:r>
        <w:r>
          <w:t>15</w:t>
        </w:r>
        <w:r>
          <w:fldChar w:fldCharType="end"/>
        </w:r>
      </w:hyperlink>
    </w:p>
    <w:p>
      <w:pPr>
        <w:pStyle w:val="TOC2"/>
        <w:tabs>
          <w:tab w:val="right" w:leader="dot" w:pos="8306"/>
        </w:tabs>
      </w:pPr>
      <w:hyperlink w:anchor="_Toc9994" w:history="1">
        <w:r>
          <w:rPr>
            <w:rFonts w:ascii="仿宋" w:eastAsia="仿宋" w:hAnsi="仿宋" w:cs="仿宋" w:hint="eastAsia"/>
            <w:lang w:eastAsia="zh-CN"/>
          </w:rPr>
          <w:t>(一)、半导体芯片项目背景分析</w:t>
        </w:r>
        <w:r>
          <w:tab/>
        </w:r>
        <w:r>
          <w:fldChar w:fldCharType="begin"/>
        </w:r>
        <w:r>
          <w:instrText xml:space="preserve"> PAGEREF _Toc9994 \h </w:instrText>
        </w:r>
        <w:r>
          <w:fldChar w:fldCharType="separate"/>
        </w:r>
        <w:r>
          <w:t>15</w:t>
        </w:r>
        <w:r>
          <w:fldChar w:fldCharType="end"/>
        </w:r>
      </w:hyperlink>
    </w:p>
    <w:p>
      <w:pPr>
        <w:pStyle w:val="TOC2"/>
        <w:tabs>
          <w:tab w:val="right" w:leader="dot" w:pos="8306"/>
        </w:tabs>
      </w:pPr>
      <w:hyperlink w:anchor="_Toc5749" w:history="1">
        <w:r>
          <w:rPr>
            <w:rFonts w:ascii="仿宋" w:eastAsia="仿宋" w:hAnsi="仿宋" w:cs="仿宋" w:hint="eastAsia"/>
            <w:lang w:eastAsia="zh-CN"/>
          </w:rPr>
          <w:t>(二)、半导体芯片项目建设必要性分析</w:t>
        </w:r>
        <w:r>
          <w:tab/>
        </w:r>
        <w:r>
          <w:fldChar w:fldCharType="begin"/>
        </w:r>
        <w:r>
          <w:instrText xml:space="preserve"> PAGEREF _Toc5749 \h </w:instrText>
        </w:r>
        <w:r>
          <w:fldChar w:fldCharType="separate"/>
        </w:r>
        <w:r>
          <w:t>17</w:t>
        </w:r>
        <w:r>
          <w:fldChar w:fldCharType="end"/>
        </w:r>
      </w:hyperlink>
    </w:p>
    <w:p>
      <w:pPr>
        <w:pStyle w:val="TOC1"/>
        <w:tabs>
          <w:tab w:val="right" w:leader="dot" w:pos="8306"/>
        </w:tabs>
      </w:pPr>
      <w:hyperlink w:anchor="_Toc19552" w:history="1">
        <w:r>
          <w:rPr>
            <w:rFonts w:ascii="仿宋" w:eastAsia="仿宋" w:hAnsi="仿宋" w:cs="仿宋" w:hint="eastAsia"/>
            <w:lang w:eastAsia="zh-CN"/>
          </w:rPr>
          <w:t>四、半导体芯片项目建设单位说明</w:t>
        </w:r>
        <w:r>
          <w:tab/>
        </w:r>
        <w:r>
          <w:fldChar w:fldCharType="begin"/>
        </w:r>
        <w:r>
          <w:instrText xml:space="preserve"> PAGEREF _Toc19552 \h </w:instrText>
        </w:r>
        <w:r>
          <w:fldChar w:fldCharType="separate"/>
        </w:r>
        <w:r>
          <w:t>18</w:t>
        </w:r>
        <w:r>
          <w:fldChar w:fldCharType="end"/>
        </w:r>
      </w:hyperlink>
    </w:p>
    <w:p>
      <w:pPr>
        <w:pStyle w:val="TOC2"/>
        <w:tabs>
          <w:tab w:val="right" w:leader="dot" w:pos="8306"/>
        </w:tabs>
      </w:pPr>
      <w:hyperlink w:anchor="_Toc31369" w:history="1">
        <w:r>
          <w:rPr>
            <w:rFonts w:ascii="仿宋" w:eastAsia="仿宋" w:hAnsi="仿宋" w:cs="仿宋" w:hint="eastAsia"/>
            <w:lang w:eastAsia="zh-CN"/>
          </w:rPr>
          <w:t>(一)、半导体芯片项目承办单位基本情况</w:t>
        </w:r>
        <w:r>
          <w:tab/>
        </w:r>
        <w:r>
          <w:fldChar w:fldCharType="begin"/>
        </w:r>
        <w:r>
          <w:instrText xml:space="preserve"> PAGEREF _Toc31369 \h </w:instrText>
        </w:r>
        <w:r>
          <w:fldChar w:fldCharType="separate"/>
        </w:r>
        <w:r>
          <w:t>18</w:t>
        </w:r>
        <w:r>
          <w:fldChar w:fldCharType="end"/>
        </w:r>
      </w:hyperlink>
    </w:p>
    <w:p>
      <w:pPr>
        <w:pStyle w:val="TOC2"/>
        <w:tabs>
          <w:tab w:val="right" w:leader="dot" w:pos="8306"/>
        </w:tabs>
      </w:pPr>
      <w:hyperlink w:anchor="_Toc11005" w:history="1">
        <w:r>
          <w:rPr>
            <w:rFonts w:ascii="仿宋" w:eastAsia="仿宋" w:hAnsi="仿宋" w:cs="仿宋" w:hint="eastAsia"/>
            <w:lang w:eastAsia="zh-CN"/>
          </w:rPr>
          <w:t>(二)、公司经济效益分析</w:t>
        </w:r>
        <w:r>
          <w:tab/>
        </w:r>
        <w:r>
          <w:fldChar w:fldCharType="begin"/>
        </w:r>
        <w:r>
          <w:instrText xml:space="preserve"> PAGEREF _Toc11005 \h </w:instrText>
        </w:r>
        <w:r>
          <w:fldChar w:fldCharType="separate"/>
        </w:r>
        <w:r>
          <w:t>19</w:t>
        </w:r>
        <w:r>
          <w:fldChar w:fldCharType="end"/>
        </w:r>
      </w:hyperlink>
    </w:p>
    <w:p>
      <w:pPr>
        <w:pStyle w:val="TOC1"/>
        <w:tabs>
          <w:tab w:val="right" w:leader="dot" w:pos="8306"/>
        </w:tabs>
      </w:pPr>
      <w:hyperlink w:anchor="_Toc10436" w:history="1">
        <w:r>
          <w:rPr>
            <w:rFonts w:ascii="仿宋" w:eastAsia="仿宋" w:hAnsi="仿宋" w:cs="仿宋" w:hint="eastAsia"/>
            <w:lang w:eastAsia="zh-CN"/>
          </w:rPr>
          <w:t>五、产品规划分析</w:t>
        </w:r>
        <w:r>
          <w:tab/>
        </w:r>
        <w:r>
          <w:fldChar w:fldCharType="begin"/>
        </w:r>
        <w:r>
          <w:instrText xml:space="preserve"> PAGEREF _Toc10436 \h </w:instrText>
        </w:r>
        <w:r>
          <w:fldChar w:fldCharType="separate"/>
        </w:r>
        <w:r>
          <w:t>20</w:t>
        </w:r>
        <w:r>
          <w:fldChar w:fldCharType="end"/>
        </w:r>
      </w:hyperlink>
    </w:p>
    <w:p>
      <w:pPr>
        <w:pStyle w:val="TOC2"/>
        <w:tabs>
          <w:tab w:val="right" w:leader="dot" w:pos="8306"/>
        </w:tabs>
      </w:pPr>
      <w:hyperlink w:anchor="_Toc569" w:history="1">
        <w:r>
          <w:rPr>
            <w:rFonts w:ascii="仿宋" w:eastAsia="仿宋" w:hAnsi="仿宋" w:cs="仿宋" w:hint="eastAsia"/>
            <w:lang w:eastAsia="zh-CN"/>
          </w:rPr>
          <w:t>(一)、产品规划</w:t>
        </w:r>
        <w:r>
          <w:tab/>
        </w:r>
        <w:r>
          <w:fldChar w:fldCharType="begin"/>
        </w:r>
        <w:r>
          <w:instrText xml:space="preserve"> PAGEREF _Toc569 \h </w:instrText>
        </w:r>
        <w:r>
          <w:fldChar w:fldCharType="separate"/>
        </w:r>
        <w:r>
          <w:t>20</w:t>
        </w:r>
        <w:r>
          <w:fldChar w:fldCharType="end"/>
        </w:r>
      </w:hyperlink>
    </w:p>
    <w:p>
      <w:pPr>
        <w:pStyle w:val="TOC2"/>
        <w:tabs>
          <w:tab w:val="right" w:leader="dot" w:pos="8306"/>
        </w:tabs>
      </w:pPr>
      <w:hyperlink w:anchor="_Toc15597" w:history="1">
        <w:r>
          <w:rPr>
            <w:rFonts w:ascii="仿宋" w:eastAsia="仿宋" w:hAnsi="仿宋" w:cs="仿宋" w:hint="eastAsia"/>
            <w:lang w:eastAsia="zh-CN"/>
          </w:rPr>
          <w:t>(二)、建设规模</w:t>
        </w:r>
        <w:r>
          <w:tab/>
        </w:r>
        <w:r>
          <w:fldChar w:fldCharType="begin"/>
        </w:r>
        <w:r>
          <w:instrText xml:space="preserve"> PAGEREF _Toc15597 \h </w:instrText>
        </w:r>
        <w:r>
          <w:fldChar w:fldCharType="separate"/>
        </w:r>
        <w:r>
          <w:t>20</w:t>
        </w:r>
        <w:r>
          <w:fldChar w:fldCharType="end"/>
        </w:r>
      </w:hyperlink>
    </w:p>
    <w:p>
      <w:pPr>
        <w:pStyle w:val="TOC1"/>
        <w:tabs>
          <w:tab w:val="right" w:leader="dot" w:pos="8306"/>
        </w:tabs>
      </w:pPr>
      <w:hyperlink w:anchor="_Toc14659" w:history="1">
        <w:r>
          <w:rPr>
            <w:rFonts w:ascii="仿宋" w:eastAsia="仿宋" w:hAnsi="仿宋" w:cs="仿宋" w:hint="eastAsia"/>
            <w:lang w:eastAsia="zh-CN"/>
          </w:rPr>
          <w:t>六、市场分析、调研</w:t>
        </w:r>
        <w:r>
          <w:tab/>
        </w:r>
        <w:r>
          <w:fldChar w:fldCharType="begin"/>
        </w:r>
        <w:r>
          <w:instrText xml:space="preserve"> PAGEREF _Toc14659 \h </w:instrText>
        </w:r>
        <w:r>
          <w:fldChar w:fldCharType="separate"/>
        </w:r>
        <w:r>
          <w:t>22</w:t>
        </w:r>
        <w:r>
          <w:fldChar w:fldCharType="end"/>
        </w:r>
      </w:hyperlink>
    </w:p>
    <w:p>
      <w:pPr>
        <w:pStyle w:val="TOC2"/>
        <w:tabs>
          <w:tab w:val="right" w:leader="dot" w:pos="8306"/>
        </w:tabs>
      </w:pPr>
      <w:hyperlink w:anchor="_Toc31196" w:history="1">
        <w:r>
          <w:rPr>
            <w:rFonts w:ascii="仿宋" w:eastAsia="仿宋" w:hAnsi="仿宋" w:cs="仿宋" w:hint="eastAsia"/>
            <w:lang w:eastAsia="zh-CN"/>
          </w:rPr>
          <w:t>(一)、半导体芯片行业分析</w:t>
        </w:r>
        <w:r>
          <w:tab/>
        </w:r>
        <w:r>
          <w:fldChar w:fldCharType="begin"/>
        </w:r>
        <w:r>
          <w:instrText xml:space="preserve"> PAGEREF _Toc31196 \h </w:instrText>
        </w:r>
        <w:r>
          <w:fldChar w:fldCharType="separate"/>
        </w:r>
        <w:r>
          <w:t>22</w:t>
        </w:r>
        <w:r>
          <w:fldChar w:fldCharType="end"/>
        </w:r>
      </w:hyperlink>
    </w:p>
    <w:p>
      <w:pPr>
        <w:pStyle w:val="TOC2"/>
        <w:tabs>
          <w:tab w:val="right" w:leader="dot" w:pos="8306"/>
        </w:tabs>
      </w:pPr>
      <w:hyperlink w:anchor="_Toc9843" w:history="1">
        <w:r>
          <w:rPr>
            <w:rFonts w:ascii="仿宋" w:eastAsia="仿宋" w:hAnsi="仿宋" w:cs="仿宋" w:hint="eastAsia"/>
            <w:lang w:eastAsia="zh-CN"/>
          </w:rPr>
          <w:t>(二)、半导体芯片市场分析预测</w:t>
        </w:r>
        <w:r>
          <w:tab/>
        </w:r>
        <w:r>
          <w:fldChar w:fldCharType="begin"/>
        </w:r>
        <w:r>
          <w:instrText xml:space="preserve"> PAGEREF _Toc9843 \h </w:instrText>
        </w:r>
        <w:r>
          <w:fldChar w:fldCharType="separate"/>
        </w:r>
        <w:r>
          <w:t>22</w:t>
        </w:r>
        <w:r>
          <w:fldChar w:fldCharType="end"/>
        </w:r>
      </w:hyperlink>
    </w:p>
    <w:p>
      <w:pPr>
        <w:pStyle w:val="TOC1"/>
        <w:tabs>
          <w:tab w:val="right" w:leader="dot" w:pos="8306"/>
        </w:tabs>
      </w:pPr>
      <w:hyperlink w:anchor="_Toc26617" w:history="1">
        <w:r>
          <w:rPr>
            <w:rFonts w:ascii="仿宋" w:eastAsia="仿宋" w:hAnsi="仿宋" w:cs="仿宋" w:hint="eastAsia"/>
            <w:lang w:eastAsia="zh-CN"/>
          </w:rPr>
          <w:t>七、半导体芯片项目经营效益</w:t>
        </w:r>
        <w:r>
          <w:tab/>
        </w:r>
        <w:r>
          <w:fldChar w:fldCharType="begin"/>
        </w:r>
        <w:r>
          <w:instrText xml:space="preserve"> PAGEREF _Toc26617 \h </w:instrText>
        </w:r>
        <w:r>
          <w:fldChar w:fldCharType="separate"/>
        </w:r>
        <w:r>
          <w:t>23</w:t>
        </w:r>
        <w:r>
          <w:fldChar w:fldCharType="end"/>
        </w:r>
      </w:hyperlink>
    </w:p>
    <w:p>
      <w:pPr>
        <w:pStyle w:val="TOC2"/>
        <w:tabs>
          <w:tab w:val="right" w:leader="dot" w:pos="8306"/>
        </w:tabs>
      </w:pPr>
      <w:hyperlink w:anchor="_Toc22070" w:history="1">
        <w:r>
          <w:rPr>
            <w:rFonts w:ascii="仿宋" w:eastAsia="仿宋" w:hAnsi="仿宋" w:cs="仿宋" w:hint="eastAsia"/>
            <w:lang w:eastAsia="zh-CN"/>
          </w:rPr>
          <w:t>(一)、经济评价财务测算</w:t>
        </w:r>
        <w:r>
          <w:tab/>
        </w:r>
        <w:r>
          <w:fldChar w:fldCharType="begin"/>
        </w:r>
        <w:r>
          <w:instrText xml:space="preserve"> PAGEREF _Toc22070 \h </w:instrText>
        </w:r>
        <w:r>
          <w:fldChar w:fldCharType="separate"/>
        </w:r>
        <w:r>
          <w:t>23</w:t>
        </w:r>
        <w:r>
          <w:fldChar w:fldCharType="end"/>
        </w:r>
      </w:hyperlink>
    </w:p>
    <w:p>
      <w:pPr>
        <w:pStyle w:val="TOC2"/>
        <w:tabs>
          <w:tab w:val="right" w:leader="dot" w:pos="8306"/>
        </w:tabs>
      </w:pPr>
      <w:hyperlink w:anchor="_Toc6398" w:history="1">
        <w:r>
          <w:rPr>
            <w:rFonts w:ascii="仿宋" w:eastAsia="仿宋" w:hAnsi="仿宋" w:cs="仿宋" w:hint="eastAsia"/>
            <w:lang w:eastAsia="zh-CN"/>
          </w:rPr>
          <w:t>(二)、半导体芯片项目盈利能力分析</w:t>
        </w:r>
        <w:r>
          <w:tab/>
        </w:r>
        <w:r>
          <w:fldChar w:fldCharType="begin"/>
        </w:r>
        <w:r>
          <w:instrText xml:space="preserve"> PAGEREF _Toc6398 \h </w:instrText>
        </w:r>
        <w:r>
          <w:fldChar w:fldCharType="separate"/>
        </w:r>
        <w:r>
          <w:t>25</w:t>
        </w:r>
        <w:r>
          <w:fldChar w:fldCharType="end"/>
        </w:r>
      </w:hyperlink>
    </w:p>
    <w:p>
      <w:pPr>
        <w:pStyle w:val="TOC1"/>
        <w:tabs>
          <w:tab w:val="right" w:leader="dot" w:pos="8306"/>
        </w:tabs>
      </w:pPr>
      <w:hyperlink w:anchor="_Toc30302" w:history="1">
        <w:r>
          <w:rPr>
            <w:rFonts w:ascii="仿宋" w:eastAsia="仿宋" w:hAnsi="仿宋" w:cs="仿宋" w:hint="eastAsia"/>
            <w:lang w:eastAsia="zh-CN"/>
          </w:rPr>
          <w:t>八、半导体芯片项目技术管理</w:t>
        </w:r>
        <w:r>
          <w:tab/>
        </w:r>
        <w:r>
          <w:fldChar w:fldCharType="begin"/>
        </w:r>
        <w:r>
          <w:instrText xml:space="preserve"> PAGEREF _Toc30302 \h </w:instrText>
        </w:r>
        <w:r>
          <w:fldChar w:fldCharType="separate"/>
        </w:r>
        <w:r>
          <w:t>25</w:t>
        </w:r>
        <w:r>
          <w:fldChar w:fldCharType="end"/>
        </w:r>
      </w:hyperlink>
    </w:p>
    <w:p>
      <w:pPr>
        <w:pStyle w:val="TOC2"/>
        <w:tabs>
          <w:tab w:val="right" w:leader="dot" w:pos="8306"/>
        </w:tabs>
      </w:pPr>
      <w:hyperlink w:anchor="_Toc17033" w:history="1">
        <w:r>
          <w:rPr>
            <w:rFonts w:ascii="仿宋" w:eastAsia="仿宋" w:hAnsi="仿宋" w:cs="仿宋" w:hint="eastAsia"/>
            <w:lang w:eastAsia="zh-CN"/>
          </w:rPr>
          <w:t>(一)、技术方案选用方向</w:t>
        </w:r>
        <w:r>
          <w:tab/>
        </w:r>
        <w:r>
          <w:fldChar w:fldCharType="begin"/>
        </w:r>
        <w:r>
          <w:instrText xml:space="preserve"> PAGEREF _Toc17033 \h </w:instrText>
        </w:r>
        <w:r>
          <w:fldChar w:fldCharType="separate"/>
        </w:r>
        <w:r>
          <w:t>25</w:t>
        </w:r>
        <w:r>
          <w:fldChar w:fldCharType="end"/>
        </w:r>
      </w:hyperlink>
    </w:p>
    <w:p>
      <w:pPr>
        <w:pStyle w:val="TOC2"/>
        <w:tabs>
          <w:tab w:val="right" w:leader="dot" w:pos="8306"/>
        </w:tabs>
      </w:pPr>
      <w:hyperlink w:anchor="_Toc28884" w:history="1">
        <w:r>
          <w:rPr>
            <w:rFonts w:ascii="仿宋" w:eastAsia="仿宋" w:hAnsi="仿宋" w:cs="仿宋" w:hint="eastAsia"/>
            <w:lang w:eastAsia="zh-CN"/>
          </w:rPr>
          <w:t>(二)、工艺技术方案选用原则</w:t>
        </w:r>
        <w:r>
          <w:tab/>
        </w:r>
        <w:r>
          <w:fldChar w:fldCharType="begin"/>
        </w:r>
        <w:r>
          <w:instrText xml:space="preserve"> PAGEREF _Toc28884 \h </w:instrText>
        </w:r>
        <w:r>
          <w:fldChar w:fldCharType="separate"/>
        </w:r>
        <w:r>
          <w:t>27</w:t>
        </w:r>
        <w:r>
          <w:fldChar w:fldCharType="end"/>
        </w:r>
      </w:hyperlink>
    </w:p>
    <w:p>
      <w:pPr>
        <w:pStyle w:val="TOC2"/>
        <w:tabs>
          <w:tab w:val="right" w:leader="dot" w:pos="8306"/>
        </w:tabs>
      </w:pPr>
      <w:hyperlink w:anchor="_Toc11905" w:history="1">
        <w:r>
          <w:rPr>
            <w:rFonts w:ascii="仿宋" w:eastAsia="仿宋" w:hAnsi="仿宋" w:cs="仿宋" w:hint="eastAsia"/>
            <w:lang w:eastAsia="zh-CN"/>
          </w:rPr>
          <w:t>(三)、工艺技术方案要求</w:t>
        </w:r>
        <w:r>
          <w:tab/>
        </w:r>
        <w:r>
          <w:fldChar w:fldCharType="begin"/>
        </w:r>
        <w:r>
          <w:instrText xml:space="preserve"> PAGEREF _Toc11905 \h </w:instrText>
        </w:r>
        <w:r>
          <w:fldChar w:fldCharType="separate"/>
        </w:r>
        <w:r>
          <w:t>29</w:t>
        </w:r>
        <w:r>
          <w:fldChar w:fldCharType="end"/>
        </w:r>
      </w:hyperlink>
    </w:p>
    <w:p>
      <w:pPr>
        <w:pStyle w:val="TOC1"/>
        <w:tabs>
          <w:tab w:val="right" w:leader="dot" w:pos="8306"/>
        </w:tabs>
      </w:pPr>
      <w:hyperlink w:anchor="_Toc22785" w:history="1">
        <w:r>
          <w:rPr>
            <w:rFonts w:ascii="仿宋" w:eastAsia="仿宋" w:hAnsi="仿宋" w:cs="仿宋" w:hint="eastAsia"/>
            <w:lang w:eastAsia="zh-CN"/>
          </w:rPr>
          <w:t>九、半导体芯片项目人力资源管理</w:t>
        </w:r>
        <w:r>
          <w:tab/>
        </w:r>
        <w:r>
          <w:fldChar w:fldCharType="begin"/>
        </w:r>
        <w:r>
          <w:instrText xml:space="preserve"> PAGEREF _Toc22785 \h </w:instrText>
        </w:r>
        <w:r>
          <w:fldChar w:fldCharType="separate"/>
        </w:r>
        <w:r>
          <w:t>31</w:t>
        </w:r>
        <w:r>
          <w:fldChar w:fldCharType="end"/>
        </w:r>
      </w:hyperlink>
    </w:p>
    <w:p>
      <w:pPr>
        <w:pStyle w:val="TOC2"/>
        <w:tabs>
          <w:tab w:val="right" w:leader="dot" w:pos="8306"/>
        </w:tabs>
      </w:pPr>
      <w:hyperlink w:anchor="_Toc14171" w:history="1">
        <w:r>
          <w:rPr>
            <w:rFonts w:ascii="仿宋" w:eastAsia="仿宋" w:hAnsi="仿宋" w:cs="仿宋" w:hint="eastAsia"/>
            <w:lang w:eastAsia="zh-CN"/>
          </w:rPr>
          <w:t>(一)、建立健全的预算管理制度</w:t>
        </w:r>
        <w:r>
          <w:tab/>
        </w:r>
        <w:r>
          <w:fldChar w:fldCharType="begin"/>
        </w:r>
        <w:r>
          <w:instrText xml:space="preserve"> PAGEREF _Toc14171 \h </w:instrText>
        </w:r>
        <w:r>
          <w:fldChar w:fldCharType="separate"/>
        </w:r>
        <w:r>
          <w:t>31</w:t>
        </w:r>
        <w:r>
          <w:fldChar w:fldCharType="end"/>
        </w:r>
      </w:hyperlink>
    </w:p>
    <w:p>
      <w:pPr>
        <w:pStyle w:val="TOC2"/>
        <w:tabs>
          <w:tab w:val="right" w:leader="dot" w:pos="8306"/>
        </w:tabs>
      </w:pPr>
      <w:hyperlink w:anchor="_Toc10607" w:history="1">
        <w:r>
          <w:rPr>
            <w:rFonts w:ascii="仿宋" w:eastAsia="仿宋" w:hAnsi="仿宋" w:cs="仿宋" w:hint="eastAsia"/>
            <w:lang w:eastAsia="zh-CN"/>
          </w:rPr>
          <w:t>(二)、加强资金流动监控</w:t>
        </w:r>
        <w:r>
          <w:tab/>
        </w:r>
        <w:r>
          <w:fldChar w:fldCharType="begin"/>
        </w:r>
        <w:r>
          <w:instrText xml:space="preserve"> PAGEREF _Toc10607 \h </w:instrText>
        </w:r>
        <w:r>
          <w:fldChar w:fldCharType="separate"/>
        </w:r>
        <w:r>
          <w:t>33</w:t>
        </w:r>
        <w:r>
          <w:fldChar w:fldCharType="end"/>
        </w:r>
      </w:hyperlink>
    </w:p>
    <w:p>
      <w:pPr>
        <w:pStyle w:val="TOC2"/>
        <w:tabs>
          <w:tab w:val="right" w:leader="dot" w:pos="8306"/>
        </w:tabs>
      </w:pPr>
      <w:hyperlink w:anchor="_Toc30652" w:history="1">
        <w:r>
          <w:rPr>
            <w:rFonts w:ascii="仿宋" w:eastAsia="仿宋" w:hAnsi="仿宋" w:cs="仿宋" w:hint="eastAsia"/>
            <w:lang w:eastAsia="zh-CN"/>
          </w:rPr>
          <w:t>(三)、制定完善的风险控制机制</w:t>
        </w:r>
        <w:r>
          <w:tab/>
        </w:r>
        <w:r>
          <w:fldChar w:fldCharType="begin"/>
        </w:r>
        <w:r>
          <w:instrText xml:space="preserve"> PAGEREF _Toc30652 \h </w:instrText>
        </w:r>
        <w:r>
          <w:fldChar w:fldCharType="separate"/>
        </w:r>
        <w:r>
          <w:t>34</w:t>
        </w:r>
        <w:r>
          <w:fldChar w:fldCharType="end"/>
        </w:r>
      </w:hyperlink>
    </w:p>
    <w:p>
      <w:pPr>
        <w:pStyle w:val="TOC2"/>
        <w:tabs>
          <w:tab w:val="right" w:leader="dot" w:pos="8306"/>
        </w:tabs>
      </w:pPr>
      <w:hyperlink w:anchor="_Toc31593" w:history="1">
        <w:r>
          <w:rPr>
            <w:rFonts w:ascii="仿宋" w:eastAsia="仿宋" w:hAnsi="仿宋" w:cs="仿宋" w:hint="eastAsia"/>
            <w:lang w:eastAsia="zh-CN"/>
          </w:rPr>
          <w:t>(四)、优化成本管理</w:t>
        </w:r>
        <w:r>
          <w:tab/>
        </w:r>
        <w:r>
          <w:fldChar w:fldCharType="begin"/>
        </w:r>
        <w:r>
          <w:instrText xml:space="preserve"> PAGEREF _Toc31593 \h </w:instrText>
        </w:r>
        <w:r>
          <w:fldChar w:fldCharType="separate"/>
        </w:r>
        <w:r>
          <w:t>36</w:t>
        </w:r>
        <w:r>
          <w:fldChar w:fldCharType="end"/>
        </w:r>
      </w:hyperlink>
    </w:p>
    <w:p>
      <w:pPr>
        <w:pStyle w:val="TOC1"/>
        <w:tabs>
          <w:tab w:val="right" w:leader="dot" w:pos="8306"/>
        </w:tabs>
      </w:pPr>
      <w:hyperlink w:anchor="_Toc20501" w:history="1">
        <w:r>
          <w:rPr>
            <w:rFonts w:ascii="仿宋" w:eastAsia="仿宋" w:hAnsi="仿宋" w:cs="仿宋" w:hint="eastAsia"/>
            <w:lang w:eastAsia="zh-CN"/>
          </w:rPr>
          <w:t>十、半导体芯片项目财务管理</w:t>
        </w:r>
        <w:r>
          <w:tab/>
        </w:r>
        <w:r>
          <w:fldChar w:fldCharType="begin"/>
        </w:r>
        <w:r>
          <w:instrText xml:space="preserve"> PAGEREF _Toc20501 \h </w:instrText>
        </w:r>
        <w:r>
          <w:fldChar w:fldCharType="separate"/>
        </w:r>
        <w:r>
          <w:t>37</w:t>
        </w:r>
        <w:r>
          <w:fldChar w:fldCharType="end"/>
        </w:r>
      </w:hyperlink>
    </w:p>
    <w:p>
      <w:pPr>
        <w:pStyle w:val="TOC2"/>
        <w:tabs>
          <w:tab w:val="right" w:leader="dot" w:pos="8306"/>
        </w:tabs>
      </w:pPr>
      <w:hyperlink w:anchor="_Toc28837" w:history="1">
        <w:r>
          <w:rPr>
            <w:rFonts w:ascii="仿宋" w:eastAsia="仿宋" w:hAnsi="仿宋" w:cs="仿宋" w:hint="eastAsia"/>
            <w:lang w:eastAsia="zh-CN"/>
          </w:rPr>
          <w:t>(一)、资金需求大</w:t>
        </w:r>
        <w:r>
          <w:tab/>
        </w:r>
        <w:r>
          <w:fldChar w:fldCharType="begin"/>
        </w:r>
        <w:r>
          <w:instrText xml:space="preserve"> PAGEREF _Toc28837 \h </w:instrText>
        </w:r>
        <w:r>
          <w:fldChar w:fldCharType="separate"/>
        </w:r>
        <w:r>
          <w:t>37</w:t>
        </w:r>
        <w:r>
          <w:fldChar w:fldCharType="end"/>
        </w:r>
      </w:hyperlink>
    </w:p>
    <w:p>
      <w:pPr>
        <w:pStyle w:val="TOC2"/>
        <w:tabs>
          <w:tab w:val="right" w:leader="dot" w:pos="8306"/>
        </w:tabs>
      </w:pPr>
      <w:hyperlink w:anchor="_Toc14886" w:history="1">
        <w:r>
          <w:rPr>
            <w:rFonts w:ascii="仿宋" w:eastAsia="仿宋" w:hAnsi="仿宋" w:cs="仿宋" w:hint="eastAsia"/>
            <w:lang w:eastAsia="zh-CN"/>
          </w:rPr>
          <w:t>(二)、研发周期长</w:t>
        </w:r>
        <w:r>
          <w:tab/>
        </w:r>
        <w:r>
          <w:fldChar w:fldCharType="begin"/>
        </w:r>
        <w:r>
          <w:instrText xml:space="preserve"> PAGEREF _Toc14886 \h </w:instrText>
        </w:r>
        <w:r>
          <w:fldChar w:fldCharType="separate"/>
        </w:r>
        <w:r>
          <w:t>38</w:t>
        </w:r>
        <w:r>
          <w:fldChar w:fldCharType="end"/>
        </w:r>
      </w:hyperlink>
    </w:p>
    <w:p>
      <w:pPr>
        <w:pStyle w:val="TOC2"/>
        <w:tabs>
          <w:tab w:val="right" w:leader="dot" w:pos="8306"/>
        </w:tabs>
      </w:pPr>
      <w:hyperlink w:anchor="_Toc1857" w:history="1">
        <w:r>
          <w:rPr>
            <w:rFonts w:ascii="仿宋" w:eastAsia="仿宋" w:hAnsi="仿宋" w:cs="仿宋" w:hint="eastAsia"/>
            <w:lang w:eastAsia="zh-CN"/>
          </w:rPr>
          <w:t>(三)、市场风险大</w:t>
        </w:r>
        <w:r>
          <w:tab/>
        </w:r>
        <w:r>
          <w:fldChar w:fldCharType="begin"/>
        </w:r>
        <w:r>
          <w:instrText xml:space="preserve"> PAGEREF _Toc1857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0" w:history="1">
        <w:r>
          <w:rPr>
            <w:rFonts w:ascii="仿宋" w:eastAsia="仿宋" w:hAnsi="仿宋" w:cs="仿宋" w:hint="eastAsia"/>
            <w:lang w:eastAsia="zh-CN"/>
          </w:rPr>
          <w:t>(四)、利润率高</w:t>
        </w:r>
        <w:r>
          <w:tab/>
        </w:r>
        <w:r>
          <w:fldChar w:fldCharType="begin"/>
        </w:r>
        <w:r>
          <w:instrText xml:space="preserve"> PAGEREF _Toc24970 \h </w:instrText>
        </w:r>
        <w:r>
          <w:fldChar w:fldCharType="separate"/>
        </w:r>
        <w:r>
          <w:t>42</w:t>
        </w:r>
        <w:r>
          <w:fldChar w:fldCharType="end"/>
        </w:r>
      </w:hyperlink>
    </w:p>
    <w:p>
      <w:pPr>
        <w:pStyle w:val="TOC1"/>
        <w:tabs>
          <w:tab w:val="right" w:leader="dot" w:pos="8306"/>
        </w:tabs>
      </w:pPr>
      <w:hyperlink w:anchor="_Toc4755" w:history="1">
        <w:r>
          <w:rPr>
            <w:rFonts w:ascii="仿宋" w:eastAsia="仿宋" w:hAnsi="仿宋" w:cs="仿宋" w:hint="eastAsia"/>
            <w:lang w:eastAsia="zh-CN"/>
          </w:rPr>
          <w:t>十一、生产安全保护</w:t>
        </w:r>
        <w:r>
          <w:tab/>
        </w:r>
        <w:r>
          <w:fldChar w:fldCharType="begin"/>
        </w:r>
        <w:r>
          <w:instrText xml:space="preserve"> PAGEREF _Toc4755 \h </w:instrText>
        </w:r>
        <w:r>
          <w:fldChar w:fldCharType="separate"/>
        </w:r>
        <w:r>
          <w:t>44</w:t>
        </w:r>
        <w:r>
          <w:fldChar w:fldCharType="end"/>
        </w:r>
      </w:hyperlink>
    </w:p>
    <w:p>
      <w:pPr>
        <w:pStyle w:val="TOC2"/>
        <w:tabs>
          <w:tab w:val="right" w:leader="dot" w:pos="8306"/>
        </w:tabs>
      </w:pPr>
      <w:hyperlink w:anchor="_Toc29116" w:history="1">
        <w:r>
          <w:rPr>
            <w:rFonts w:ascii="仿宋" w:eastAsia="仿宋" w:hAnsi="仿宋" w:cs="仿宋" w:hint="eastAsia"/>
            <w:lang w:eastAsia="zh-CN"/>
          </w:rPr>
          <w:t>(一)、消防安全</w:t>
        </w:r>
        <w:r>
          <w:tab/>
        </w:r>
        <w:r>
          <w:fldChar w:fldCharType="begin"/>
        </w:r>
        <w:r>
          <w:instrText xml:space="preserve"> PAGEREF _Toc29116 \h </w:instrText>
        </w:r>
        <w:r>
          <w:fldChar w:fldCharType="separate"/>
        </w:r>
        <w:r>
          <w:t>44</w:t>
        </w:r>
        <w:r>
          <w:fldChar w:fldCharType="end"/>
        </w:r>
      </w:hyperlink>
    </w:p>
    <w:p>
      <w:pPr>
        <w:pStyle w:val="TOC2"/>
        <w:tabs>
          <w:tab w:val="right" w:leader="dot" w:pos="8306"/>
        </w:tabs>
      </w:pPr>
      <w:hyperlink w:anchor="_Toc10147" w:history="1">
        <w:r>
          <w:rPr>
            <w:rFonts w:ascii="仿宋" w:eastAsia="仿宋" w:hAnsi="仿宋" w:cs="仿宋" w:hint="eastAsia"/>
            <w:lang w:eastAsia="zh-CN"/>
          </w:rPr>
          <w:t>(二)、防火防爆总图布置措施</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19769" w:history="1">
        <w:r>
          <w:rPr>
            <w:rFonts w:ascii="仿宋" w:eastAsia="仿宋" w:hAnsi="仿宋" w:cs="仿宋" w:hint="eastAsia"/>
            <w:lang w:eastAsia="zh-CN"/>
          </w:rPr>
          <w:t>(三)、自然灾害防范措施</w:t>
        </w:r>
        <w:r>
          <w:tab/>
        </w:r>
        <w:r>
          <w:fldChar w:fldCharType="begin"/>
        </w:r>
        <w:r>
          <w:instrText xml:space="preserve"> PAGEREF _Toc19769 \h </w:instrText>
        </w:r>
        <w:r>
          <w:fldChar w:fldCharType="separate"/>
        </w:r>
        <w:r>
          <w:t>46</w:t>
        </w:r>
        <w:r>
          <w:fldChar w:fldCharType="end"/>
        </w:r>
      </w:hyperlink>
    </w:p>
    <w:p>
      <w:pPr>
        <w:pStyle w:val="TOC2"/>
        <w:tabs>
          <w:tab w:val="right" w:leader="dot" w:pos="8306"/>
        </w:tabs>
      </w:pPr>
      <w:hyperlink w:anchor="_Toc582" w:history="1">
        <w:r>
          <w:rPr>
            <w:rFonts w:ascii="仿宋" w:eastAsia="仿宋" w:hAnsi="仿宋" w:cs="仿宋" w:hint="eastAsia"/>
            <w:lang w:eastAsia="zh-CN"/>
          </w:rPr>
          <w:t>(四)、安全色及安全标志使用要求</w:t>
        </w:r>
        <w:r>
          <w:tab/>
        </w:r>
        <w:r>
          <w:fldChar w:fldCharType="begin"/>
        </w:r>
        <w:r>
          <w:instrText xml:space="preserve"> PAGEREF _Toc582 \h </w:instrText>
        </w:r>
        <w:r>
          <w:fldChar w:fldCharType="separate"/>
        </w:r>
        <w:r>
          <w:t>47</w:t>
        </w:r>
        <w:r>
          <w:fldChar w:fldCharType="end"/>
        </w:r>
      </w:hyperlink>
    </w:p>
    <w:p>
      <w:pPr>
        <w:pStyle w:val="TOC2"/>
        <w:tabs>
          <w:tab w:val="right" w:leader="dot" w:pos="8306"/>
        </w:tabs>
      </w:pPr>
      <w:hyperlink w:anchor="_Toc16035" w:history="1">
        <w:r>
          <w:rPr>
            <w:rFonts w:ascii="仿宋" w:eastAsia="仿宋" w:hAnsi="仿宋" w:cs="仿宋" w:hint="eastAsia"/>
            <w:lang w:eastAsia="zh-CN"/>
          </w:rPr>
          <w:t>(五)、防尘防毒措施</w:t>
        </w:r>
        <w:r>
          <w:tab/>
        </w:r>
        <w:r>
          <w:fldChar w:fldCharType="begin"/>
        </w:r>
        <w:r>
          <w:instrText xml:space="preserve"> PAGEREF _Toc16035 \h </w:instrText>
        </w:r>
        <w:r>
          <w:fldChar w:fldCharType="separate"/>
        </w:r>
        <w:r>
          <w:t>48</w:t>
        </w:r>
        <w:r>
          <w:fldChar w:fldCharType="end"/>
        </w:r>
      </w:hyperlink>
    </w:p>
    <w:p>
      <w:pPr>
        <w:pStyle w:val="TOC2"/>
        <w:tabs>
          <w:tab w:val="right" w:leader="dot" w:pos="8306"/>
        </w:tabs>
      </w:pPr>
      <w:hyperlink w:anchor="_Toc20526" w:history="1">
        <w:r>
          <w:rPr>
            <w:rFonts w:ascii="仿宋" w:eastAsia="仿宋" w:hAnsi="仿宋" w:cs="仿宋" w:hint="eastAsia"/>
            <w:lang w:eastAsia="zh-CN"/>
          </w:rPr>
          <w:t>(六)、防静电、触电防护及防雷措施</w:t>
        </w:r>
        <w:r>
          <w:tab/>
        </w:r>
        <w:r>
          <w:fldChar w:fldCharType="begin"/>
        </w:r>
        <w:r>
          <w:instrText xml:space="preserve"> PAGEREF _Toc20526 \h </w:instrText>
        </w:r>
        <w:r>
          <w:fldChar w:fldCharType="separate"/>
        </w:r>
        <w:r>
          <w:t>49</w:t>
        </w:r>
        <w:r>
          <w:fldChar w:fldCharType="end"/>
        </w:r>
      </w:hyperlink>
    </w:p>
    <w:p>
      <w:pPr>
        <w:pStyle w:val="TOC2"/>
        <w:tabs>
          <w:tab w:val="right" w:leader="dot" w:pos="8306"/>
        </w:tabs>
      </w:pPr>
      <w:hyperlink w:anchor="_Toc31766" w:history="1">
        <w:r>
          <w:rPr>
            <w:rFonts w:ascii="仿宋" w:eastAsia="仿宋" w:hAnsi="仿宋" w:cs="仿宋" w:hint="eastAsia"/>
            <w:lang w:eastAsia="zh-CN"/>
          </w:rPr>
          <w:t>(七)、机械设备安全保障措施</w:t>
        </w:r>
        <w:r>
          <w:tab/>
        </w:r>
        <w:r>
          <w:fldChar w:fldCharType="begin"/>
        </w:r>
        <w:r>
          <w:instrText xml:space="preserve"> PAGEREF _Toc31766 \h </w:instrText>
        </w:r>
        <w:r>
          <w:fldChar w:fldCharType="separate"/>
        </w:r>
        <w:r>
          <w:t>50</w:t>
        </w:r>
        <w:r>
          <w:fldChar w:fldCharType="end"/>
        </w:r>
      </w:hyperlink>
    </w:p>
    <w:p>
      <w:pPr>
        <w:pStyle w:val="TOC1"/>
        <w:tabs>
          <w:tab w:val="right" w:leader="dot" w:pos="8306"/>
        </w:tabs>
      </w:pPr>
      <w:hyperlink w:anchor="_Toc31090" w:history="1">
        <w:r>
          <w:rPr>
            <w:rFonts w:ascii="仿宋" w:eastAsia="仿宋" w:hAnsi="仿宋" w:cs="仿宋" w:hint="eastAsia"/>
            <w:lang w:eastAsia="zh-CN"/>
          </w:rPr>
          <w:t>十二、半导体芯片项目创新与研发</w:t>
        </w:r>
        <w:r>
          <w:tab/>
        </w:r>
        <w:r>
          <w:fldChar w:fldCharType="begin"/>
        </w:r>
        <w:r>
          <w:instrText xml:space="preserve"> PAGEREF _Toc31090 \h </w:instrText>
        </w:r>
        <w:r>
          <w:fldChar w:fldCharType="separate"/>
        </w:r>
        <w:r>
          <w:t>52</w:t>
        </w:r>
        <w:r>
          <w:fldChar w:fldCharType="end"/>
        </w:r>
      </w:hyperlink>
    </w:p>
    <w:p>
      <w:pPr>
        <w:pStyle w:val="TOC2"/>
        <w:tabs>
          <w:tab w:val="right" w:leader="dot" w:pos="8306"/>
        </w:tabs>
      </w:pPr>
      <w:hyperlink w:anchor="_Toc22031" w:history="1">
        <w:r>
          <w:rPr>
            <w:rFonts w:ascii="仿宋" w:eastAsia="仿宋" w:hAnsi="仿宋" w:cs="仿宋" w:hint="eastAsia"/>
            <w:lang w:eastAsia="zh-CN"/>
          </w:rPr>
          <w:t>(一)、创新策略与方向</w:t>
        </w:r>
        <w:r>
          <w:tab/>
        </w:r>
        <w:r>
          <w:fldChar w:fldCharType="begin"/>
        </w:r>
        <w:r>
          <w:instrText xml:space="preserve"> PAGEREF _Toc22031 \h </w:instrText>
        </w:r>
        <w:r>
          <w:fldChar w:fldCharType="separate"/>
        </w:r>
        <w:r>
          <w:t>52</w:t>
        </w:r>
        <w:r>
          <w:fldChar w:fldCharType="end"/>
        </w:r>
      </w:hyperlink>
    </w:p>
    <w:p>
      <w:pPr>
        <w:pStyle w:val="TOC2"/>
        <w:tabs>
          <w:tab w:val="right" w:leader="dot" w:pos="8306"/>
        </w:tabs>
      </w:pPr>
      <w:hyperlink w:anchor="_Toc31321" w:history="1">
        <w:r>
          <w:rPr>
            <w:rFonts w:ascii="仿宋" w:eastAsia="仿宋" w:hAnsi="仿宋" w:cs="仿宋" w:hint="eastAsia"/>
            <w:lang w:eastAsia="zh-CN"/>
          </w:rPr>
          <w:t>(二)、研发规划与投入</w:t>
        </w:r>
        <w:r>
          <w:tab/>
        </w:r>
        <w:r>
          <w:fldChar w:fldCharType="begin"/>
        </w:r>
        <w:r>
          <w:instrText xml:space="preserve"> PAGEREF _Toc31321 \h </w:instrText>
        </w:r>
        <w:r>
          <w:fldChar w:fldCharType="separate"/>
        </w:r>
        <w:r>
          <w:t>53</w:t>
        </w:r>
        <w:r>
          <w:fldChar w:fldCharType="end"/>
        </w:r>
      </w:hyperlink>
    </w:p>
    <w:p>
      <w:pPr>
        <w:pStyle w:val="TOC1"/>
        <w:tabs>
          <w:tab w:val="right" w:leader="dot" w:pos="8306"/>
        </w:tabs>
      </w:pPr>
      <w:hyperlink w:anchor="_Toc30350" w:history="1">
        <w:r>
          <w:rPr>
            <w:rFonts w:ascii="仿宋" w:eastAsia="仿宋" w:hAnsi="仿宋" w:cs="仿宋" w:hint="eastAsia"/>
            <w:lang w:eastAsia="zh-CN"/>
          </w:rPr>
          <w:t>十三、半导体芯片项目工程方案分析</w:t>
        </w:r>
        <w:r>
          <w:tab/>
        </w:r>
        <w:r>
          <w:fldChar w:fldCharType="begin"/>
        </w:r>
        <w:r>
          <w:instrText xml:space="preserve"> PAGEREF _Toc30350 \h </w:instrText>
        </w:r>
        <w:r>
          <w:fldChar w:fldCharType="separate"/>
        </w:r>
        <w:r>
          <w:t>55</w:t>
        </w:r>
        <w:r>
          <w:fldChar w:fldCharType="end"/>
        </w:r>
      </w:hyperlink>
    </w:p>
    <w:p>
      <w:pPr>
        <w:pStyle w:val="TOC2"/>
        <w:tabs>
          <w:tab w:val="right" w:leader="dot" w:pos="8306"/>
        </w:tabs>
      </w:pPr>
      <w:hyperlink w:anchor="_Toc16487" w:history="1">
        <w:r>
          <w:rPr>
            <w:rFonts w:ascii="仿宋" w:eastAsia="仿宋" w:hAnsi="仿宋" w:cs="仿宋" w:hint="eastAsia"/>
            <w:lang w:eastAsia="zh-CN"/>
          </w:rPr>
          <w:t>(一)、建筑工程设计原则</w:t>
        </w:r>
        <w:r>
          <w:tab/>
        </w:r>
        <w:r>
          <w:fldChar w:fldCharType="begin"/>
        </w:r>
        <w:r>
          <w:instrText xml:space="preserve"> PAGEREF _Toc16487 \h </w:instrText>
        </w:r>
        <w:r>
          <w:fldChar w:fldCharType="separate"/>
        </w:r>
        <w:r>
          <w:t>55</w:t>
        </w:r>
        <w:r>
          <w:fldChar w:fldCharType="end"/>
        </w:r>
      </w:hyperlink>
    </w:p>
    <w:p>
      <w:pPr>
        <w:pStyle w:val="TOC2"/>
        <w:tabs>
          <w:tab w:val="right" w:leader="dot" w:pos="8306"/>
        </w:tabs>
      </w:pPr>
      <w:hyperlink w:anchor="_Toc31331" w:history="1">
        <w:r>
          <w:rPr>
            <w:rFonts w:ascii="仿宋" w:eastAsia="仿宋" w:hAnsi="仿宋" w:cs="仿宋" w:hint="eastAsia"/>
            <w:lang w:eastAsia="zh-CN"/>
          </w:rPr>
          <w:t>(二)、土建工程建设指标</w:t>
        </w:r>
        <w:r>
          <w:tab/>
        </w:r>
        <w:r>
          <w:fldChar w:fldCharType="begin"/>
        </w:r>
        <w:r>
          <w:instrText xml:space="preserve"> PAGEREF _Toc31331 \h </w:instrText>
        </w:r>
        <w:r>
          <w:fldChar w:fldCharType="separate"/>
        </w:r>
        <w:r>
          <w:t>58</w:t>
        </w:r>
        <w:r>
          <w:fldChar w:fldCharType="end"/>
        </w:r>
      </w:hyperlink>
    </w:p>
    <w:p>
      <w:pPr>
        <w:pStyle w:val="TOC1"/>
        <w:tabs>
          <w:tab w:val="right" w:leader="dot" w:pos="8306"/>
        </w:tabs>
      </w:pPr>
      <w:hyperlink w:anchor="_Toc19718" w:history="1">
        <w:r>
          <w:rPr>
            <w:rFonts w:ascii="仿宋" w:eastAsia="仿宋" w:hAnsi="仿宋" w:cs="仿宋" w:hint="eastAsia"/>
            <w:lang w:eastAsia="zh-CN"/>
          </w:rPr>
          <w:t>十四、半导体芯片项目实施时间节点</w:t>
        </w:r>
        <w:r>
          <w:tab/>
        </w:r>
        <w:r>
          <w:fldChar w:fldCharType="begin"/>
        </w:r>
        <w:r>
          <w:instrText xml:space="preserve"> PAGEREF _Toc19718 \h </w:instrText>
        </w:r>
        <w:r>
          <w:fldChar w:fldCharType="separate"/>
        </w:r>
        <w:r>
          <w:t>60</w:t>
        </w:r>
        <w:r>
          <w:fldChar w:fldCharType="end"/>
        </w:r>
      </w:hyperlink>
    </w:p>
    <w:p>
      <w:pPr>
        <w:pStyle w:val="TOC2"/>
        <w:tabs>
          <w:tab w:val="right" w:leader="dot" w:pos="8306"/>
        </w:tabs>
      </w:pPr>
      <w:hyperlink w:anchor="_Toc15813" w:history="1">
        <w:r>
          <w:rPr>
            <w:rFonts w:ascii="仿宋" w:eastAsia="仿宋" w:hAnsi="仿宋" w:cs="仿宋" w:hint="eastAsia"/>
            <w:lang w:eastAsia="zh-CN"/>
          </w:rPr>
          <w:t>(一)、半导体芯片项目启动阶段时间节点</w:t>
        </w:r>
        <w:r>
          <w:tab/>
        </w:r>
        <w:r>
          <w:fldChar w:fldCharType="begin"/>
        </w:r>
        <w:r>
          <w:instrText xml:space="preserve"> PAGEREF _Toc15813 \h </w:instrText>
        </w:r>
        <w:r>
          <w:fldChar w:fldCharType="separate"/>
        </w:r>
        <w:r>
          <w:t>60</w:t>
        </w:r>
        <w:r>
          <w:fldChar w:fldCharType="end"/>
        </w:r>
      </w:hyperlink>
    </w:p>
    <w:p>
      <w:pPr>
        <w:pStyle w:val="TOC2"/>
        <w:tabs>
          <w:tab w:val="right" w:leader="dot" w:pos="8306"/>
        </w:tabs>
      </w:pPr>
      <w:hyperlink w:anchor="_Toc12864" w:history="1">
        <w:r>
          <w:rPr>
            <w:rFonts w:ascii="仿宋" w:eastAsia="仿宋" w:hAnsi="仿宋" w:cs="仿宋" w:hint="eastAsia"/>
            <w:lang w:eastAsia="zh-CN"/>
          </w:rPr>
          <w:t>(二)、半导体芯片项目执行阶段时间节点</w:t>
        </w:r>
        <w:r>
          <w:tab/>
        </w:r>
        <w:r>
          <w:fldChar w:fldCharType="begin"/>
        </w:r>
        <w:r>
          <w:instrText xml:space="preserve"> PAGEREF _Toc12864 \h </w:instrText>
        </w:r>
        <w:r>
          <w:fldChar w:fldCharType="separate"/>
        </w:r>
        <w:r>
          <w:t>61</w:t>
        </w:r>
        <w:r>
          <w:fldChar w:fldCharType="end"/>
        </w:r>
      </w:hyperlink>
    </w:p>
    <w:p>
      <w:pPr>
        <w:pStyle w:val="TOC2"/>
        <w:tabs>
          <w:tab w:val="right" w:leader="dot" w:pos="8306"/>
        </w:tabs>
      </w:pPr>
      <w:hyperlink w:anchor="_Toc16026" w:history="1">
        <w:r>
          <w:rPr>
            <w:rFonts w:ascii="仿宋" w:eastAsia="仿宋" w:hAnsi="仿宋" w:cs="仿宋" w:hint="eastAsia"/>
            <w:lang w:eastAsia="zh-CN"/>
          </w:rPr>
          <w:t>(三)、半导体芯片项目完成阶段时间节点</w:t>
        </w:r>
        <w:r>
          <w:tab/>
        </w:r>
        <w:r>
          <w:fldChar w:fldCharType="begin"/>
        </w:r>
        <w:r>
          <w:instrText xml:space="preserve"> PAGEREF _Toc16026 \h </w:instrText>
        </w:r>
        <w:r>
          <w:fldChar w:fldCharType="separate"/>
        </w:r>
        <w:r>
          <w:t>62</w:t>
        </w:r>
        <w:r>
          <w:fldChar w:fldCharType="end"/>
        </w:r>
      </w:hyperlink>
    </w:p>
    <w:p>
      <w:pPr>
        <w:pStyle w:val="TOC1"/>
        <w:tabs>
          <w:tab w:val="right" w:leader="dot" w:pos="8306"/>
        </w:tabs>
      </w:pPr>
      <w:hyperlink w:anchor="_Toc25179" w:history="1">
        <w:r>
          <w:rPr>
            <w:rFonts w:ascii="仿宋" w:eastAsia="仿宋" w:hAnsi="仿宋" w:cs="仿宋" w:hint="eastAsia"/>
            <w:lang w:eastAsia="zh-CN"/>
          </w:rPr>
          <w:t>十五、利益相关者分析与沟通计划</w:t>
        </w:r>
        <w:r>
          <w:tab/>
        </w:r>
        <w:r>
          <w:fldChar w:fldCharType="begin"/>
        </w:r>
        <w:r>
          <w:instrText xml:space="preserve"> PAGEREF _Toc25179 \h </w:instrText>
        </w:r>
        <w:r>
          <w:fldChar w:fldCharType="separate"/>
        </w:r>
        <w:r>
          <w:t>63</w:t>
        </w:r>
        <w:r>
          <w:fldChar w:fldCharType="end"/>
        </w:r>
      </w:hyperlink>
    </w:p>
    <w:p>
      <w:pPr>
        <w:pStyle w:val="TOC2"/>
        <w:tabs>
          <w:tab w:val="right" w:leader="dot" w:pos="8306"/>
        </w:tabs>
      </w:pPr>
      <w:hyperlink w:anchor="_Toc18978" w:history="1">
        <w:r>
          <w:rPr>
            <w:rFonts w:ascii="仿宋" w:eastAsia="仿宋" w:hAnsi="仿宋" w:cs="仿宋" w:hint="eastAsia"/>
            <w:lang w:eastAsia="zh-CN"/>
          </w:rPr>
          <w:t>(一)、利益相关者分析</w:t>
        </w:r>
        <w:r>
          <w:tab/>
        </w:r>
        <w:r>
          <w:fldChar w:fldCharType="begin"/>
        </w:r>
        <w:r>
          <w:instrText xml:space="preserve"> PAGEREF _Toc18978 \h </w:instrText>
        </w:r>
        <w:r>
          <w:fldChar w:fldCharType="separate"/>
        </w:r>
        <w:r>
          <w:t>63</w:t>
        </w:r>
        <w:r>
          <w:fldChar w:fldCharType="end"/>
        </w:r>
      </w:hyperlink>
    </w:p>
    <w:p>
      <w:pPr>
        <w:pStyle w:val="TOC2"/>
        <w:tabs>
          <w:tab w:val="right" w:leader="dot" w:pos="8306"/>
        </w:tabs>
      </w:pPr>
      <w:hyperlink w:anchor="_Toc20830" w:history="1">
        <w:r>
          <w:rPr>
            <w:rFonts w:ascii="仿宋" w:eastAsia="仿宋" w:hAnsi="仿宋" w:cs="仿宋" w:hint="eastAsia"/>
            <w:lang w:eastAsia="zh-CN"/>
          </w:rPr>
          <w:t>(二)、沟通计划</w:t>
        </w:r>
        <w:r>
          <w:tab/>
        </w:r>
        <w:r>
          <w:fldChar w:fldCharType="begin"/>
        </w:r>
        <w:r>
          <w:instrText xml:space="preserve"> PAGEREF _Toc20830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1"/>
      <w:r>
        <w:rPr>
          <w:rFonts w:ascii="仿宋" w:eastAsia="仿宋" w:hAnsi="仿宋" w:cs="仿宋" w:hint="eastAsia"/>
          <w:sz w:val="28"/>
          <w:lang w:eastAsia="zh-CN"/>
        </w:rPr>
        <w:t>一、半导体芯片项目概论</w:t>
      </w:r>
      <w:bookmarkEnd w:id="2"/>
    </w:p>
    <w:p>
      <w:pPr>
        <w:pStyle w:val="Heading2"/>
        <w:rPr>
          <w:rFonts w:ascii="仿宋" w:eastAsia="仿宋" w:hAnsi="仿宋" w:cs="仿宋" w:hint="eastAsia"/>
          <w:lang w:eastAsia="zh-CN"/>
        </w:rPr>
      </w:pPr>
      <w:bookmarkStart w:id="3" w:name="_Toc14160"/>
      <w:r>
        <w:rPr>
          <w:rFonts w:ascii="仿宋" w:eastAsia="仿宋" w:hAnsi="仿宋" w:cs="仿宋" w:hint="eastAsia"/>
          <w:lang w:eastAsia="zh-CN"/>
        </w:rPr>
        <w:t>(一)、半导体芯片项目概况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起源追溯至对市场的深入洞察。市场的不断演变与变革为半导体芯片项目提供了难得的机遇。当前市场存在的需求缺口和变革的大环境共同构成了半导体芯片项目的背景。这个半导体芯片项目旨在充分利用市场机遇，填补行业中尚未满足的需求，为客户提供全新的解决方案。市场的变革和需求的增长使得这个半导体芯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半导体芯片项目名称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半导体芯片项目正式命名为半导体芯片。这个名称不仅仅是一个标识，更代表了半导体芯片项目的核心理念和愿景。它蕴含着半导体芯片项目所要解决问题的关键字，具有强烈的表达和辨识度，为半导体芯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半导体芯片项目目标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核心目标是提供一种全新、高效的解决方案，满足客户日益增长的需求。半导体芯片项目追求的不仅仅是满足市场需求，更是在市场中获得卓越的竞争优势。通过不断提升产品或服务的质量和创新水平，半导体芯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半导体芯片项目范围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全面涵盖了产品研发、制造、市场推广和售后服务，确保从产品设计到最终用户体验的全方位关注。这一全面的半导体芯片项目范围是为了确保半导体芯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半导体芯片项目时间表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半导体芯片项目计划在未来18个月内完成，包括研发、测试、市场试点和正式推出等不同阶段。这个时间表的合理设计是为了确保半导体芯片项目各个阶段的顺利推进，以便按时交付高质量的成果。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半导体芯片项目预算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半导体芯片项目总预算估算为XX百万美元，主要分配在研发、市场推广、人员培训和运营等方面。这一充足的预算为半导体芯片项目提供了充足的资源，确保半导体芯片项目在各个方面都能取得优异的表现。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半导体芯片项目风险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可能面临的风险包括市场接受度低、技术难题、竞争激烈等。半导体芯片项目团队已经制定了相应的风险应对计划，通过前瞻性的风险管理，确保半导体芯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半导体芯片项目团队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半导体芯片项目汇聚了一支经验丰富、多领域专业素养的核心团队，确保半导体芯片项目在各个方面都能拥有高水平的执行力。团队的协同作战是半导体芯片项目成功的关键因素之一。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半导体芯片项目背景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半导体芯片项目的背景根植于市场对更高效、创新产品的渴望，同时也受到科技发展对行业格局的深刻改变的影响。这为半导体芯片项目提供了广阔的发展空间和市场需求。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半导体芯片项目现状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截至目前，半导体芯片项目已完成市场调研和技术验证，取得了初步的成功。这为半导体芯片项目在未来的发展奠定了坚实的基础，为更远大的目标打下了坚实的基石。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829"/>
      <w:r>
        <w:rPr>
          <w:rFonts w:ascii="仿宋" w:eastAsia="仿宋" w:hAnsi="仿宋" w:cs="仿宋" w:hint="eastAsia"/>
          <w:sz w:val="28"/>
          <w:lang w:eastAsia="zh-CN"/>
        </w:rPr>
        <w:t>(二)、半导体芯片项目目标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keyword》半导体芯片项目首要业务目标是在市场中占据有利地位，实现产品/服务的成功推广和销售。通过不断提升产品质量、创新性，半导体芯片项目追求成为行业中的领导者，赢得更多客户的青睐。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在科技迅速发展的时代，半导体芯片项目着眼于技术创新。通过持续的研发和技术升级，半导体芯片项目旨在推出更具创新性的产品或服务，以满足市场对新鲜、先进解决方案的需求。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为了建立可持续的客户关系，半导体芯片项目设定了客户满意度目标。通过提供卓越的产品质量和优质的客户服务，半导体芯片项目追求赢得客户的信任和忠诚度，确保他们的满意度达到行业领先水平。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半导体芯片项目注重社会责任和可持续发展。通过实施环保、社会责任半导体芯片项目，半导体芯片项目致力于在经济发展的同时保护环境，促进社会公平，实现可持续经营。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半导体芯片项目的团队是实现目标的核心驱动力。因此，半导体芯片项目设定了团队发展目标，包括提升团队成员的专业技能、培养领导力，以及搭建协同高效的团队工作氛围。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836"/>
      <w:r>
        <w:rPr>
          <w:rFonts w:ascii="仿宋" w:eastAsia="仿宋" w:hAnsi="仿宋" w:cs="仿宋" w:hint="eastAsia"/>
          <w:sz w:val="28"/>
          <w:lang w:eastAsia="zh-CN"/>
        </w:rPr>
        <w:t>(三)、半导体芯片项目提出的理由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半导体芯片项目提出的理由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提出源于对市场机遇的深刻洞察。当前市场中存在的需求缺口和行业发展趋势表明，有巨大的商业机会等待被开发。通过准确捕捉市场机遇，半导体芯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理念基于对技术创新的信仰。通过持续的研发和技术投入，半导体芯片项目有望推出更具创新性的产品或服务。在科技飞速发展的当下，半导体芯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提出是为了增强企业的行业竞争力。通过提升产品或服务的质量和独特性，半导体芯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响应了消费者需求的变化。随着社会和科技的不断发展，消费者对产品和服务的需求也在发生变化。通过深入了解并及时回应消费者的新需求，半导体芯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半导体芯片项目的提出是企业战略发展规划的一部分。在面对日益激烈的市场竞争和不断变化的商业环境中，半导体芯片项目作为企业战略的一环，旨在为企业开辟新的增长领域，巩固企业在行业中的地位。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提出不仅仅是基于商业考量，还注重社会责任。通过推出环保、社会责任等方面的半导体芯片项目，半导体芯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半导体芯片项目的提出反映了对利益相关者期望的关注。包括客户、员工、投资者等利益相关者在企业发展中都有着各自的期望，半导体芯片项目力求在满足这些期望的同时，取得更大的共赢。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901"/>
      <w:r>
        <w:rPr>
          <w:rFonts w:ascii="仿宋" w:eastAsia="仿宋" w:hAnsi="仿宋" w:cs="仿宋" w:hint="eastAsia"/>
          <w:sz w:val="28"/>
          <w:lang w:eastAsia="zh-CN"/>
        </w:rPr>
        <w:t>(四)、半导体芯片项目意义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在实施半导体芯片项目的过程中，我们不仅仅是在追逐商业成功，更是为企业和社会的多个层面创造了深远的意义。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的首要意义在于提升企业的市场竞争力。通过持续的创新和对产品质量的高标准要求，半导体芯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导体芯片项目的推进将促使行业技术水平的提升。通过引入先进技术和创新性解决方案，半导体芯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半导体芯片项目不仅创造了大量就业机会，提高了就业水平，还注重社会责任和环保。通过参与社会公益事业和推动环保半导体芯片项目，半导体芯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综合而言，半导体芯片项目意义重大，不仅推动了企业的发展，也为行业和社会的进步贡献了积极力量。这是一个全面而深刻的影响，将在未来产生可持续的正面效应。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059"/>
      <w:r>
        <w:rPr>
          <w:rFonts w:ascii="仿宋" w:eastAsia="仿宋" w:hAnsi="仿宋" w:cs="仿宋" w:hint="eastAsia"/>
          <w:sz w:val="28"/>
          <w:lang w:eastAsia="zh-CN"/>
        </w:rPr>
        <w:t>(五)、半导体芯片项目背景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在当今迅猛发展的商业环境中，半导体芯片项目的动因根植于对多方面因素的审慎考量。这个半导体芯片项目的提出并非孤立的决策，而是对企业所处背景深入思考的产物。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半导体芯片项目背后的首要原因。科技的迅速发展和全球市场的快速变化使得企业必须灵活应对。半导体芯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竞争的激烈程度也是半导体芯片项目背景中不可忽视的一环。企业需要在激烈竞争中脱颖而出，为此，半导体芯片项目致力于打破常规，提供独特的价值主张，以吸引客户并确保市场份额的增长。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技术的迅速发展为企业带来了机遇与挑战。作为半导体芯片项目启动的背景之一，对新兴技术的应用将有助于提升企业的技术水平，使其在不断演进的商业环境中保持竞争优势。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此外，社会对企业责任的期望也在逐渐升高。半导体芯片项目充分融入了社会责任的理念，通过可持续经营和社会公益半导体芯片项目，企图为社会贡献一份力量，在商业成功的同时关注社会价值。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164"/>
      <w:r>
        <w:rPr>
          <w:rFonts w:ascii="仿宋" w:eastAsia="仿宋" w:hAnsi="仿宋" w:cs="仿宋" w:hint="eastAsia"/>
          <w:sz w:val="28"/>
          <w:lang w:eastAsia="zh-CN"/>
        </w:rPr>
        <w:t>二、半导体芯片项目选址可行性分析</w:t>
      </w:r>
      <w:bookmarkEnd w:id="8"/>
    </w:p>
    <w:p>
      <w:pPr>
        <w:pStyle w:val="Heading2"/>
        <w:rPr>
          <w:rFonts w:ascii="仿宋" w:eastAsia="仿宋" w:hAnsi="仿宋" w:cs="仿宋" w:hint="eastAsia"/>
          <w:lang w:eastAsia="zh-CN"/>
        </w:rPr>
      </w:pPr>
      <w:bookmarkStart w:id="9" w:name="_Toc13527"/>
      <w:r>
        <w:rPr>
          <w:rFonts w:ascii="仿宋" w:eastAsia="仿宋" w:hAnsi="仿宋" w:cs="仿宋" w:hint="eastAsia"/>
          <w:lang w:eastAsia="zh-CN"/>
        </w:rPr>
        <w:t>(一)、半导体芯片项目选址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该半导体芯片项目选址位于XX省XX市XX区XXX街道</w:t>
      </w:r>
    </w:p>
    <w:p>
      <w:pPr>
        <w:pStyle w:val="Heading2"/>
        <w:ind w:firstLine="560" w:firstLineChars="200"/>
        <w:rPr>
          <w:rFonts w:ascii="仿宋" w:eastAsia="仿宋" w:hAnsi="仿宋" w:cs="仿宋" w:hint="eastAsia"/>
          <w:sz w:val="28"/>
          <w:lang w:eastAsia="zh-CN"/>
        </w:rPr>
      </w:pPr>
      <w:bookmarkStart w:id="10" w:name="_Toc2416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半导体芯片项目的征地面积将根据半导体芯片项目的实际规模和需求进行精确规划。具体面积XXX平方米，旨在确保半导体芯片项目不仅能够满足当前的发展需求，还能够预留空间以适应未来的扩展。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净用地面积是在征地面积基础上去除不可利用面积后的实际可开发用地。具体面积XXX平方米，考虑到环保、交通、安全等多方面因素，以确保半导体芯片项目在整体利用效率上达到最优。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半导体芯片项目计划建设的建筑总规模具体面积XXX平方米。这一规模的确定综合考虑了半导体芯片项目的性质、规模，以及城市规划的相关要求，确保建筑布局与周边环境协调一致。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绿地率是半导体芯片项目用地中被规划为绿地的比例。具体面积XXX平方米，旨在通过合理规划绿地，改善半导体芯片项目周边环境，提升居民生活质量，并符合城市整体绿化规划。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容积率是用地上可以建设的建筑总体积与用地面积之比。具体面积XXX，通过合理的容积率规划，确保半导体芯片项目建筑规模与周边环境和谐共生。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导体芯片项目选址与当地城市规划相一致，具体面积XXX平方米。通过与城市规划部门深入沟通，确保半导体芯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半导体芯片项目选址符合当地产业政策，具体面积XXX平方米。这包括半导体芯片项目对当地经济的促进作用，以及对相关产业的带动效应，确保半导体芯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用地总体要求必须符合环保和可持续发展的原则，具体面积XXX平方米。通过采用绿色建筑设计、节能减排等措施，确保半导体芯片项目在建设和运营过程中对环境的影响最小化，达到可持续发展的要求。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确保半导体芯片项目选址具备必要的公共设施配套，具体面积XXX平方米。这包括交通便利性、教育、医疗等基础设施，以提高居民生活品质，使得半导体芯片项目选址更具吸引力。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考虑用地总体要求对当地社会稳定性的影响，具体面积XXX平方米。通过深入了解当地社区反馈，确保半导体芯片项目的选址和建设过程对当地社会和谐稳定产生积极作用。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半导体芯片项目选址不仅符合法规和规划，还在实际操作中具有可行性。这一全面规划将为半导体芯片项目的成功实施提供坚实的基础，确保半导体芯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7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芯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导体芯片项目的设备规划和空间设计中，我们将采取灵活设备布局的措施。设备布局将根据实际需求进行灵活设计，避免不必要的浪费。通过合理规划设备摆放位置，我们将提高设备的利用率，减少设备间距，以确保半导体芯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导体芯片项目内部引入共享设施的概念，例如共享会议室、办公区等。通过这种方式，我们可以减少对资源的重复建设，提高资源共享效率，从而减小半导体芯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4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半导体芯片项目的总图布置中，我们将不同功能区域进行明确的规划，以最大程度满足半导体芯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54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半导体芯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半导体芯片项目对环境的影响是综合评价的重要因素之一。我们将详细考虑选址周边的自然环境、生态保护区、水源地等情况，确保半导体芯片项目的建设和运营对环境影响最小化，并符合当地的环保法规标准。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对选址的评价还需充分考虑当地政府的产业政策和法规。我们将详细了解半导体芯片项目所在地的相关政策，确保半导体芯片项目的规划和运营与当地法规相符，降低不必要的法律风险。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考虑到社会稳定性对企业运营的重要性，我们将评估选址地区的社会安全情况、劳工关系、社区反馈等方面，以确保半导体芯片项目的建设和运营不会受到社会稳定性的负面影响。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最后，我们将综合考虑用地成本，包括土地购置费用、土地开发成本等。通过对用地成本的详细评估，我们能够做出更为精确的经济效益分析，为半导体芯片项目的投资决策提供有力支持。</w:t>
      </w:r>
    </w:p>
    <w:p>
      <w:pPr>
        <w:pStyle w:val="Heading1"/>
        <w:ind w:firstLine="560" w:firstLineChars="200"/>
        <w:rPr>
          <w:rFonts w:ascii="仿宋" w:eastAsia="仿宋" w:hAnsi="仿宋" w:cs="仿宋" w:hint="eastAsia"/>
          <w:sz w:val="28"/>
          <w:lang w:eastAsia="zh-CN"/>
        </w:rPr>
      </w:pPr>
      <w:bookmarkStart w:id="14" w:name="_Toc4113"/>
      <w:r>
        <w:rPr>
          <w:rFonts w:ascii="仿宋" w:eastAsia="仿宋" w:hAnsi="仿宋" w:cs="仿宋" w:hint="eastAsia"/>
          <w:sz w:val="28"/>
          <w:lang w:eastAsia="zh-CN"/>
        </w:rPr>
        <w:t>三、半导体芯片项目建设背景及必要性分析</w:t>
      </w:r>
      <w:bookmarkEnd w:id="14"/>
    </w:p>
    <w:p>
      <w:pPr>
        <w:pStyle w:val="Heading2"/>
        <w:rPr>
          <w:rFonts w:ascii="仿宋" w:eastAsia="仿宋" w:hAnsi="仿宋" w:cs="仿宋" w:hint="eastAsia"/>
          <w:lang w:eastAsia="zh-CN"/>
        </w:rPr>
      </w:pPr>
      <w:bookmarkStart w:id="15" w:name="_Toc9994"/>
      <w:r>
        <w:rPr>
          <w:rFonts w:ascii="仿宋" w:eastAsia="仿宋" w:hAnsi="仿宋" w:cs="仿宋" w:hint="eastAsia"/>
          <w:lang w:eastAsia="zh-CN"/>
        </w:rPr>
        <w:t>(一)、半导体芯片项目背景分析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芯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导体芯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导体芯片项目在这个潮流中的定位。同时，我们将关注行业内涌现的新兴机遇，以便半导体芯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导体芯片项目提供了强大的发展动力。我们将聚焦于行业内最新的技术发展趋势，包括但不限于人工智能、大数据分析、物联网等领域。通过深度的技术研究，我们将确保半导体芯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导体芯片项目发展的源泉。我们将投入更多的精力对市场需求进行深入剖析，超越表面的需求，深入挖掘潜在的市场痛点和机遇。通过对市场需求的细致了解，半导体芯片项目将更有针对性地设计解决方案，满足市场的多样化需求，从而更好地促进半导体芯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半导体芯片项目战略至关重要。我们将对竞争态势进行更为深入的分析，包括但不限于市场份额、产品特点、客户满意度等多个维度。通过深度的竞争分析，半导体芯片项目将能够更准确地把握市场脉搏，制定具有竞争力的半导体芯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半导体芯片项目的发展具有直接的影响。我们将进行更为全面的法规和政策分析，了解行业发展中的潜在法律风险和合规挑战。通过充分了解和遵守相关法规，半导体芯片项目将确保在法律框架内合法合规运营，为半导体芯片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https://d.book118.com/026223142113010042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半导体芯片项目规划设计方案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608CE"/>
    <w:rsid w:val="3A060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22314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2024-01-29T01:49:00Z</dcterms:created>
  <dcterms:modified xsi:type="dcterms:W3CDTF">2024-01-29T01:49:49Z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D553DA96388F4C0C8ACD890D2AF58856_11</vt:lpwstr>
  </property>
  <property fmtid="{D5CDD505-2E9C-101B-9397-08002B2CF9AE}" pid="3" name="KSOProductBuildVer">
    <vt:lpwstr>2052-12.1.0.16250</vt:lpwstr>
  </property>
</Properties>
</file>