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铌酸锂、钽酸锂单晶项目计划设计方案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52" w:history="1">
        <w:r>
          <w:rPr>
            <w:rFonts w:ascii="仿宋" w:eastAsia="仿宋" w:hAnsi="仿宋" w:cs="仿宋" w:hint="eastAsia"/>
            <w:lang w:eastAsia="zh-CN"/>
          </w:rPr>
          <w:t>序言</w:t>
        </w:r>
        <w:r>
          <w:tab/>
        </w:r>
        <w:r>
          <w:fldChar w:fldCharType="begin"/>
        </w:r>
        <w:r>
          <w:instrText xml:space="preserve"> PAGEREF _Toc26152 \h </w:instrText>
        </w:r>
        <w:r>
          <w:fldChar w:fldCharType="separate"/>
        </w:r>
        <w:r>
          <w:t>3</w:t>
        </w:r>
        <w:r>
          <w:fldChar w:fldCharType="end"/>
        </w:r>
      </w:hyperlink>
    </w:p>
    <w:p>
      <w:pPr>
        <w:pStyle w:val="TOC1"/>
        <w:tabs>
          <w:tab w:val="right" w:leader="dot" w:pos="8306"/>
        </w:tabs>
      </w:pPr>
      <w:hyperlink w:anchor="_Toc20172" w:history="1">
        <w:r>
          <w:rPr>
            <w:rFonts w:ascii="仿宋" w:eastAsia="仿宋" w:hAnsi="仿宋" w:cs="仿宋" w:hint="eastAsia"/>
            <w:lang w:eastAsia="zh-CN"/>
          </w:rPr>
          <w:t>一、铌酸锂、钽酸锂单晶项目建设背景及必要性分析</w:t>
        </w:r>
        <w:r>
          <w:tab/>
        </w:r>
        <w:r>
          <w:fldChar w:fldCharType="begin"/>
        </w:r>
        <w:r>
          <w:instrText xml:space="preserve"> PAGEREF _Toc20172 \h </w:instrText>
        </w:r>
        <w:r>
          <w:fldChar w:fldCharType="separate"/>
        </w:r>
        <w:r>
          <w:t>3</w:t>
        </w:r>
        <w:r>
          <w:fldChar w:fldCharType="end"/>
        </w:r>
      </w:hyperlink>
    </w:p>
    <w:p>
      <w:pPr>
        <w:pStyle w:val="TOC2"/>
        <w:tabs>
          <w:tab w:val="right" w:leader="dot" w:pos="8306"/>
        </w:tabs>
      </w:pPr>
      <w:hyperlink w:anchor="_Toc9318" w:history="1">
        <w:r>
          <w:rPr>
            <w:rFonts w:ascii="仿宋" w:eastAsia="仿宋" w:hAnsi="仿宋" w:cs="仿宋" w:hint="eastAsia"/>
            <w:lang w:eastAsia="zh-CN"/>
          </w:rPr>
          <w:t>(一)、铌酸锂、钽酸锂单晶项目背景分析</w:t>
        </w:r>
        <w:r>
          <w:tab/>
        </w:r>
        <w:r>
          <w:fldChar w:fldCharType="begin"/>
        </w:r>
        <w:r>
          <w:instrText xml:space="preserve"> PAGEREF _Toc9318 \h </w:instrText>
        </w:r>
        <w:r>
          <w:fldChar w:fldCharType="separate"/>
        </w:r>
        <w:r>
          <w:t>3</w:t>
        </w:r>
        <w:r>
          <w:fldChar w:fldCharType="end"/>
        </w:r>
      </w:hyperlink>
    </w:p>
    <w:p>
      <w:pPr>
        <w:pStyle w:val="TOC2"/>
        <w:tabs>
          <w:tab w:val="right" w:leader="dot" w:pos="8306"/>
        </w:tabs>
      </w:pPr>
      <w:hyperlink w:anchor="_Toc18682" w:history="1">
        <w:r>
          <w:rPr>
            <w:rFonts w:ascii="仿宋" w:eastAsia="仿宋" w:hAnsi="仿宋" w:cs="仿宋" w:hint="eastAsia"/>
            <w:lang w:eastAsia="zh-CN"/>
          </w:rPr>
          <w:t>(二)、铌酸锂、钽酸锂单晶项目建设必要性分析</w:t>
        </w:r>
        <w:r>
          <w:tab/>
        </w:r>
        <w:r>
          <w:fldChar w:fldCharType="begin"/>
        </w:r>
        <w:r>
          <w:instrText xml:space="preserve"> PAGEREF _Toc18682 \h </w:instrText>
        </w:r>
        <w:r>
          <w:fldChar w:fldCharType="separate"/>
        </w:r>
        <w:r>
          <w:t>5</w:t>
        </w:r>
        <w:r>
          <w:fldChar w:fldCharType="end"/>
        </w:r>
      </w:hyperlink>
    </w:p>
    <w:p>
      <w:pPr>
        <w:pStyle w:val="TOC1"/>
        <w:tabs>
          <w:tab w:val="right" w:leader="dot" w:pos="8306"/>
        </w:tabs>
      </w:pPr>
      <w:hyperlink w:anchor="_Toc12101" w:history="1">
        <w:r>
          <w:rPr>
            <w:rFonts w:ascii="仿宋" w:eastAsia="仿宋" w:hAnsi="仿宋" w:cs="仿宋" w:hint="eastAsia"/>
            <w:lang w:eastAsia="zh-CN"/>
          </w:rPr>
          <w:t>二、铌酸锂、钽酸锂单晶项目文档管理</w:t>
        </w:r>
        <w:r>
          <w:tab/>
        </w:r>
        <w:r>
          <w:fldChar w:fldCharType="begin"/>
        </w:r>
        <w:r>
          <w:instrText xml:space="preserve"> PAGEREF _Toc12101 \h </w:instrText>
        </w:r>
        <w:r>
          <w:fldChar w:fldCharType="separate"/>
        </w:r>
        <w:r>
          <w:t>6</w:t>
        </w:r>
        <w:r>
          <w:fldChar w:fldCharType="end"/>
        </w:r>
      </w:hyperlink>
    </w:p>
    <w:p>
      <w:pPr>
        <w:pStyle w:val="TOC2"/>
        <w:tabs>
          <w:tab w:val="right" w:leader="dot" w:pos="8306"/>
        </w:tabs>
      </w:pPr>
      <w:hyperlink w:anchor="_Toc29633" w:history="1">
        <w:r>
          <w:rPr>
            <w:rFonts w:ascii="仿宋" w:eastAsia="仿宋" w:hAnsi="仿宋" w:cs="仿宋" w:hint="eastAsia"/>
            <w:lang w:eastAsia="zh-CN"/>
          </w:rPr>
          <w:t>(一)、文档编制与审查</w:t>
        </w:r>
        <w:r>
          <w:tab/>
        </w:r>
        <w:r>
          <w:fldChar w:fldCharType="begin"/>
        </w:r>
        <w:r>
          <w:instrText xml:space="preserve"> PAGEREF _Toc29633 \h </w:instrText>
        </w:r>
        <w:r>
          <w:fldChar w:fldCharType="separate"/>
        </w:r>
        <w:r>
          <w:t>6</w:t>
        </w:r>
        <w:r>
          <w:fldChar w:fldCharType="end"/>
        </w:r>
      </w:hyperlink>
    </w:p>
    <w:p>
      <w:pPr>
        <w:pStyle w:val="TOC2"/>
        <w:tabs>
          <w:tab w:val="right" w:leader="dot" w:pos="8306"/>
        </w:tabs>
      </w:pPr>
      <w:hyperlink w:anchor="_Toc9699" w:history="1">
        <w:r>
          <w:rPr>
            <w:rFonts w:ascii="仿宋" w:eastAsia="仿宋" w:hAnsi="仿宋" w:cs="仿宋" w:hint="eastAsia"/>
            <w:lang w:eastAsia="zh-CN"/>
          </w:rPr>
          <w:t>(二)、文档发布与分发</w:t>
        </w:r>
        <w:r>
          <w:tab/>
        </w:r>
        <w:r>
          <w:fldChar w:fldCharType="begin"/>
        </w:r>
        <w:r>
          <w:instrText xml:space="preserve"> PAGEREF _Toc9699 \h </w:instrText>
        </w:r>
        <w:r>
          <w:fldChar w:fldCharType="separate"/>
        </w:r>
        <w:r>
          <w:t>8</w:t>
        </w:r>
        <w:r>
          <w:fldChar w:fldCharType="end"/>
        </w:r>
      </w:hyperlink>
    </w:p>
    <w:p>
      <w:pPr>
        <w:pStyle w:val="TOC2"/>
        <w:tabs>
          <w:tab w:val="right" w:leader="dot" w:pos="8306"/>
        </w:tabs>
      </w:pPr>
      <w:hyperlink w:anchor="_Toc8106" w:history="1">
        <w:r>
          <w:rPr>
            <w:rFonts w:ascii="仿宋" w:eastAsia="仿宋" w:hAnsi="仿宋" w:cs="仿宋" w:hint="eastAsia"/>
            <w:lang w:eastAsia="zh-CN"/>
          </w:rPr>
          <w:t>(三)、文档存档与归档</w:t>
        </w:r>
        <w:r>
          <w:tab/>
        </w:r>
        <w:r>
          <w:fldChar w:fldCharType="begin"/>
        </w:r>
        <w:r>
          <w:instrText xml:space="preserve"> PAGEREF _Toc8106 \h </w:instrText>
        </w:r>
        <w:r>
          <w:fldChar w:fldCharType="separate"/>
        </w:r>
        <w:r>
          <w:t>8</w:t>
        </w:r>
        <w:r>
          <w:fldChar w:fldCharType="end"/>
        </w:r>
      </w:hyperlink>
    </w:p>
    <w:p>
      <w:pPr>
        <w:pStyle w:val="TOC1"/>
        <w:tabs>
          <w:tab w:val="right" w:leader="dot" w:pos="8306"/>
        </w:tabs>
      </w:pPr>
      <w:hyperlink w:anchor="_Toc5378" w:history="1">
        <w:r>
          <w:rPr>
            <w:rFonts w:ascii="仿宋" w:eastAsia="仿宋" w:hAnsi="仿宋" w:cs="仿宋" w:hint="eastAsia"/>
            <w:lang w:eastAsia="zh-CN"/>
          </w:rPr>
          <w:t>三、铌酸锂、钽酸锂单晶项目土建工程</w:t>
        </w:r>
        <w:r>
          <w:tab/>
        </w:r>
        <w:r>
          <w:fldChar w:fldCharType="begin"/>
        </w:r>
        <w:r>
          <w:instrText xml:space="preserve"> PAGEREF _Toc5378 \h </w:instrText>
        </w:r>
        <w:r>
          <w:fldChar w:fldCharType="separate"/>
        </w:r>
        <w:r>
          <w:t>10</w:t>
        </w:r>
        <w:r>
          <w:fldChar w:fldCharType="end"/>
        </w:r>
      </w:hyperlink>
    </w:p>
    <w:p>
      <w:pPr>
        <w:pStyle w:val="TOC2"/>
        <w:tabs>
          <w:tab w:val="right" w:leader="dot" w:pos="8306"/>
        </w:tabs>
      </w:pPr>
      <w:hyperlink w:anchor="_Toc4959" w:history="1">
        <w:r>
          <w:rPr>
            <w:rFonts w:ascii="仿宋" w:eastAsia="仿宋" w:hAnsi="仿宋" w:cs="仿宋" w:hint="eastAsia"/>
            <w:lang w:eastAsia="zh-CN"/>
          </w:rPr>
          <w:t>(一)、建筑工程设计原则</w:t>
        </w:r>
        <w:r>
          <w:tab/>
        </w:r>
        <w:r>
          <w:fldChar w:fldCharType="begin"/>
        </w:r>
        <w:r>
          <w:instrText xml:space="preserve"> PAGEREF _Toc4959 \h </w:instrText>
        </w:r>
        <w:r>
          <w:fldChar w:fldCharType="separate"/>
        </w:r>
        <w:r>
          <w:t>10</w:t>
        </w:r>
        <w:r>
          <w:fldChar w:fldCharType="end"/>
        </w:r>
      </w:hyperlink>
    </w:p>
    <w:p>
      <w:pPr>
        <w:pStyle w:val="TOC2"/>
        <w:tabs>
          <w:tab w:val="right" w:leader="dot" w:pos="8306"/>
        </w:tabs>
      </w:pPr>
      <w:hyperlink w:anchor="_Toc10702" w:history="1">
        <w:r>
          <w:rPr>
            <w:rFonts w:ascii="仿宋" w:eastAsia="仿宋" w:hAnsi="仿宋" w:cs="仿宋" w:hint="eastAsia"/>
            <w:lang w:eastAsia="zh-CN"/>
          </w:rPr>
          <w:t>(二)、土建工程设计年限及安全等级</w:t>
        </w:r>
        <w:r>
          <w:tab/>
        </w:r>
        <w:r>
          <w:fldChar w:fldCharType="begin"/>
        </w:r>
        <w:r>
          <w:instrText xml:space="preserve"> PAGEREF _Toc10702 \h </w:instrText>
        </w:r>
        <w:r>
          <w:fldChar w:fldCharType="separate"/>
        </w:r>
        <w:r>
          <w:t>11</w:t>
        </w:r>
        <w:r>
          <w:fldChar w:fldCharType="end"/>
        </w:r>
      </w:hyperlink>
    </w:p>
    <w:p>
      <w:pPr>
        <w:pStyle w:val="TOC2"/>
        <w:tabs>
          <w:tab w:val="right" w:leader="dot" w:pos="8306"/>
        </w:tabs>
      </w:pPr>
      <w:hyperlink w:anchor="_Toc27615" w:history="1">
        <w:r>
          <w:rPr>
            <w:rFonts w:ascii="仿宋" w:eastAsia="仿宋" w:hAnsi="仿宋" w:cs="仿宋" w:hint="eastAsia"/>
            <w:lang w:eastAsia="zh-CN"/>
          </w:rPr>
          <w:t>(三)、建筑工程设计总体要求</w:t>
        </w:r>
        <w:r>
          <w:tab/>
        </w:r>
        <w:r>
          <w:fldChar w:fldCharType="begin"/>
        </w:r>
        <w:r>
          <w:instrText xml:space="preserve"> PAGEREF _Toc27615 \h </w:instrText>
        </w:r>
        <w:r>
          <w:fldChar w:fldCharType="separate"/>
        </w:r>
        <w:r>
          <w:t>12</w:t>
        </w:r>
        <w:r>
          <w:fldChar w:fldCharType="end"/>
        </w:r>
      </w:hyperlink>
    </w:p>
    <w:p>
      <w:pPr>
        <w:pStyle w:val="TOC2"/>
        <w:tabs>
          <w:tab w:val="right" w:leader="dot" w:pos="8306"/>
        </w:tabs>
      </w:pPr>
      <w:hyperlink w:anchor="_Toc10176" w:history="1">
        <w:r>
          <w:rPr>
            <w:rFonts w:ascii="仿宋" w:eastAsia="仿宋" w:hAnsi="仿宋" w:cs="仿宋" w:hint="eastAsia"/>
            <w:lang w:eastAsia="zh-CN"/>
          </w:rPr>
          <w:t>(四)、土建工程建设指标</w:t>
        </w:r>
        <w:r>
          <w:tab/>
        </w:r>
        <w:r>
          <w:fldChar w:fldCharType="begin"/>
        </w:r>
        <w:r>
          <w:instrText xml:space="preserve"> PAGEREF _Toc10176 \h </w:instrText>
        </w:r>
        <w:r>
          <w:fldChar w:fldCharType="separate"/>
        </w:r>
        <w:r>
          <w:t>13</w:t>
        </w:r>
        <w:r>
          <w:fldChar w:fldCharType="end"/>
        </w:r>
      </w:hyperlink>
    </w:p>
    <w:p>
      <w:pPr>
        <w:pStyle w:val="TOC1"/>
        <w:tabs>
          <w:tab w:val="right" w:leader="dot" w:pos="8306"/>
        </w:tabs>
      </w:pPr>
      <w:hyperlink w:anchor="_Toc30546" w:history="1">
        <w:r>
          <w:rPr>
            <w:rFonts w:ascii="仿宋" w:eastAsia="仿宋" w:hAnsi="仿宋" w:cs="仿宋" w:hint="eastAsia"/>
            <w:lang w:eastAsia="zh-CN"/>
          </w:rPr>
          <w:t>四、产品规划分析</w:t>
        </w:r>
        <w:r>
          <w:tab/>
        </w:r>
        <w:r>
          <w:fldChar w:fldCharType="begin"/>
        </w:r>
        <w:r>
          <w:instrText xml:space="preserve"> PAGEREF _Toc30546 \h </w:instrText>
        </w:r>
        <w:r>
          <w:fldChar w:fldCharType="separate"/>
        </w:r>
        <w:r>
          <w:t>13</w:t>
        </w:r>
        <w:r>
          <w:fldChar w:fldCharType="end"/>
        </w:r>
      </w:hyperlink>
    </w:p>
    <w:p>
      <w:pPr>
        <w:pStyle w:val="TOC2"/>
        <w:tabs>
          <w:tab w:val="right" w:leader="dot" w:pos="8306"/>
        </w:tabs>
      </w:pPr>
      <w:hyperlink w:anchor="_Toc8877" w:history="1">
        <w:r>
          <w:rPr>
            <w:rFonts w:ascii="仿宋" w:eastAsia="仿宋" w:hAnsi="仿宋" w:cs="仿宋" w:hint="eastAsia"/>
            <w:lang w:eastAsia="zh-CN"/>
          </w:rPr>
          <w:t>(一)、产品规划</w:t>
        </w:r>
        <w:r>
          <w:tab/>
        </w:r>
        <w:r>
          <w:fldChar w:fldCharType="begin"/>
        </w:r>
        <w:r>
          <w:instrText xml:space="preserve"> PAGEREF _Toc8877 \h </w:instrText>
        </w:r>
        <w:r>
          <w:fldChar w:fldCharType="separate"/>
        </w:r>
        <w:r>
          <w:t>13</w:t>
        </w:r>
        <w:r>
          <w:fldChar w:fldCharType="end"/>
        </w:r>
      </w:hyperlink>
    </w:p>
    <w:p>
      <w:pPr>
        <w:pStyle w:val="TOC2"/>
        <w:tabs>
          <w:tab w:val="right" w:leader="dot" w:pos="8306"/>
        </w:tabs>
      </w:pPr>
      <w:hyperlink w:anchor="_Toc10075" w:history="1">
        <w:r>
          <w:rPr>
            <w:rFonts w:ascii="仿宋" w:eastAsia="仿宋" w:hAnsi="仿宋" w:cs="仿宋" w:hint="eastAsia"/>
            <w:lang w:eastAsia="zh-CN"/>
          </w:rPr>
          <w:t>(二)、建设规模</w:t>
        </w:r>
        <w:r>
          <w:tab/>
        </w:r>
        <w:r>
          <w:fldChar w:fldCharType="begin"/>
        </w:r>
        <w:r>
          <w:instrText xml:space="preserve"> PAGEREF _Toc10075 \h </w:instrText>
        </w:r>
        <w:r>
          <w:fldChar w:fldCharType="separate"/>
        </w:r>
        <w:r>
          <w:t>14</w:t>
        </w:r>
        <w:r>
          <w:fldChar w:fldCharType="end"/>
        </w:r>
      </w:hyperlink>
    </w:p>
    <w:p>
      <w:pPr>
        <w:pStyle w:val="TOC1"/>
        <w:tabs>
          <w:tab w:val="right" w:leader="dot" w:pos="8306"/>
        </w:tabs>
      </w:pPr>
      <w:hyperlink w:anchor="_Toc17988" w:history="1">
        <w:r>
          <w:rPr>
            <w:rFonts w:ascii="仿宋" w:eastAsia="仿宋" w:hAnsi="仿宋" w:cs="仿宋" w:hint="eastAsia"/>
            <w:lang w:eastAsia="zh-CN"/>
          </w:rPr>
          <w:t>五、市场分析、调研</w:t>
        </w:r>
        <w:r>
          <w:tab/>
        </w:r>
        <w:r>
          <w:fldChar w:fldCharType="begin"/>
        </w:r>
        <w:r>
          <w:instrText xml:space="preserve"> PAGEREF _Toc17988 \h </w:instrText>
        </w:r>
        <w:r>
          <w:fldChar w:fldCharType="separate"/>
        </w:r>
        <w:r>
          <w:t>15</w:t>
        </w:r>
        <w:r>
          <w:fldChar w:fldCharType="end"/>
        </w:r>
      </w:hyperlink>
    </w:p>
    <w:p>
      <w:pPr>
        <w:pStyle w:val="TOC2"/>
        <w:tabs>
          <w:tab w:val="right" w:leader="dot" w:pos="8306"/>
        </w:tabs>
      </w:pPr>
      <w:hyperlink w:anchor="_Toc24349" w:history="1">
        <w:r>
          <w:rPr>
            <w:rFonts w:ascii="仿宋" w:eastAsia="仿宋" w:hAnsi="仿宋" w:cs="仿宋" w:hint="eastAsia"/>
            <w:lang w:eastAsia="zh-CN"/>
          </w:rPr>
          <w:t>(一)、铌酸锂、钽酸锂单晶行业分析</w:t>
        </w:r>
        <w:r>
          <w:tab/>
        </w:r>
        <w:r>
          <w:fldChar w:fldCharType="begin"/>
        </w:r>
        <w:r>
          <w:instrText xml:space="preserve"> PAGEREF _Toc24349 \h </w:instrText>
        </w:r>
        <w:r>
          <w:fldChar w:fldCharType="separate"/>
        </w:r>
        <w:r>
          <w:t>15</w:t>
        </w:r>
        <w:r>
          <w:fldChar w:fldCharType="end"/>
        </w:r>
      </w:hyperlink>
    </w:p>
    <w:p>
      <w:pPr>
        <w:pStyle w:val="TOC2"/>
        <w:tabs>
          <w:tab w:val="right" w:leader="dot" w:pos="8306"/>
        </w:tabs>
      </w:pPr>
      <w:hyperlink w:anchor="_Toc32392" w:history="1">
        <w:r>
          <w:rPr>
            <w:rFonts w:ascii="仿宋" w:eastAsia="仿宋" w:hAnsi="仿宋" w:cs="仿宋" w:hint="eastAsia"/>
            <w:lang w:eastAsia="zh-CN"/>
          </w:rPr>
          <w:t>(二)、铌酸锂、钽酸锂单晶市场分析预测</w:t>
        </w:r>
        <w:r>
          <w:tab/>
        </w:r>
        <w:r>
          <w:fldChar w:fldCharType="begin"/>
        </w:r>
        <w:r>
          <w:instrText xml:space="preserve"> PAGEREF _Toc32392 \h </w:instrText>
        </w:r>
        <w:r>
          <w:fldChar w:fldCharType="separate"/>
        </w:r>
        <w:r>
          <w:t>16</w:t>
        </w:r>
        <w:r>
          <w:fldChar w:fldCharType="end"/>
        </w:r>
      </w:hyperlink>
    </w:p>
    <w:p>
      <w:pPr>
        <w:pStyle w:val="TOC1"/>
        <w:tabs>
          <w:tab w:val="right" w:leader="dot" w:pos="8306"/>
        </w:tabs>
      </w:pPr>
      <w:hyperlink w:anchor="_Toc16976" w:history="1">
        <w:r>
          <w:rPr>
            <w:rFonts w:ascii="仿宋" w:eastAsia="仿宋" w:hAnsi="仿宋" w:cs="仿宋" w:hint="eastAsia"/>
            <w:lang w:eastAsia="zh-CN"/>
          </w:rPr>
          <w:t>六、工艺说明</w:t>
        </w:r>
        <w:r>
          <w:tab/>
        </w:r>
        <w:r>
          <w:fldChar w:fldCharType="begin"/>
        </w:r>
        <w:r>
          <w:instrText xml:space="preserve"> PAGEREF _Toc16976 \h </w:instrText>
        </w:r>
        <w:r>
          <w:fldChar w:fldCharType="separate"/>
        </w:r>
        <w:r>
          <w:t>17</w:t>
        </w:r>
        <w:r>
          <w:fldChar w:fldCharType="end"/>
        </w:r>
      </w:hyperlink>
    </w:p>
    <w:p>
      <w:pPr>
        <w:pStyle w:val="TOC2"/>
        <w:tabs>
          <w:tab w:val="right" w:leader="dot" w:pos="8306"/>
        </w:tabs>
      </w:pPr>
      <w:hyperlink w:anchor="_Toc12554" w:history="1">
        <w:r>
          <w:rPr>
            <w:rFonts w:ascii="仿宋" w:eastAsia="仿宋" w:hAnsi="仿宋" w:cs="仿宋" w:hint="eastAsia"/>
            <w:lang w:eastAsia="zh-CN"/>
          </w:rPr>
          <w:t>(一)、技术管理特点</w:t>
        </w:r>
        <w:r>
          <w:tab/>
        </w:r>
        <w:r>
          <w:fldChar w:fldCharType="begin"/>
        </w:r>
        <w:r>
          <w:instrText xml:space="preserve"> PAGEREF _Toc12554 \h </w:instrText>
        </w:r>
        <w:r>
          <w:fldChar w:fldCharType="separate"/>
        </w:r>
        <w:r>
          <w:t>17</w:t>
        </w:r>
        <w:r>
          <w:fldChar w:fldCharType="end"/>
        </w:r>
      </w:hyperlink>
    </w:p>
    <w:p>
      <w:pPr>
        <w:pStyle w:val="TOC2"/>
        <w:tabs>
          <w:tab w:val="right" w:leader="dot" w:pos="8306"/>
        </w:tabs>
      </w:pPr>
      <w:hyperlink w:anchor="_Toc5657" w:history="1">
        <w:r>
          <w:rPr>
            <w:rFonts w:ascii="仿宋" w:eastAsia="仿宋" w:hAnsi="仿宋" w:cs="仿宋" w:hint="eastAsia"/>
            <w:lang w:eastAsia="zh-CN"/>
          </w:rPr>
          <w:t>(二)、铌酸锂、钽酸锂单晶项目工艺技术设计方案</w:t>
        </w:r>
        <w:r>
          <w:tab/>
        </w:r>
        <w:r>
          <w:fldChar w:fldCharType="begin"/>
        </w:r>
        <w:r>
          <w:instrText xml:space="preserve"> PAGEREF _Toc5657 \h </w:instrText>
        </w:r>
        <w:r>
          <w:fldChar w:fldCharType="separate"/>
        </w:r>
        <w:r>
          <w:t>18</w:t>
        </w:r>
        <w:r>
          <w:fldChar w:fldCharType="end"/>
        </w:r>
      </w:hyperlink>
    </w:p>
    <w:p>
      <w:pPr>
        <w:pStyle w:val="TOC2"/>
        <w:tabs>
          <w:tab w:val="right" w:leader="dot" w:pos="8306"/>
        </w:tabs>
      </w:pPr>
      <w:hyperlink w:anchor="_Toc29926" w:history="1">
        <w:r>
          <w:rPr>
            <w:rFonts w:ascii="仿宋" w:eastAsia="仿宋" w:hAnsi="仿宋" w:cs="仿宋" w:hint="eastAsia"/>
            <w:lang w:eastAsia="zh-CN"/>
          </w:rPr>
          <w:t>(三)、设备选型方案</w:t>
        </w:r>
        <w:r>
          <w:tab/>
        </w:r>
        <w:r>
          <w:fldChar w:fldCharType="begin"/>
        </w:r>
        <w:r>
          <w:instrText xml:space="preserve"> PAGEREF _Toc29926 \h </w:instrText>
        </w:r>
        <w:r>
          <w:fldChar w:fldCharType="separate"/>
        </w:r>
        <w:r>
          <w:t>19</w:t>
        </w:r>
        <w:r>
          <w:fldChar w:fldCharType="end"/>
        </w:r>
      </w:hyperlink>
    </w:p>
    <w:p>
      <w:pPr>
        <w:pStyle w:val="TOC1"/>
        <w:tabs>
          <w:tab w:val="right" w:leader="dot" w:pos="8306"/>
        </w:tabs>
      </w:pPr>
      <w:hyperlink w:anchor="_Toc2432" w:history="1">
        <w:r>
          <w:rPr>
            <w:rFonts w:ascii="仿宋" w:eastAsia="仿宋" w:hAnsi="仿宋" w:cs="仿宋" w:hint="eastAsia"/>
            <w:lang w:eastAsia="zh-CN"/>
          </w:rPr>
          <w:t>七、铌酸锂、钽酸锂单晶项目财务管理</w:t>
        </w:r>
        <w:r>
          <w:tab/>
        </w:r>
        <w:r>
          <w:fldChar w:fldCharType="begin"/>
        </w:r>
        <w:r>
          <w:instrText xml:space="preserve"> PAGEREF _Toc2432 \h </w:instrText>
        </w:r>
        <w:r>
          <w:fldChar w:fldCharType="separate"/>
        </w:r>
        <w:r>
          <w:t>21</w:t>
        </w:r>
        <w:r>
          <w:fldChar w:fldCharType="end"/>
        </w:r>
      </w:hyperlink>
    </w:p>
    <w:p>
      <w:pPr>
        <w:pStyle w:val="TOC2"/>
        <w:tabs>
          <w:tab w:val="right" w:leader="dot" w:pos="8306"/>
        </w:tabs>
      </w:pPr>
      <w:hyperlink w:anchor="_Toc26588" w:history="1">
        <w:r>
          <w:rPr>
            <w:rFonts w:ascii="仿宋" w:eastAsia="仿宋" w:hAnsi="仿宋" w:cs="仿宋" w:hint="eastAsia"/>
            <w:lang w:eastAsia="zh-CN"/>
          </w:rPr>
          <w:t>(一)、资金需求大</w:t>
        </w:r>
        <w:r>
          <w:tab/>
        </w:r>
        <w:r>
          <w:fldChar w:fldCharType="begin"/>
        </w:r>
        <w:r>
          <w:instrText xml:space="preserve"> PAGEREF _Toc26588 \h </w:instrText>
        </w:r>
        <w:r>
          <w:fldChar w:fldCharType="separate"/>
        </w:r>
        <w:r>
          <w:t>21</w:t>
        </w:r>
        <w:r>
          <w:fldChar w:fldCharType="end"/>
        </w:r>
      </w:hyperlink>
    </w:p>
    <w:p>
      <w:pPr>
        <w:pStyle w:val="TOC2"/>
        <w:tabs>
          <w:tab w:val="right" w:leader="dot" w:pos="8306"/>
        </w:tabs>
      </w:pPr>
      <w:hyperlink w:anchor="_Toc10938" w:history="1">
        <w:r>
          <w:rPr>
            <w:rFonts w:ascii="仿宋" w:eastAsia="仿宋" w:hAnsi="仿宋" w:cs="仿宋" w:hint="eastAsia"/>
            <w:lang w:eastAsia="zh-CN"/>
          </w:rPr>
          <w:t>(二)、研发周期长</w:t>
        </w:r>
        <w:r>
          <w:tab/>
        </w:r>
        <w:r>
          <w:fldChar w:fldCharType="begin"/>
        </w:r>
        <w:r>
          <w:instrText xml:space="preserve"> PAGEREF _Toc10938 \h </w:instrText>
        </w:r>
        <w:r>
          <w:fldChar w:fldCharType="separate"/>
        </w:r>
        <w:r>
          <w:t>22</w:t>
        </w:r>
        <w:r>
          <w:fldChar w:fldCharType="end"/>
        </w:r>
      </w:hyperlink>
    </w:p>
    <w:p>
      <w:pPr>
        <w:pStyle w:val="TOC2"/>
        <w:tabs>
          <w:tab w:val="right" w:leader="dot" w:pos="8306"/>
        </w:tabs>
      </w:pPr>
      <w:hyperlink w:anchor="_Toc28921" w:history="1">
        <w:r>
          <w:rPr>
            <w:rFonts w:ascii="仿宋" w:eastAsia="仿宋" w:hAnsi="仿宋" w:cs="仿宋" w:hint="eastAsia"/>
            <w:lang w:eastAsia="zh-CN"/>
          </w:rPr>
          <w:t>(三)、市场风险大</w:t>
        </w:r>
        <w:r>
          <w:tab/>
        </w:r>
        <w:r>
          <w:fldChar w:fldCharType="begin"/>
        </w:r>
        <w:r>
          <w:instrText xml:space="preserve"> PAGEREF _Toc28921 \h </w:instrText>
        </w:r>
        <w:r>
          <w:fldChar w:fldCharType="separate"/>
        </w:r>
        <w:r>
          <w:t>23</w:t>
        </w:r>
        <w:r>
          <w:fldChar w:fldCharType="end"/>
        </w:r>
      </w:hyperlink>
    </w:p>
    <w:p>
      <w:pPr>
        <w:pStyle w:val="TOC2"/>
        <w:tabs>
          <w:tab w:val="right" w:leader="dot" w:pos="8306"/>
        </w:tabs>
      </w:pPr>
      <w:hyperlink w:anchor="_Toc14243" w:history="1">
        <w:r>
          <w:rPr>
            <w:rFonts w:ascii="仿宋" w:eastAsia="仿宋" w:hAnsi="仿宋" w:cs="仿宋" w:hint="eastAsia"/>
            <w:lang w:eastAsia="zh-CN"/>
          </w:rPr>
          <w:t>(四)、利润率高</w:t>
        </w:r>
        <w:r>
          <w:tab/>
        </w:r>
        <w:r>
          <w:fldChar w:fldCharType="begin"/>
        </w:r>
        <w:r>
          <w:instrText xml:space="preserve"> PAGEREF _Toc14243 \h </w:instrText>
        </w:r>
        <w:r>
          <w:fldChar w:fldCharType="separate"/>
        </w:r>
        <w:r>
          <w:t>26</w:t>
        </w:r>
        <w:r>
          <w:fldChar w:fldCharType="end"/>
        </w:r>
      </w:hyperlink>
    </w:p>
    <w:p>
      <w:pPr>
        <w:pStyle w:val="TOC1"/>
        <w:tabs>
          <w:tab w:val="right" w:leader="dot" w:pos="8306"/>
        </w:tabs>
      </w:pPr>
      <w:hyperlink w:anchor="_Toc1444" w:history="1">
        <w:r>
          <w:rPr>
            <w:rFonts w:ascii="仿宋" w:eastAsia="仿宋" w:hAnsi="仿宋" w:cs="仿宋" w:hint="eastAsia"/>
            <w:lang w:eastAsia="zh-CN"/>
          </w:rPr>
          <w:t>八、铌酸锂、钽酸锂单晶项目环境影响分析</w:t>
        </w:r>
        <w:r>
          <w:tab/>
        </w:r>
        <w:r>
          <w:fldChar w:fldCharType="begin"/>
        </w:r>
        <w:r>
          <w:instrText xml:space="preserve"> PAGEREF _Toc1444 \h </w:instrText>
        </w:r>
        <w:r>
          <w:fldChar w:fldCharType="separate"/>
        </w:r>
        <w:r>
          <w:t>28</w:t>
        </w:r>
        <w:r>
          <w:fldChar w:fldCharType="end"/>
        </w:r>
      </w:hyperlink>
    </w:p>
    <w:p>
      <w:pPr>
        <w:pStyle w:val="TOC2"/>
        <w:tabs>
          <w:tab w:val="right" w:leader="dot" w:pos="8306"/>
        </w:tabs>
      </w:pPr>
      <w:hyperlink w:anchor="_Toc11029" w:history="1">
        <w:r>
          <w:rPr>
            <w:rFonts w:ascii="仿宋" w:eastAsia="仿宋" w:hAnsi="仿宋" w:cs="仿宋" w:hint="eastAsia"/>
            <w:lang w:eastAsia="zh-CN"/>
          </w:rPr>
          <w:t>(一)、建设区域环境质量现状</w:t>
        </w:r>
        <w:r>
          <w:tab/>
        </w:r>
        <w:r>
          <w:fldChar w:fldCharType="begin"/>
        </w:r>
        <w:r>
          <w:instrText xml:space="preserve"> PAGEREF _Toc11029 \h </w:instrText>
        </w:r>
        <w:r>
          <w:fldChar w:fldCharType="separate"/>
        </w:r>
        <w:r>
          <w:t>28</w:t>
        </w:r>
        <w:r>
          <w:fldChar w:fldCharType="end"/>
        </w:r>
      </w:hyperlink>
    </w:p>
    <w:p>
      <w:pPr>
        <w:pStyle w:val="TOC2"/>
        <w:tabs>
          <w:tab w:val="right" w:leader="dot" w:pos="8306"/>
        </w:tabs>
      </w:pPr>
      <w:hyperlink w:anchor="_Toc27670" w:history="1">
        <w:r>
          <w:rPr>
            <w:rFonts w:ascii="仿宋" w:eastAsia="仿宋" w:hAnsi="仿宋" w:cs="仿宋" w:hint="eastAsia"/>
            <w:lang w:eastAsia="zh-CN"/>
          </w:rPr>
          <w:t>(二)、建设期环境保护</w:t>
        </w:r>
        <w:r>
          <w:tab/>
        </w:r>
        <w:r>
          <w:fldChar w:fldCharType="begin"/>
        </w:r>
        <w:r>
          <w:instrText xml:space="preserve"> PAGEREF _Toc27670 \h </w:instrText>
        </w:r>
        <w:r>
          <w:fldChar w:fldCharType="separate"/>
        </w:r>
        <w:r>
          <w:t>29</w:t>
        </w:r>
        <w:r>
          <w:fldChar w:fldCharType="end"/>
        </w:r>
      </w:hyperlink>
    </w:p>
    <w:p>
      <w:pPr>
        <w:pStyle w:val="TOC2"/>
        <w:tabs>
          <w:tab w:val="right" w:leader="dot" w:pos="8306"/>
        </w:tabs>
      </w:pPr>
      <w:hyperlink w:anchor="_Toc13833" w:history="1">
        <w:r>
          <w:rPr>
            <w:rFonts w:ascii="仿宋" w:eastAsia="仿宋" w:hAnsi="仿宋" w:cs="仿宋" w:hint="eastAsia"/>
            <w:lang w:eastAsia="zh-CN"/>
          </w:rPr>
          <w:t>(三)、运营期环境保护</w:t>
        </w:r>
        <w:r>
          <w:tab/>
        </w:r>
        <w:r>
          <w:fldChar w:fldCharType="begin"/>
        </w:r>
        <w:r>
          <w:instrText xml:space="preserve"> PAGEREF _Toc13833 \h </w:instrText>
        </w:r>
        <w:r>
          <w:fldChar w:fldCharType="separate"/>
        </w:r>
        <w:r>
          <w:t>31</w:t>
        </w:r>
        <w:r>
          <w:fldChar w:fldCharType="end"/>
        </w:r>
      </w:hyperlink>
    </w:p>
    <w:p>
      <w:pPr>
        <w:pStyle w:val="TOC2"/>
        <w:tabs>
          <w:tab w:val="right" w:leader="dot" w:pos="8306"/>
        </w:tabs>
      </w:pPr>
      <w:hyperlink w:anchor="_Toc3711" w:history="1">
        <w:r>
          <w:rPr>
            <w:rFonts w:ascii="仿宋" w:eastAsia="仿宋" w:hAnsi="仿宋" w:cs="仿宋" w:hint="eastAsia"/>
            <w:lang w:eastAsia="zh-CN"/>
          </w:rPr>
          <w:t>(四)、铌酸锂、钽酸锂单晶项目建设对区域经济的影响</w:t>
        </w:r>
        <w:r>
          <w:tab/>
        </w:r>
        <w:r>
          <w:fldChar w:fldCharType="begin"/>
        </w:r>
        <w:r>
          <w:instrText xml:space="preserve"> PAGEREF _Toc3711 \h </w:instrText>
        </w:r>
        <w:r>
          <w:fldChar w:fldCharType="separate"/>
        </w:r>
        <w:r>
          <w:t>32</w:t>
        </w:r>
        <w:r>
          <w:fldChar w:fldCharType="end"/>
        </w:r>
      </w:hyperlink>
    </w:p>
    <w:p>
      <w:pPr>
        <w:pStyle w:val="TOC2"/>
        <w:tabs>
          <w:tab w:val="right" w:leader="dot" w:pos="8306"/>
        </w:tabs>
      </w:pPr>
      <w:hyperlink w:anchor="_Toc2719" w:history="1">
        <w:r>
          <w:rPr>
            <w:rFonts w:ascii="仿宋" w:eastAsia="仿宋" w:hAnsi="仿宋" w:cs="仿宋" w:hint="eastAsia"/>
            <w:lang w:eastAsia="zh-CN"/>
          </w:rPr>
          <w:t>(五)、废弃物处理</w:t>
        </w:r>
        <w:r>
          <w:tab/>
        </w:r>
        <w:r>
          <w:fldChar w:fldCharType="begin"/>
        </w:r>
        <w:r>
          <w:instrText xml:space="preserve"> PAGEREF _Toc2719 \h </w:instrText>
        </w:r>
        <w:r>
          <w:fldChar w:fldCharType="separate"/>
        </w:r>
        <w:r>
          <w:t>34</w:t>
        </w:r>
        <w:r>
          <w:fldChar w:fldCharType="end"/>
        </w:r>
      </w:hyperlink>
    </w:p>
    <w:p>
      <w:pPr>
        <w:pStyle w:val="TOC2"/>
        <w:tabs>
          <w:tab w:val="right" w:leader="dot" w:pos="8306"/>
        </w:tabs>
      </w:pPr>
      <w:hyperlink w:anchor="_Toc19560" w:history="1">
        <w:r>
          <w:rPr>
            <w:rFonts w:ascii="仿宋" w:eastAsia="仿宋" w:hAnsi="仿宋" w:cs="仿宋" w:hint="eastAsia"/>
            <w:lang w:eastAsia="zh-CN"/>
          </w:rPr>
          <w:t>(六)、特殊环境影响分析</w:t>
        </w:r>
        <w:r>
          <w:tab/>
        </w:r>
        <w:r>
          <w:fldChar w:fldCharType="begin"/>
        </w:r>
        <w:r>
          <w:instrText xml:space="preserve"> PAGEREF _Toc19560 \h </w:instrText>
        </w:r>
        <w:r>
          <w:fldChar w:fldCharType="separate"/>
        </w:r>
        <w:r>
          <w:t>35</w:t>
        </w:r>
        <w:r>
          <w:fldChar w:fldCharType="end"/>
        </w:r>
      </w:hyperlink>
    </w:p>
    <w:p>
      <w:pPr>
        <w:pStyle w:val="TOC2"/>
        <w:tabs>
          <w:tab w:val="right" w:leader="dot" w:pos="8306"/>
        </w:tabs>
      </w:pPr>
      <w:hyperlink w:anchor="_Toc20608" w:history="1">
        <w:r>
          <w:rPr>
            <w:rFonts w:ascii="仿宋" w:eastAsia="仿宋" w:hAnsi="仿宋" w:cs="仿宋" w:hint="eastAsia"/>
            <w:lang w:eastAsia="zh-CN"/>
          </w:rPr>
          <w:t>(七)、清洁生产</w:t>
        </w:r>
        <w:r>
          <w:tab/>
        </w:r>
        <w:r>
          <w:fldChar w:fldCharType="begin"/>
        </w:r>
        <w:r>
          <w:instrText xml:space="preserve"> PAGEREF _Toc20608 \h </w:instrText>
        </w:r>
        <w:r>
          <w:fldChar w:fldCharType="separate"/>
        </w:r>
        <w:r>
          <w:t>37</w:t>
        </w:r>
        <w:r>
          <w:fldChar w:fldCharType="end"/>
        </w:r>
      </w:hyperlink>
    </w:p>
    <w:p>
      <w:pPr>
        <w:pStyle w:val="TOC2"/>
        <w:tabs>
          <w:tab w:val="right" w:leader="dot" w:pos="8306"/>
        </w:tabs>
      </w:pPr>
      <w:hyperlink w:anchor="_Toc25618" w:history="1">
        <w:r>
          <w:rPr>
            <w:rFonts w:ascii="仿宋" w:eastAsia="仿宋" w:hAnsi="仿宋" w:cs="仿宋" w:hint="eastAsia"/>
            <w:lang w:eastAsia="zh-CN"/>
          </w:rPr>
          <w:t>(八)、环境保护综合评价</w:t>
        </w:r>
        <w:r>
          <w:tab/>
        </w:r>
        <w:r>
          <w:fldChar w:fldCharType="begin"/>
        </w:r>
        <w:r>
          <w:instrText xml:space="preserve"> PAGEREF _Toc25618 \h </w:instrText>
        </w:r>
        <w:r>
          <w:fldChar w:fldCharType="separate"/>
        </w:r>
        <w:r>
          <w:t>38</w:t>
        </w:r>
        <w:r>
          <w:fldChar w:fldCharType="end"/>
        </w:r>
      </w:hyperlink>
    </w:p>
    <w:p>
      <w:pPr>
        <w:pStyle w:val="TOC1"/>
        <w:tabs>
          <w:tab w:val="right" w:leader="dot" w:pos="8306"/>
        </w:tabs>
      </w:pPr>
      <w:hyperlink w:anchor="_Toc5432" w:history="1">
        <w:r>
          <w:rPr>
            <w:rFonts w:ascii="仿宋" w:eastAsia="仿宋" w:hAnsi="仿宋" w:cs="仿宋" w:hint="eastAsia"/>
            <w:lang w:eastAsia="zh-CN"/>
          </w:rPr>
          <w:t>九、铌酸锂、钽酸锂单晶项目计划安排</w:t>
        </w:r>
        <w:r>
          <w:tab/>
        </w:r>
        <w:r>
          <w:fldChar w:fldCharType="begin"/>
        </w:r>
        <w:r>
          <w:instrText xml:space="preserve"> PAGEREF _Toc5432 \h </w:instrText>
        </w:r>
        <w:r>
          <w:fldChar w:fldCharType="separate"/>
        </w:r>
        <w:r>
          <w:t>39</w:t>
        </w:r>
        <w:r>
          <w:fldChar w:fldCharType="end"/>
        </w:r>
      </w:hyperlink>
    </w:p>
    <w:p>
      <w:pPr>
        <w:pStyle w:val="TOC2"/>
        <w:tabs>
          <w:tab w:val="right" w:leader="dot" w:pos="8306"/>
        </w:tabs>
      </w:pPr>
      <w:hyperlink w:anchor="_Toc7140" w:history="1">
        <w:r>
          <w:rPr>
            <w:rFonts w:ascii="仿宋" w:eastAsia="仿宋" w:hAnsi="仿宋" w:cs="仿宋" w:hint="eastAsia"/>
            <w:lang w:eastAsia="zh-CN"/>
          </w:rPr>
          <w:t>(一)、建设周期</w:t>
        </w:r>
        <w:r>
          <w:tab/>
        </w:r>
        <w:r>
          <w:fldChar w:fldCharType="begin"/>
        </w:r>
        <w:r>
          <w:instrText xml:space="preserve"> PAGEREF _Toc7140 \h </w:instrText>
        </w:r>
        <w:r>
          <w:fldChar w:fldCharType="separate"/>
        </w:r>
        <w:r>
          <w:t>39</w:t>
        </w:r>
        <w:r>
          <w:fldChar w:fldCharType="end"/>
        </w:r>
      </w:hyperlink>
    </w:p>
    <w:p>
      <w:pPr>
        <w:pStyle w:val="TOC2"/>
        <w:tabs>
          <w:tab w:val="right" w:leader="dot" w:pos="8306"/>
        </w:tabs>
      </w:pPr>
      <w:hyperlink w:anchor="_Toc24696" w:history="1">
        <w:r>
          <w:rPr>
            <w:rFonts w:ascii="仿宋" w:eastAsia="仿宋" w:hAnsi="仿宋" w:cs="仿宋" w:hint="eastAsia"/>
            <w:lang w:eastAsia="zh-CN"/>
          </w:rPr>
          <w:t>(二)、建设进度</w:t>
        </w:r>
        <w:r>
          <w:tab/>
        </w:r>
        <w:r>
          <w:fldChar w:fldCharType="begin"/>
        </w:r>
        <w:r>
          <w:instrText xml:space="preserve"> PAGEREF _Toc24696 \h </w:instrText>
        </w:r>
        <w:r>
          <w:fldChar w:fldCharType="separate"/>
        </w:r>
        <w:r>
          <w:t>40</w:t>
        </w:r>
        <w:r>
          <w:fldChar w:fldCharType="end"/>
        </w:r>
      </w:hyperlink>
    </w:p>
    <w:p>
      <w:pPr>
        <w:pStyle w:val="TOC2"/>
        <w:tabs>
          <w:tab w:val="right" w:leader="dot" w:pos="8306"/>
        </w:tabs>
      </w:pPr>
      <w:hyperlink w:anchor="_Toc21537" w:history="1">
        <w:r>
          <w:rPr>
            <w:rFonts w:ascii="仿宋" w:eastAsia="仿宋" w:hAnsi="仿宋" w:cs="仿宋" w:hint="eastAsia"/>
            <w:lang w:eastAsia="zh-CN"/>
          </w:rPr>
          <w:t>(三)、进度安排注意事项</w:t>
        </w:r>
        <w:r>
          <w:tab/>
        </w:r>
        <w:r>
          <w:fldChar w:fldCharType="begin"/>
        </w:r>
        <w:r>
          <w:instrText xml:space="preserve"> PAGEREF _Toc21537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68" w:history="1">
        <w:r>
          <w:rPr>
            <w:rFonts w:ascii="仿宋" w:eastAsia="仿宋" w:hAnsi="仿宋" w:cs="仿宋" w:hint="eastAsia"/>
            <w:lang w:eastAsia="zh-CN"/>
          </w:rPr>
          <w:t>(四)、人力资源配置</w:t>
        </w:r>
        <w:r>
          <w:tab/>
        </w:r>
        <w:r>
          <w:fldChar w:fldCharType="begin"/>
        </w:r>
        <w:r>
          <w:instrText xml:space="preserve"> PAGEREF _Toc4968 \h </w:instrText>
        </w:r>
        <w:r>
          <w:fldChar w:fldCharType="separate"/>
        </w:r>
        <w:r>
          <w:t>43</w:t>
        </w:r>
        <w:r>
          <w:fldChar w:fldCharType="end"/>
        </w:r>
      </w:hyperlink>
    </w:p>
    <w:p>
      <w:pPr>
        <w:pStyle w:val="TOC1"/>
        <w:tabs>
          <w:tab w:val="right" w:leader="dot" w:pos="8306"/>
        </w:tabs>
      </w:pPr>
      <w:hyperlink w:anchor="_Toc11135" w:history="1">
        <w:r>
          <w:rPr>
            <w:rFonts w:ascii="仿宋" w:eastAsia="仿宋" w:hAnsi="仿宋" w:cs="仿宋" w:hint="eastAsia"/>
            <w:lang w:eastAsia="zh-CN"/>
          </w:rPr>
          <w:t>十、铌酸锂、钽酸锂单晶项目人力资源管理</w:t>
        </w:r>
        <w:r>
          <w:tab/>
        </w:r>
        <w:r>
          <w:fldChar w:fldCharType="begin"/>
        </w:r>
        <w:r>
          <w:instrText xml:space="preserve"> PAGEREF _Toc11135 \h </w:instrText>
        </w:r>
        <w:r>
          <w:fldChar w:fldCharType="separate"/>
        </w:r>
        <w:r>
          <w:t>44</w:t>
        </w:r>
        <w:r>
          <w:fldChar w:fldCharType="end"/>
        </w:r>
      </w:hyperlink>
    </w:p>
    <w:p>
      <w:pPr>
        <w:pStyle w:val="TOC2"/>
        <w:tabs>
          <w:tab w:val="right" w:leader="dot" w:pos="8306"/>
        </w:tabs>
      </w:pPr>
      <w:hyperlink w:anchor="_Toc13157" w:history="1">
        <w:r>
          <w:rPr>
            <w:rFonts w:ascii="仿宋" w:eastAsia="仿宋" w:hAnsi="仿宋" w:cs="仿宋" w:hint="eastAsia"/>
            <w:lang w:eastAsia="zh-CN"/>
          </w:rPr>
          <w:t>(一)、建立健全的预算管理制度</w:t>
        </w:r>
        <w:r>
          <w:tab/>
        </w:r>
        <w:r>
          <w:fldChar w:fldCharType="begin"/>
        </w:r>
        <w:r>
          <w:instrText xml:space="preserve"> PAGEREF _Toc13157 \h </w:instrText>
        </w:r>
        <w:r>
          <w:fldChar w:fldCharType="separate"/>
        </w:r>
        <w:r>
          <w:t>44</w:t>
        </w:r>
        <w:r>
          <w:fldChar w:fldCharType="end"/>
        </w:r>
      </w:hyperlink>
    </w:p>
    <w:p>
      <w:pPr>
        <w:pStyle w:val="TOC2"/>
        <w:tabs>
          <w:tab w:val="right" w:leader="dot" w:pos="8306"/>
        </w:tabs>
      </w:pPr>
      <w:hyperlink w:anchor="_Toc30045" w:history="1">
        <w:r>
          <w:rPr>
            <w:rFonts w:ascii="仿宋" w:eastAsia="仿宋" w:hAnsi="仿宋" w:cs="仿宋" w:hint="eastAsia"/>
            <w:lang w:eastAsia="zh-CN"/>
          </w:rPr>
          <w:t>(二)、加强资金流动监控</w:t>
        </w:r>
        <w:r>
          <w:tab/>
        </w:r>
        <w:r>
          <w:fldChar w:fldCharType="begin"/>
        </w:r>
        <w:r>
          <w:instrText xml:space="preserve"> PAGEREF _Toc30045 \h </w:instrText>
        </w:r>
        <w:r>
          <w:fldChar w:fldCharType="separate"/>
        </w:r>
        <w:r>
          <w:t>45</w:t>
        </w:r>
        <w:r>
          <w:fldChar w:fldCharType="end"/>
        </w:r>
      </w:hyperlink>
    </w:p>
    <w:p>
      <w:pPr>
        <w:pStyle w:val="TOC2"/>
        <w:tabs>
          <w:tab w:val="right" w:leader="dot" w:pos="8306"/>
        </w:tabs>
      </w:pPr>
      <w:hyperlink w:anchor="_Toc1000" w:history="1">
        <w:r>
          <w:rPr>
            <w:rFonts w:ascii="仿宋" w:eastAsia="仿宋" w:hAnsi="仿宋" w:cs="仿宋" w:hint="eastAsia"/>
            <w:lang w:eastAsia="zh-CN"/>
          </w:rPr>
          <w:t>(三)、制定完善的风险控制机制</w:t>
        </w:r>
        <w:r>
          <w:tab/>
        </w:r>
        <w:r>
          <w:fldChar w:fldCharType="begin"/>
        </w:r>
        <w:r>
          <w:instrText xml:space="preserve"> PAGEREF _Toc1000 \h </w:instrText>
        </w:r>
        <w:r>
          <w:fldChar w:fldCharType="separate"/>
        </w:r>
        <w:r>
          <w:t>47</w:t>
        </w:r>
        <w:r>
          <w:fldChar w:fldCharType="end"/>
        </w:r>
      </w:hyperlink>
    </w:p>
    <w:p>
      <w:pPr>
        <w:pStyle w:val="TOC2"/>
        <w:tabs>
          <w:tab w:val="right" w:leader="dot" w:pos="8306"/>
        </w:tabs>
      </w:pPr>
      <w:hyperlink w:anchor="_Toc30367" w:history="1">
        <w:r>
          <w:rPr>
            <w:rFonts w:ascii="仿宋" w:eastAsia="仿宋" w:hAnsi="仿宋" w:cs="仿宋" w:hint="eastAsia"/>
            <w:lang w:eastAsia="zh-CN"/>
          </w:rPr>
          <w:t>(四)、优化成本管理</w:t>
        </w:r>
        <w:r>
          <w:tab/>
        </w:r>
        <w:r>
          <w:fldChar w:fldCharType="begin"/>
        </w:r>
        <w:r>
          <w:instrText xml:space="preserve"> PAGEREF _Toc30367 \h </w:instrText>
        </w:r>
        <w:r>
          <w:fldChar w:fldCharType="separate"/>
        </w:r>
        <w:r>
          <w:t>48</w:t>
        </w:r>
        <w:r>
          <w:fldChar w:fldCharType="end"/>
        </w:r>
      </w:hyperlink>
    </w:p>
    <w:p>
      <w:pPr>
        <w:pStyle w:val="TOC1"/>
        <w:tabs>
          <w:tab w:val="right" w:leader="dot" w:pos="8306"/>
        </w:tabs>
      </w:pPr>
      <w:hyperlink w:anchor="_Toc12389" w:history="1">
        <w:r>
          <w:rPr>
            <w:rFonts w:ascii="仿宋" w:eastAsia="仿宋" w:hAnsi="仿宋" w:cs="仿宋" w:hint="eastAsia"/>
            <w:lang w:eastAsia="zh-CN"/>
          </w:rPr>
          <w:t>十一、生产安全保护</w:t>
        </w:r>
        <w:r>
          <w:tab/>
        </w:r>
        <w:r>
          <w:fldChar w:fldCharType="begin"/>
        </w:r>
        <w:r>
          <w:instrText xml:space="preserve"> PAGEREF _Toc12389 \h </w:instrText>
        </w:r>
        <w:r>
          <w:fldChar w:fldCharType="separate"/>
        </w:r>
        <w:r>
          <w:t>50</w:t>
        </w:r>
        <w:r>
          <w:fldChar w:fldCharType="end"/>
        </w:r>
      </w:hyperlink>
    </w:p>
    <w:p>
      <w:pPr>
        <w:pStyle w:val="TOC2"/>
        <w:tabs>
          <w:tab w:val="right" w:leader="dot" w:pos="8306"/>
        </w:tabs>
      </w:pPr>
      <w:hyperlink w:anchor="_Toc18046" w:history="1">
        <w:r>
          <w:rPr>
            <w:rFonts w:ascii="仿宋" w:eastAsia="仿宋" w:hAnsi="仿宋" w:cs="仿宋" w:hint="eastAsia"/>
            <w:lang w:eastAsia="zh-CN"/>
          </w:rPr>
          <w:t>(一)、消防安全</w:t>
        </w:r>
        <w:r>
          <w:tab/>
        </w:r>
        <w:r>
          <w:fldChar w:fldCharType="begin"/>
        </w:r>
        <w:r>
          <w:instrText xml:space="preserve"> PAGEREF _Toc18046 \h </w:instrText>
        </w:r>
        <w:r>
          <w:fldChar w:fldCharType="separate"/>
        </w:r>
        <w:r>
          <w:t>50</w:t>
        </w:r>
        <w:r>
          <w:fldChar w:fldCharType="end"/>
        </w:r>
      </w:hyperlink>
    </w:p>
    <w:p>
      <w:pPr>
        <w:pStyle w:val="TOC2"/>
        <w:tabs>
          <w:tab w:val="right" w:leader="dot" w:pos="8306"/>
        </w:tabs>
      </w:pPr>
      <w:hyperlink w:anchor="_Toc3684" w:history="1">
        <w:r>
          <w:rPr>
            <w:rFonts w:ascii="仿宋" w:eastAsia="仿宋" w:hAnsi="仿宋" w:cs="仿宋" w:hint="eastAsia"/>
            <w:lang w:eastAsia="zh-CN"/>
          </w:rPr>
          <w:t>(二)、防火防爆总图布置措施</w:t>
        </w:r>
        <w:r>
          <w:tab/>
        </w:r>
        <w:r>
          <w:fldChar w:fldCharType="begin"/>
        </w:r>
        <w:r>
          <w:instrText xml:space="preserve"> PAGEREF _Toc3684 \h </w:instrText>
        </w:r>
        <w:r>
          <w:fldChar w:fldCharType="separate"/>
        </w:r>
        <w:r>
          <w:t>51</w:t>
        </w:r>
        <w:r>
          <w:fldChar w:fldCharType="end"/>
        </w:r>
      </w:hyperlink>
    </w:p>
    <w:p>
      <w:pPr>
        <w:pStyle w:val="TOC2"/>
        <w:tabs>
          <w:tab w:val="right" w:leader="dot" w:pos="8306"/>
        </w:tabs>
      </w:pPr>
      <w:hyperlink w:anchor="_Toc23248" w:history="1">
        <w:r>
          <w:rPr>
            <w:rFonts w:ascii="仿宋" w:eastAsia="仿宋" w:hAnsi="仿宋" w:cs="仿宋" w:hint="eastAsia"/>
            <w:lang w:eastAsia="zh-CN"/>
          </w:rPr>
          <w:t>(三)、自然灾害防范措施</w:t>
        </w:r>
        <w:r>
          <w:tab/>
        </w:r>
        <w:r>
          <w:fldChar w:fldCharType="begin"/>
        </w:r>
        <w:r>
          <w:instrText xml:space="preserve"> PAGEREF _Toc23248 \h </w:instrText>
        </w:r>
        <w:r>
          <w:fldChar w:fldCharType="separate"/>
        </w:r>
        <w:r>
          <w:t>52</w:t>
        </w:r>
        <w:r>
          <w:fldChar w:fldCharType="end"/>
        </w:r>
      </w:hyperlink>
    </w:p>
    <w:p>
      <w:pPr>
        <w:pStyle w:val="TOC2"/>
        <w:tabs>
          <w:tab w:val="right" w:leader="dot" w:pos="8306"/>
        </w:tabs>
      </w:pPr>
      <w:hyperlink w:anchor="_Toc291" w:history="1">
        <w:r>
          <w:rPr>
            <w:rFonts w:ascii="仿宋" w:eastAsia="仿宋" w:hAnsi="仿宋" w:cs="仿宋" w:hint="eastAsia"/>
            <w:lang w:eastAsia="zh-CN"/>
          </w:rPr>
          <w:t>(四)、安全色及安全标志使用要求</w:t>
        </w:r>
        <w:r>
          <w:tab/>
        </w:r>
        <w:r>
          <w:fldChar w:fldCharType="begin"/>
        </w:r>
        <w:r>
          <w:instrText xml:space="preserve"> PAGEREF _Toc291 \h </w:instrText>
        </w:r>
        <w:r>
          <w:fldChar w:fldCharType="separate"/>
        </w:r>
        <w:r>
          <w:t>53</w:t>
        </w:r>
        <w:r>
          <w:fldChar w:fldCharType="end"/>
        </w:r>
      </w:hyperlink>
    </w:p>
    <w:p>
      <w:pPr>
        <w:pStyle w:val="TOC2"/>
        <w:tabs>
          <w:tab w:val="right" w:leader="dot" w:pos="8306"/>
        </w:tabs>
      </w:pPr>
      <w:hyperlink w:anchor="_Toc17298" w:history="1">
        <w:r>
          <w:rPr>
            <w:rFonts w:ascii="仿宋" w:eastAsia="仿宋" w:hAnsi="仿宋" w:cs="仿宋" w:hint="eastAsia"/>
            <w:lang w:eastAsia="zh-CN"/>
          </w:rPr>
          <w:t>(五)、防尘防毒措施</w:t>
        </w:r>
        <w:r>
          <w:tab/>
        </w:r>
        <w:r>
          <w:fldChar w:fldCharType="begin"/>
        </w:r>
        <w:r>
          <w:instrText xml:space="preserve"> PAGEREF _Toc17298 \h </w:instrText>
        </w:r>
        <w:r>
          <w:fldChar w:fldCharType="separate"/>
        </w:r>
        <w:r>
          <w:t>54</w:t>
        </w:r>
        <w:r>
          <w:fldChar w:fldCharType="end"/>
        </w:r>
      </w:hyperlink>
    </w:p>
    <w:p>
      <w:pPr>
        <w:pStyle w:val="TOC2"/>
        <w:tabs>
          <w:tab w:val="right" w:leader="dot" w:pos="8306"/>
        </w:tabs>
      </w:pPr>
      <w:hyperlink w:anchor="_Toc4991" w:history="1">
        <w:r>
          <w:rPr>
            <w:rFonts w:ascii="仿宋" w:eastAsia="仿宋" w:hAnsi="仿宋" w:cs="仿宋" w:hint="eastAsia"/>
            <w:lang w:eastAsia="zh-CN"/>
          </w:rPr>
          <w:t>(六)、防静电、触电防护及防雷措施</w:t>
        </w:r>
        <w:r>
          <w:tab/>
        </w:r>
        <w:r>
          <w:fldChar w:fldCharType="begin"/>
        </w:r>
        <w:r>
          <w:instrText xml:space="preserve"> PAGEREF _Toc4991 \h </w:instrText>
        </w:r>
        <w:r>
          <w:fldChar w:fldCharType="separate"/>
        </w:r>
        <w:r>
          <w:t>55</w:t>
        </w:r>
        <w:r>
          <w:fldChar w:fldCharType="end"/>
        </w:r>
      </w:hyperlink>
    </w:p>
    <w:p>
      <w:pPr>
        <w:pStyle w:val="TOC2"/>
        <w:tabs>
          <w:tab w:val="right" w:leader="dot" w:pos="8306"/>
        </w:tabs>
      </w:pPr>
      <w:hyperlink w:anchor="_Toc30649" w:history="1">
        <w:r>
          <w:rPr>
            <w:rFonts w:ascii="仿宋" w:eastAsia="仿宋" w:hAnsi="仿宋" w:cs="仿宋" w:hint="eastAsia"/>
            <w:lang w:eastAsia="zh-CN"/>
          </w:rPr>
          <w:t>(七)、机械设备安全保障措施</w:t>
        </w:r>
        <w:r>
          <w:tab/>
        </w:r>
        <w:r>
          <w:fldChar w:fldCharType="begin"/>
        </w:r>
        <w:r>
          <w:instrText xml:space="preserve"> PAGEREF _Toc30649 \h </w:instrText>
        </w:r>
        <w:r>
          <w:fldChar w:fldCharType="separate"/>
        </w:r>
        <w:r>
          <w:t>57</w:t>
        </w:r>
        <w:r>
          <w:fldChar w:fldCharType="end"/>
        </w:r>
      </w:hyperlink>
    </w:p>
    <w:p>
      <w:pPr>
        <w:pStyle w:val="TOC1"/>
        <w:tabs>
          <w:tab w:val="right" w:leader="dot" w:pos="8306"/>
        </w:tabs>
      </w:pPr>
      <w:hyperlink w:anchor="_Toc16891" w:history="1">
        <w:r>
          <w:rPr>
            <w:rFonts w:ascii="仿宋" w:eastAsia="仿宋" w:hAnsi="仿宋" w:cs="仿宋" w:hint="eastAsia"/>
            <w:lang w:eastAsia="zh-CN"/>
          </w:rPr>
          <w:t>十二、铌酸锂、钽酸锂单晶项目人力资源培养与发展</w:t>
        </w:r>
        <w:r>
          <w:tab/>
        </w:r>
        <w:r>
          <w:fldChar w:fldCharType="begin"/>
        </w:r>
        <w:r>
          <w:instrText xml:space="preserve"> PAGEREF _Toc16891 \h </w:instrText>
        </w:r>
        <w:r>
          <w:fldChar w:fldCharType="separate"/>
        </w:r>
        <w:r>
          <w:t>58</w:t>
        </w:r>
        <w:r>
          <w:fldChar w:fldCharType="end"/>
        </w:r>
      </w:hyperlink>
    </w:p>
    <w:p>
      <w:pPr>
        <w:pStyle w:val="TOC2"/>
        <w:tabs>
          <w:tab w:val="right" w:leader="dot" w:pos="8306"/>
        </w:tabs>
      </w:pPr>
      <w:hyperlink w:anchor="_Toc26005" w:history="1">
        <w:r>
          <w:rPr>
            <w:rFonts w:ascii="仿宋" w:eastAsia="仿宋" w:hAnsi="仿宋" w:cs="仿宋" w:hint="eastAsia"/>
            <w:lang w:eastAsia="zh-CN"/>
          </w:rPr>
          <w:t>(一)、人才需求与规划</w:t>
        </w:r>
        <w:r>
          <w:tab/>
        </w:r>
        <w:r>
          <w:fldChar w:fldCharType="begin"/>
        </w:r>
        <w:r>
          <w:instrText xml:space="preserve"> PAGEREF _Toc26005 \h </w:instrText>
        </w:r>
        <w:r>
          <w:fldChar w:fldCharType="separate"/>
        </w:r>
        <w:r>
          <w:t>58</w:t>
        </w:r>
        <w:r>
          <w:fldChar w:fldCharType="end"/>
        </w:r>
      </w:hyperlink>
    </w:p>
    <w:p>
      <w:pPr>
        <w:pStyle w:val="TOC2"/>
        <w:tabs>
          <w:tab w:val="right" w:leader="dot" w:pos="8306"/>
        </w:tabs>
      </w:pPr>
      <w:hyperlink w:anchor="_Toc32280" w:history="1">
        <w:r>
          <w:rPr>
            <w:rFonts w:ascii="仿宋" w:eastAsia="仿宋" w:hAnsi="仿宋" w:cs="仿宋" w:hint="eastAsia"/>
            <w:lang w:eastAsia="zh-CN"/>
          </w:rPr>
          <w:t>(二)、培训与发展计划</w:t>
        </w:r>
        <w:r>
          <w:tab/>
        </w:r>
        <w:r>
          <w:fldChar w:fldCharType="begin"/>
        </w:r>
        <w:r>
          <w:instrText xml:space="preserve"> PAGEREF _Toc32280 \h </w:instrText>
        </w:r>
        <w:r>
          <w:fldChar w:fldCharType="separate"/>
        </w:r>
        <w:r>
          <w:t>59</w:t>
        </w:r>
        <w:r>
          <w:fldChar w:fldCharType="end"/>
        </w:r>
      </w:hyperlink>
    </w:p>
    <w:p>
      <w:pPr>
        <w:pStyle w:val="TOC1"/>
        <w:tabs>
          <w:tab w:val="right" w:leader="dot" w:pos="8306"/>
        </w:tabs>
      </w:pPr>
      <w:hyperlink w:anchor="_Toc19278" w:history="1">
        <w:r>
          <w:rPr>
            <w:rFonts w:ascii="仿宋" w:eastAsia="仿宋" w:hAnsi="仿宋" w:cs="仿宋" w:hint="eastAsia"/>
            <w:lang w:eastAsia="zh-CN"/>
          </w:rPr>
          <w:t>十三、铌酸锂、钽酸锂单晶项目实施保障措施</w:t>
        </w:r>
        <w:r>
          <w:tab/>
        </w:r>
        <w:r>
          <w:fldChar w:fldCharType="begin"/>
        </w:r>
        <w:r>
          <w:instrText xml:space="preserve"> PAGEREF _Toc19278 \h </w:instrText>
        </w:r>
        <w:r>
          <w:fldChar w:fldCharType="separate"/>
        </w:r>
        <w:r>
          <w:t>59</w:t>
        </w:r>
        <w:r>
          <w:fldChar w:fldCharType="end"/>
        </w:r>
      </w:hyperlink>
    </w:p>
    <w:p>
      <w:pPr>
        <w:pStyle w:val="TOC2"/>
        <w:tabs>
          <w:tab w:val="right" w:leader="dot" w:pos="8306"/>
        </w:tabs>
      </w:pPr>
      <w:hyperlink w:anchor="_Toc32095" w:history="1">
        <w:r>
          <w:rPr>
            <w:rFonts w:ascii="仿宋" w:eastAsia="仿宋" w:hAnsi="仿宋" w:cs="仿宋" w:hint="eastAsia"/>
            <w:lang w:eastAsia="zh-CN"/>
          </w:rPr>
          <w:t>(一)、铌酸锂、钽酸锂单晶项目实施保障机制</w:t>
        </w:r>
        <w:r>
          <w:tab/>
        </w:r>
        <w:r>
          <w:fldChar w:fldCharType="begin"/>
        </w:r>
        <w:r>
          <w:instrText xml:space="preserve"> PAGEREF _Toc32095 \h </w:instrText>
        </w:r>
        <w:r>
          <w:fldChar w:fldCharType="separate"/>
        </w:r>
        <w:r>
          <w:t>59</w:t>
        </w:r>
        <w:r>
          <w:fldChar w:fldCharType="end"/>
        </w:r>
      </w:hyperlink>
    </w:p>
    <w:p>
      <w:pPr>
        <w:pStyle w:val="TOC2"/>
        <w:tabs>
          <w:tab w:val="right" w:leader="dot" w:pos="8306"/>
        </w:tabs>
      </w:pPr>
      <w:hyperlink w:anchor="_Toc16449" w:history="1">
        <w:r>
          <w:rPr>
            <w:rFonts w:ascii="仿宋" w:eastAsia="仿宋" w:hAnsi="仿宋" w:cs="仿宋" w:hint="eastAsia"/>
            <w:lang w:eastAsia="zh-CN"/>
          </w:rPr>
          <w:t>(二)、铌酸锂、钽酸锂单晶项目法律合规要求</w:t>
        </w:r>
        <w:r>
          <w:tab/>
        </w:r>
        <w:r>
          <w:fldChar w:fldCharType="begin"/>
        </w:r>
        <w:r>
          <w:instrText xml:space="preserve"> PAGEREF _Toc16449 \h </w:instrText>
        </w:r>
        <w:r>
          <w:fldChar w:fldCharType="separate"/>
        </w:r>
        <w:r>
          <w:t>63</w:t>
        </w:r>
        <w:r>
          <w:fldChar w:fldCharType="end"/>
        </w:r>
      </w:hyperlink>
    </w:p>
    <w:p>
      <w:pPr>
        <w:pStyle w:val="TOC2"/>
        <w:tabs>
          <w:tab w:val="right" w:leader="dot" w:pos="8306"/>
        </w:tabs>
      </w:pPr>
      <w:hyperlink w:anchor="_Toc14795" w:history="1">
        <w:r>
          <w:rPr>
            <w:rFonts w:ascii="仿宋" w:eastAsia="仿宋" w:hAnsi="仿宋" w:cs="仿宋" w:hint="eastAsia"/>
            <w:lang w:eastAsia="zh-CN"/>
          </w:rPr>
          <w:t>(三)、铌酸锂、钽酸锂单晶项目合同管理与法律事务</w:t>
        </w:r>
        <w:r>
          <w:tab/>
        </w:r>
        <w:r>
          <w:fldChar w:fldCharType="begin"/>
        </w:r>
        <w:r>
          <w:instrText xml:space="preserve"> PAGEREF _Toc14795 \h </w:instrText>
        </w:r>
        <w:r>
          <w:fldChar w:fldCharType="separate"/>
        </w:r>
        <w:r>
          <w:t>68</w:t>
        </w:r>
        <w:r>
          <w:fldChar w:fldCharType="end"/>
        </w:r>
      </w:hyperlink>
    </w:p>
    <w:p>
      <w:pPr>
        <w:pStyle w:val="TOC2"/>
        <w:tabs>
          <w:tab w:val="right" w:leader="dot" w:pos="8306"/>
        </w:tabs>
      </w:pPr>
      <w:hyperlink w:anchor="_Toc24135" w:history="1">
        <w:r>
          <w:rPr>
            <w:rFonts w:ascii="仿宋" w:eastAsia="仿宋" w:hAnsi="仿宋" w:cs="仿宋" w:hint="eastAsia"/>
            <w:lang w:eastAsia="zh-CN"/>
          </w:rPr>
          <w:t>(四)、铌酸锂、钽酸锂单晶项目知识产权保护策略</w:t>
        </w:r>
        <w:r>
          <w:tab/>
        </w:r>
        <w:r>
          <w:fldChar w:fldCharType="begin"/>
        </w:r>
        <w:r>
          <w:instrText xml:space="preserve"> PAGEREF _Toc24135 \h </w:instrText>
        </w:r>
        <w:r>
          <w:fldChar w:fldCharType="separate"/>
        </w:r>
        <w:r>
          <w:t>74</w:t>
        </w:r>
        <w:r>
          <w:fldChar w:fldCharType="end"/>
        </w:r>
      </w:hyperlink>
    </w:p>
    <w:p>
      <w:pPr>
        <w:pStyle w:val="TOC1"/>
        <w:tabs>
          <w:tab w:val="right" w:leader="dot" w:pos="8306"/>
        </w:tabs>
      </w:pPr>
      <w:hyperlink w:anchor="_Toc30329" w:history="1">
        <w:r>
          <w:rPr>
            <w:rFonts w:ascii="仿宋" w:eastAsia="仿宋" w:hAnsi="仿宋" w:cs="仿宋" w:hint="eastAsia"/>
            <w:lang w:eastAsia="zh-CN"/>
          </w:rPr>
          <w:t>十四、供应链管理</w:t>
        </w:r>
        <w:r>
          <w:tab/>
        </w:r>
        <w:r>
          <w:fldChar w:fldCharType="begin"/>
        </w:r>
        <w:r>
          <w:instrText xml:space="preserve"> PAGEREF _Toc30329 \h </w:instrText>
        </w:r>
        <w:r>
          <w:fldChar w:fldCharType="separate"/>
        </w:r>
        <w:r>
          <w:t>77</w:t>
        </w:r>
        <w:r>
          <w:fldChar w:fldCharType="end"/>
        </w:r>
      </w:hyperlink>
    </w:p>
    <w:p>
      <w:pPr>
        <w:pStyle w:val="TOC2"/>
        <w:tabs>
          <w:tab w:val="right" w:leader="dot" w:pos="8306"/>
        </w:tabs>
      </w:pPr>
      <w:hyperlink w:anchor="_Toc12839" w:history="1">
        <w:r>
          <w:rPr>
            <w:rFonts w:ascii="仿宋" w:eastAsia="仿宋" w:hAnsi="仿宋" w:cs="仿宋" w:hint="eastAsia"/>
            <w:lang w:eastAsia="zh-CN"/>
          </w:rPr>
          <w:t>(一)、供应链战略规划</w:t>
        </w:r>
        <w:r>
          <w:tab/>
        </w:r>
        <w:r>
          <w:fldChar w:fldCharType="begin"/>
        </w:r>
        <w:r>
          <w:instrText xml:space="preserve"> PAGEREF _Toc12839 \h </w:instrText>
        </w:r>
        <w:r>
          <w:fldChar w:fldCharType="separate"/>
        </w:r>
        <w:r>
          <w:t>77</w:t>
        </w:r>
        <w:r>
          <w:fldChar w:fldCharType="end"/>
        </w:r>
      </w:hyperlink>
    </w:p>
    <w:p>
      <w:pPr>
        <w:pStyle w:val="TOC2"/>
        <w:tabs>
          <w:tab w:val="right" w:leader="dot" w:pos="8306"/>
        </w:tabs>
      </w:pPr>
      <w:hyperlink w:anchor="_Toc29371" w:history="1">
        <w:r>
          <w:rPr>
            <w:rFonts w:ascii="仿宋" w:eastAsia="仿宋" w:hAnsi="仿宋" w:cs="仿宋" w:hint="eastAsia"/>
            <w:lang w:eastAsia="zh-CN"/>
          </w:rPr>
          <w:t>(二)、供应商选择与合作</w:t>
        </w:r>
        <w:r>
          <w:tab/>
        </w:r>
        <w:r>
          <w:fldChar w:fldCharType="begin"/>
        </w:r>
        <w:r>
          <w:instrText xml:space="preserve"> PAGEREF _Toc29371 \h </w:instrText>
        </w:r>
        <w:r>
          <w:fldChar w:fldCharType="separate"/>
        </w:r>
        <w:r>
          <w:t>78</w:t>
        </w:r>
        <w:r>
          <w:fldChar w:fldCharType="end"/>
        </w:r>
      </w:hyperlink>
    </w:p>
    <w:p>
      <w:pPr>
        <w:pStyle w:val="TOC2"/>
        <w:tabs>
          <w:tab w:val="right" w:leader="dot" w:pos="8306"/>
        </w:tabs>
      </w:pPr>
      <w:hyperlink w:anchor="_Toc5328" w:history="1">
        <w:r>
          <w:rPr>
            <w:rFonts w:ascii="仿宋" w:eastAsia="仿宋" w:hAnsi="仿宋" w:cs="仿宋" w:hint="eastAsia"/>
            <w:lang w:eastAsia="zh-CN"/>
          </w:rPr>
          <w:t>(三)、物流与库存管理</w:t>
        </w:r>
        <w:r>
          <w:tab/>
        </w:r>
        <w:r>
          <w:fldChar w:fldCharType="begin"/>
        </w:r>
        <w:r>
          <w:instrText xml:space="preserve"> PAGEREF _Toc5328 \h </w:instrText>
        </w:r>
        <w:r>
          <w:fldChar w:fldCharType="separate"/>
        </w:r>
        <w:r>
          <w:t>80</w:t>
        </w:r>
        <w:r>
          <w:fldChar w:fldCharType="end"/>
        </w:r>
      </w:hyperlink>
    </w:p>
    <w:p>
      <w:pPr>
        <w:pStyle w:val="TOC1"/>
        <w:tabs>
          <w:tab w:val="right" w:leader="dot" w:pos="8306"/>
        </w:tabs>
      </w:pPr>
      <w:hyperlink w:anchor="_Toc1809" w:history="1">
        <w:r>
          <w:rPr>
            <w:rFonts w:ascii="仿宋" w:eastAsia="仿宋" w:hAnsi="仿宋" w:cs="仿宋" w:hint="eastAsia"/>
            <w:lang w:eastAsia="zh-CN"/>
          </w:rPr>
          <w:t>十五、质量管理体系</w:t>
        </w:r>
        <w:r>
          <w:tab/>
        </w:r>
        <w:r>
          <w:fldChar w:fldCharType="begin"/>
        </w:r>
        <w:r>
          <w:instrText xml:space="preserve"> PAGEREF _Toc1809 \h </w:instrText>
        </w:r>
        <w:r>
          <w:fldChar w:fldCharType="separate"/>
        </w:r>
        <w:r>
          <w:t>81</w:t>
        </w:r>
        <w:r>
          <w:fldChar w:fldCharType="end"/>
        </w:r>
      </w:hyperlink>
    </w:p>
    <w:p>
      <w:pPr>
        <w:pStyle w:val="TOC2"/>
        <w:tabs>
          <w:tab w:val="right" w:leader="dot" w:pos="8306"/>
        </w:tabs>
      </w:pPr>
      <w:hyperlink w:anchor="_Toc23295" w:history="1">
        <w:r>
          <w:rPr>
            <w:rFonts w:ascii="仿宋" w:eastAsia="仿宋" w:hAnsi="仿宋" w:cs="仿宋" w:hint="eastAsia"/>
            <w:lang w:eastAsia="zh-CN"/>
          </w:rPr>
          <w:t>(一)、质量目标与方针</w:t>
        </w:r>
        <w:r>
          <w:tab/>
        </w:r>
        <w:r>
          <w:fldChar w:fldCharType="begin"/>
        </w:r>
        <w:r>
          <w:instrText xml:space="preserve"> PAGEREF _Toc23295 \h </w:instrText>
        </w:r>
        <w:r>
          <w:fldChar w:fldCharType="separate"/>
        </w:r>
        <w:r>
          <w:t>81</w:t>
        </w:r>
        <w:r>
          <w:fldChar w:fldCharType="end"/>
        </w:r>
      </w:hyperlink>
    </w:p>
    <w:p>
      <w:pPr>
        <w:pStyle w:val="TOC2"/>
        <w:tabs>
          <w:tab w:val="right" w:leader="dot" w:pos="8306"/>
        </w:tabs>
      </w:pPr>
      <w:hyperlink w:anchor="_Toc655" w:history="1">
        <w:r>
          <w:rPr>
            <w:rFonts w:ascii="仿宋" w:eastAsia="仿宋" w:hAnsi="仿宋" w:cs="仿宋" w:hint="eastAsia"/>
            <w:lang w:eastAsia="zh-CN"/>
          </w:rPr>
          <w:t>(二)、质量管理责任</w:t>
        </w:r>
        <w:r>
          <w:tab/>
        </w:r>
        <w:r>
          <w:fldChar w:fldCharType="begin"/>
        </w:r>
        <w:r>
          <w:instrText xml:space="preserve"> PAGEREF _Toc655 \h </w:instrText>
        </w:r>
        <w:r>
          <w:fldChar w:fldCharType="separate"/>
        </w:r>
        <w:r>
          <w:t>82</w:t>
        </w:r>
        <w:r>
          <w:fldChar w:fldCharType="end"/>
        </w:r>
      </w:hyperlink>
    </w:p>
    <w:p>
      <w:pPr>
        <w:pStyle w:val="TOC2"/>
        <w:tabs>
          <w:tab w:val="right" w:leader="dot" w:pos="8306"/>
        </w:tabs>
      </w:pPr>
      <w:hyperlink w:anchor="_Toc30594" w:history="1">
        <w:r>
          <w:rPr>
            <w:rFonts w:ascii="仿宋" w:eastAsia="仿宋" w:hAnsi="仿宋" w:cs="仿宋" w:hint="eastAsia"/>
            <w:lang w:eastAsia="zh-CN"/>
          </w:rPr>
          <w:t>(三)、质量管理体系文件</w:t>
        </w:r>
        <w:r>
          <w:tab/>
        </w:r>
        <w:r>
          <w:fldChar w:fldCharType="begin"/>
        </w:r>
        <w:r>
          <w:instrText xml:space="preserve"> PAGEREF _Toc30594 \h </w:instrText>
        </w:r>
        <w:r>
          <w:fldChar w:fldCharType="separate"/>
        </w:r>
        <w:r>
          <w:t>84</w:t>
        </w:r>
        <w:r>
          <w:fldChar w:fldCharType="end"/>
        </w:r>
      </w:hyperlink>
    </w:p>
    <w:p>
      <w:pPr>
        <w:pStyle w:val="TOC2"/>
        <w:tabs>
          <w:tab w:val="right" w:leader="dot" w:pos="8306"/>
        </w:tabs>
      </w:pPr>
      <w:hyperlink w:anchor="_Toc5298" w:history="1">
        <w:r>
          <w:rPr>
            <w:rFonts w:ascii="仿宋" w:eastAsia="仿宋" w:hAnsi="仿宋" w:cs="仿宋" w:hint="eastAsia"/>
            <w:lang w:eastAsia="zh-CN"/>
          </w:rPr>
          <w:t>(四)、质量培训与教育</w:t>
        </w:r>
        <w:r>
          <w:tab/>
        </w:r>
        <w:r>
          <w:fldChar w:fldCharType="begin"/>
        </w:r>
        <w:r>
          <w:instrText xml:space="preserve"> PAGEREF _Toc5298 \h </w:instrText>
        </w:r>
        <w:r>
          <w:fldChar w:fldCharType="separate"/>
        </w:r>
        <w:r>
          <w:t>86</w:t>
        </w:r>
        <w:r>
          <w:fldChar w:fldCharType="end"/>
        </w:r>
      </w:hyperlink>
    </w:p>
    <w:p>
      <w:pPr>
        <w:pStyle w:val="TOC2"/>
        <w:tabs>
          <w:tab w:val="right" w:leader="dot" w:pos="8306"/>
        </w:tabs>
      </w:pPr>
      <w:hyperlink w:anchor="_Toc19517" w:history="1">
        <w:r>
          <w:rPr>
            <w:rFonts w:ascii="仿宋" w:eastAsia="仿宋" w:hAnsi="仿宋" w:cs="仿宋" w:hint="eastAsia"/>
            <w:lang w:eastAsia="zh-CN"/>
          </w:rPr>
          <w:t>(五)、质量审核与评价</w:t>
        </w:r>
        <w:r>
          <w:tab/>
        </w:r>
        <w:r>
          <w:fldChar w:fldCharType="begin"/>
        </w:r>
        <w:r>
          <w:instrText xml:space="preserve"> PAGEREF _Toc19517 \h </w:instrText>
        </w:r>
        <w:r>
          <w:fldChar w:fldCharType="separate"/>
        </w:r>
        <w:r>
          <w:t>87</w:t>
        </w:r>
        <w:r>
          <w:fldChar w:fldCharType="end"/>
        </w:r>
      </w:hyperlink>
    </w:p>
    <w:p>
      <w:pPr>
        <w:pStyle w:val="TOC2"/>
        <w:tabs>
          <w:tab w:val="right" w:leader="dot" w:pos="8306"/>
        </w:tabs>
      </w:pPr>
      <w:hyperlink w:anchor="_Toc11963" w:history="1">
        <w:r>
          <w:rPr>
            <w:rFonts w:ascii="仿宋" w:eastAsia="仿宋" w:hAnsi="仿宋" w:cs="仿宋" w:hint="eastAsia"/>
            <w:lang w:eastAsia="zh-CN"/>
          </w:rPr>
          <w:t>(六)、不符合与纠正措施</w:t>
        </w:r>
        <w:r>
          <w:tab/>
        </w:r>
        <w:r>
          <w:fldChar w:fldCharType="begin"/>
        </w:r>
        <w:r>
          <w:instrText xml:space="preserve"> PAGEREF _Toc11963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172"/>
      <w:r>
        <w:rPr>
          <w:rFonts w:ascii="仿宋" w:eastAsia="仿宋" w:hAnsi="仿宋" w:cs="仿宋" w:hint="eastAsia"/>
          <w:sz w:val="28"/>
          <w:lang w:eastAsia="zh-CN"/>
        </w:rPr>
        <w:t>一、铌酸锂、钽酸锂单晶项目建设背景及必要性分析</w:t>
      </w:r>
      <w:bookmarkEnd w:id="2"/>
    </w:p>
    <w:p>
      <w:pPr>
        <w:pStyle w:val="Heading2"/>
        <w:rPr>
          <w:rFonts w:ascii="仿宋" w:eastAsia="仿宋" w:hAnsi="仿宋" w:cs="仿宋" w:hint="eastAsia"/>
          <w:lang w:eastAsia="zh-CN"/>
        </w:rPr>
      </w:pPr>
      <w:bookmarkStart w:id="3" w:name="_Toc9318"/>
      <w:r>
        <w:rPr>
          <w:rFonts w:ascii="仿宋" w:eastAsia="仿宋" w:hAnsi="仿宋" w:cs="仿宋" w:hint="eastAsia"/>
          <w:lang w:eastAsia="zh-CN"/>
        </w:rPr>
        <w:t>(一)、铌酸锂、钽酸锂单晶项目背景分析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铌酸锂、钽酸锂单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铌酸锂、钽酸锂单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铌酸锂、钽酸锂单晶项目在这个潮流中的定位。同时，我们将关注行业内涌现的新兴机遇，以便铌酸锂、钽酸锂单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铌酸锂、钽酸锂单晶项目提供了强大的发展动力。我们将聚焦于行业内最新的技术发展趋势，包括但不限于人工智能、大数据分析、物联网等领域。通过深度的技术研究，我们将确保铌酸锂、钽酸锂单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铌酸锂、钽酸锂单晶项目发展的源泉。我们将投入更多的精力对市场需求进行深入剖析，超越表面的需求，深入挖掘潜在的市场痛点和机遇。通过对市场需求的细致了解，铌酸锂、钽酸锂单晶项目将更有针对性地设计解决方案，满足市场的多样化需求，从而更好地促进铌酸锂、钽酸锂单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铌酸锂、钽酸锂单晶项目战略至关重要。我们将对竞争态势进行更为深入的分析，包括但不限于市场份额、产品特点、客户满意度等多个维度。通过深度的竞争分析，铌酸锂、钽酸锂单晶项目将能够更准确地把握市场脉搏，制定具有竞争力的铌酸锂、钽酸锂单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铌酸锂、钽酸锂单晶项目的发展具有直接的影响。我们将进行更为全面的法规和政策分析，了解行业发展中的潜在法律风险和合规挑战。通过充分了解和遵守相关法规，铌酸锂、钽酸锂单晶项目将确保在法律框架内合法合规运营，为铌酸锂、钽酸锂单晶项目的稳健发展提供有力支持。</w:t>
      </w:r>
    </w:p>
    <w:p>
      <w:pPr>
        <w:pStyle w:val="Heading2"/>
        <w:ind w:firstLine="560" w:firstLineChars="200"/>
        <w:rPr>
          <w:rFonts w:ascii="仿宋" w:eastAsia="仿宋" w:hAnsi="仿宋" w:cs="仿宋" w:hint="eastAsia"/>
          <w:sz w:val="28"/>
          <w:lang w:eastAsia="zh-CN"/>
        </w:rPr>
      </w:pPr>
      <w:bookmarkStart w:id="4" w:name="_Toc18682"/>
      <w:r>
        <w:rPr>
          <w:rFonts w:ascii="仿宋" w:eastAsia="仿宋" w:hAnsi="仿宋" w:cs="仿宋" w:hint="eastAsia"/>
          <w:sz w:val="28"/>
          <w:lang w:eastAsia="zh-CN"/>
        </w:rPr>
        <w:t>(二)、铌酸锂、钽酸锂单晶项目建设必要性分析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铌酸锂、钽酸锂单晶项目建设的迫切性源于对行业发展趋势的深刻洞察。我们正处于一个行业变革的时代，科技创新、数字化转型成为企业发展的关键动力。铌酸锂、钽酸锂单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铌酸锂、钽酸锂单晶项目建设不仅仅是为了跟上潮流，更是为了通过技术创新推动企业的持续发展。通过引入先进的技术和解决方案，铌酸锂、钽酸锂单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铌酸锂、钽酸锂单晶项目的建设成为必然选择，通过提高产品质量、拓展服务领域，从而在竞争中获得更多的机会。铌酸锂、钽酸锂单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铌酸锂、钽酸锂单晶项目建设的必要性体现在对客户需求更精准的满足。通过铌酸锂、钽酸锂单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铌酸锂、钽酸锂单晶项目建设的背后是对企业持续创新的追求。只有通过不断创新，企业才能在竞争中立于不败之地。铌酸锂、钽酸锂单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2101"/>
      <w:r>
        <w:rPr>
          <w:rFonts w:ascii="仿宋" w:eastAsia="仿宋" w:hAnsi="仿宋" w:cs="仿宋" w:hint="eastAsia"/>
          <w:sz w:val="28"/>
          <w:lang w:eastAsia="zh-CN"/>
        </w:rPr>
        <w:t>二、铌酸锂、钽酸锂单晶项目文档管理</w:t>
      </w:r>
      <w:bookmarkEnd w:id="5"/>
    </w:p>
    <w:p>
      <w:pPr>
        <w:pStyle w:val="Heading2"/>
        <w:rPr>
          <w:rFonts w:ascii="仿宋" w:eastAsia="仿宋" w:hAnsi="仿宋" w:cs="仿宋" w:hint="eastAsia"/>
          <w:lang w:eastAsia="zh-CN"/>
        </w:rPr>
      </w:pPr>
      <w:bookmarkStart w:id="6" w:name="_Toc2963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铌酸锂、钽酸锂单晶项目高度重视文档的质量和准确性，以支持铌酸锂、钽酸锂单晶项目的各项活动和决策。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铌酸锂、钽酸锂单晶项目文档的编制始于铌酸锂、钽酸锂单晶项目计划的初期，我们制定了详细的文档编制计划，明确了每个文档的内容、格式和编写责任人。在铌酸锂、钽酸锂单晶项目启动阶段，我们首先编制了铌酸锂、钽酸锂单晶项目章程，明确定义了铌酸锂、钽酸锂单晶项目的目标、范围、风险等关键要素。随后，铌酸锂、钽酸锂单晶项目团队根据计划陆续编制了需求文档、设计文档、测试文档等各类文档，确保铌酸锂、钽酸锂单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铌酸锂、钽酸锂单晶项目管理中的重要环节，旨在确保铌酸锂、钽酸锂单晶项目文档符合质量标准和铌酸锂、钽酸锂单晶项目需求。在铌酸锂、钽酸锂单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铌酸锂、钽酸锂单晶项目相关利益方和专业领域的专家对文档进行独立审查。这有助于获取更全面、客观的反馈，确保铌酸锂、钽酸锂单晶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铌酸锂、钽酸锂单晶项目在文档编制与审查方面建立了严格的管理机制，通过规范的流程和多维度的审查，确保铌酸锂、钽酸锂单晶项目文档的质量、准确性和可靠性，为铌酸锂、钽酸锂单晶项目的顺利推进提供了有力支持。</w:t>
      </w:r>
    </w:p>
    <w:p>
      <w:pPr>
        <w:pStyle w:val="Heading2"/>
        <w:ind w:firstLine="560" w:firstLineChars="200"/>
        <w:rPr>
          <w:rFonts w:ascii="仿宋" w:eastAsia="仿宋" w:hAnsi="仿宋" w:cs="仿宋" w:hint="eastAsia"/>
          <w:sz w:val="28"/>
          <w:lang w:eastAsia="zh-CN"/>
        </w:rPr>
      </w:pPr>
      <w:bookmarkStart w:id="7" w:name="_Toc969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在铌酸锂、钽酸锂单晶项目中，我们致力于优化文档发布与分发过程，以确保信息的高效传递和团队间协作的顺畅进行。以下是我们采取的关键优化策略：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我们通过多渠道发布文档，包括电子邮件、铌酸锂、钽酸锂单晶项目管理平台、内部网站等，以满足不同团队成员的偏好和需求。多渠道发布确保了信息的全面覆盖。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我们采用了精细的权限控制，确保只有授权人员可以访问敏感信息。这种安全措施保护了铌酸锂、钽酸锂单晶项目文档的机密性，防止了未经授权的信息泄露。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810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铌酸锂、钽酸锂单晶项目生命周期中一个至关重要的环节，直接关系到铌酸锂、钽酸锂单晶项目信息的长期保存和历史记录的完整性。在铌酸锂、钽酸锂单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5378"/>
      <w:r>
        <w:rPr>
          <w:rFonts w:ascii="仿宋" w:eastAsia="仿宋" w:hAnsi="仿宋" w:cs="仿宋" w:hint="eastAsia"/>
          <w:sz w:val="28"/>
          <w:lang w:eastAsia="zh-CN"/>
        </w:rPr>
        <w:t>三、铌酸锂、钽酸锂单晶项目土建工程</w:t>
      </w:r>
      <w:bookmarkEnd w:id="9"/>
    </w:p>
    <w:p>
      <w:pPr>
        <w:pStyle w:val="Heading2"/>
        <w:rPr>
          <w:rFonts w:ascii="仿宋" w:eastAsia="仿宋" w:hAnsi="仿宋" w:cs="仿宋" w:hint="eastAsia"/>
          <w:lang w:eastAsia="zh-CN"/>
        </w:rPr>
      </w:pPr>
      <w:bookmarkStart w:id="10" w:name="_Toc4959"/>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在铌酸锂、钽酸锂单晶项目的建筑工程设计中，我们将秉承一系列重要的设计原则，以确保铌酸锂、钽酸锂单晶项目建筑在功能、美观、可持续性等方面达到最佳效果。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首要原则是确保建筑的功能性得到最大化的发挥。我们将充分理解铌酸锂、钽酸锂单晶项目的实际需求，合理布局各个功能区域，保证建筑在满足业务需求的同时，提供高效的工作环境。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在建筑设计中，我们将综合考虑建设和运营成本。通过精细的经济效益分析，确保设计方案在高效利用资源的同时，对铌酸锂、钽酸锂单晶项目的长期盈利能力有积极的贡献。</w:t>
      </w:r>
    </w:p>
    <w:p>
      <w:pPr>
        <w:pStyle w:val="Heading2"/>
        <w:ind w:firstLine="560" w:firstLineChars="200"/>
        <w:rPr>
          <w:rFonts w:ascii="仿宋" w:eastAsia="仿宋" w:hAnsi="仿宋" w:cs="仿宋" w:hint="eastAsia"/>
          <w:sz w:val="28"/>
          <w:lang w:eastAsia="zh-CN"/>
        </w:rPr>
      </w:pPr>
      <w:bookmarkStart w:id="11" w:name="_Toc10702"/>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铌酸锂、钽酸锂单晶项目的土建工程设计中，我们将精准设定设计年限，结合铌酸锂、钽酸锂单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铌酸锂、钽酸锂单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7615"/>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铌酸锂、钽酸锂单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铌酸锂、钽酸锂单晶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铌酸锂、钽酸锂单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0176"/>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本期工程铌酸锂、钽酸锂单晶项目预计总建筑面积XXX平方米，其中：计容建筑面积XXX平方米，计划建筑工程投资XX万元，占铌酸锂、钽酸锂单晶项目总投资的XX%。</w:t>
      </w:r>
    </w:p>
    <w:p>
      <w:pPr>
        <w:pStyle w:val="Heading1"/>
        <w:ind w:firstLine="560" w:firstLineChars="200"/>
        <w:rPr>
          <w:rFonts w:ascii="仿宋" w:eastAsia="仿宋" w:hAnsi="仿宋" w:cs="仿宋" w:hint="eastAsia"/>
          <w:sz w:val="28"/>
          <w:lang w:eastAsia="zh-CN"/>
        </w:rPr>
      </w:pPr>
      <w:bookmarkStart w:id="14" w:name="_Toc30546"/>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8877"/>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铌酸锂、钽酸锂单晶项目的主要产品是XXXX，预计年产值为XXX万元。这一产品在市场中占据着重要的地位，其广泛的应用范围使得该铌酸锂、钽酸锂单晶项目的市场前景非常广阔。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铌酸锂、钽酸锂单晶项目的xxx产品作为重要的原材料之一，将在多个领域发挥关键作用。其在建筑、交通、能源等方面的广泛应用将为整个产业链提供强大的支持，形成产业协同效应。铌酸锂、钽酸锂单晶项目的年产值XXX万XXX万XXX万万元不仅反映了其在市场上的巨大潜力，更预示着它对国民经济的积极贡献。这种关联度高、涉及面广的产业关系，使得该铌酸锂、钽酸锂单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0075"/>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铌酸锂、钽酸锂单晶项目总征地面积为XXXX平方米，相当于约XX.XX亩，其中净用地面积为XXXX平方米，红线范围内相当于约XX.XX亩。这一用地规模充分考虑了铌酸锂、钽酸锂单晶项目的建设需求，保障了铌酸锂、钽酸锂单晶项目在合适的空间内得以充分发展。铌酸锂、钽酸锂单晶项目规划的总建筑面积为XXXX平方米，其中主体工程建设占XXXX平方米，计容建筑面积达XXXX平方米。预计建筑工程的投资将达到XXXX万元，为铌酸锂、钽酸锂单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铌酸锂、钽酸锂单晶项目计划购置的设备共计XXXX台（套），设备购置费用为XXXX万元。这一设备购置计划充分考虑到铌酸锂、钽酸锂单晶项目的生产需求和技术要求，确保了铌酸锂、钽酸锂单晶项目在生产运营中具备先进的技术装备和高效的生产能力。设备的合理配置将为铌酸锂、钽酸锂单晶项目的正常运作和未来的产能提升奠定坚实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铌酸锂、钽酸锂单晶项目计划总投资为XXXX万元，预计年实现营业收入为XXXX万元。这一产能规模的设定旨在确保铌酸锂、钽酸锂单晶项目能够在投资与回报之间取得平衡，实现长期可持续的发展。铌酸锂、钽酸锂单晶项目的总投资充分考虑到各个方面的需求，包括用地建设、设备购置等多个环节，以确保铌酸锂、钽酸锂单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7988"/>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4349"/>
      <w:r>
        <w:rPr>
          <w:rFonts w:ascii="仿宋" w:eastAsia="仿宋" w:hAnsi="仿宋" w:cs="仿宋" w:hint="eastAsia"/>
          <w:lang w:eastAsia="zh-CN"/>
        </w:rPr>
        <w:t>(一)、铌酸锂、钽酸锂单晶行业分析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铌酸锂、钽酸锂单晶行业一直以来都是市场的关注焦点。行业内的发展趋势、竞争态势以及潜在机会都对铌酸锂、钽酸锂单晶项目的推进产生深远的影响。通过深入研究行业的整体概貌，我们将更好地理解行业的核心特征，为铌酸锂、钽酸锂单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铌酸锂、钽酸锂单晶行业，技术一直是推动创新和发展的关键因素。我们将对当前技术趋势进行详尽分析，包括但不限于人工智能、大数据应用、先进制造技术等。这有助于铌酸锂、钽酸锂单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铌酸锂、钽酸锂单晶项目成功的基础。我们将对主要竞争对手进行深入研究，包括其市场份额、产品特点、市场定位等。通过全面了解竞争对手的优势和劣势，铌酸锂、钽酸锂单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32392"/>
      <w:r>
        <w:rPr>
          <w:rFonts w:ascii="仿宋" w:eastAsia="仿宋" w:hAnsi="仿宋" w:cs="仿宋" w:hint="eastAsia"/>
          <w:sz w:val="28"/>
          <w:lang w:eastAsia="zh-CN"/>
        </w:rPr>
        <w:t>(二)、铌酸锂、钽酸锂单晶市场分析预测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铌酸锂、钽酸锂单晶市场未来的增长趋势。这包括市场的整体规模、各细分领域的发展趋势等。铌酸锂、钽酸锂单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铌酸锂、钽酸锂单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铌酸锂、钽酸锂单晶项目实施过程中需要充分考虑的因素。我们将对市场风险进行全面评估，包括但不限于政策法规风险、市场竞争风险、技术变革风险等。通过对潜在风险的深入分析，铌酸锂、钽酸锂单晶项目可以制定相应的风险缓解策略，降低不确定性对铌酸锂、钽酸锂单晶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https://d.book118.com/027001002041006025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铌酸锂、钽酸锂单晶项目计划设计方案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0A164F"/>
    <w:rsid w:val="3A0A16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7001002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2024-01-01T23:58:00Z</dcterms:created>
  <dcterms:modified xsi:type="dcterms:W3CDTF">2024-01-01T23:58:56Z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BDD7DFC98AE94118AB130E89E4204B99_11</vt:lpwstr>
  </property>
  <property fmtid="{D5CDD505-2E9C-101B-9397-08002B2CF9AE}" pid="3" name="KSOProductBuildVer">
    <vt:lpwstr>2052-12.1.0.16120</vt:lpwstr>
  </property>
</Properties>
</file>