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贫煤项目建设总纲及方案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7" w:history="1">
        <w:r>
          <w:rPr>
            <w:rFonts w:ascii="仿宋" w:eastAsia="仿宋" w:hAnsi="仿宋" w:cs="仿宋" w:hint="eastAsia"/>
            <w:lang w:eastAsia="zh-CN"/>
          </w:rPr>
          <w:t>序言</w:t>
        </w:r>
        <w:r>
          <w:tab/>
        </w:r>
        <w:r>
          <w:fldChar w:fldCharType="begin"/>
        </w:r>
        <w:r>
          <w:instrText xml:space="preserve"> PAGEREF _Toc20647 \h </w:instrText>
        </w:r>
        <w:r>
          <w:fldChar w:fldCharType="separate"/>
        </w:r>
        <w:r>
          <w:t>3</w:t>
        </w:r>
        <w:r>
          <w:fldChar w:fldCharType="end"/>
        </w:r>
      </w:hyperlink>
    </w:p>
    <w:p>
      <w:pPr>
        <w:pStyle w:val="TOC1"/>
        <w:tabs>
          <w:tab w:val="right" w:leader="dot" w:pos="8306"/>
        </w:tabs>
      </w:pPr>
      <w:hyperlink w:anchor="_Toc17402" w:history="1">
        <w:r>
          <w:rPr>
            <w:rFonts w:ascii="仿宋" w:eastAsia="仿宋" w:hAnsi="仿宋" w:cs="仿宋" w:hint="eastAsia"/>
            <w:lang w:eastAsia="zh-CN"/>
          </w:rPr>
          <w:t>一、项目监理与质量保证</w:t>
        </w:r>
        <w:r>
          <w:tab/>
        </w:r>
        <w:r>
          <w:fldChar w:fldCharType="begin"/>
        </w:r>
        <w:r>
          <w:instrText xml:space="preserve"> PAGEREF _Toc17402 \h </w:instrText>
        </w:r>
        <w:r>
          <w:fldChar w:fldCharType="separate"/>
        </w:r>
        <w:r>
          <w:t>3</w:t>
        </w:r>
        <w:r>
          <w:fldChar w:fldCharType="end"/>
        </w:r>
      </w:hyperlink>
    </w:p>
    <w:p>
      <w:pPr>
        <w:pStyle w:val="TOC2"/>
        <w:tabs>
          <w:tab w:val="right" w:leader="dot" w:pos="8306"/>
        </w:tabs>
      </w:pPr>
      <w:hyperlink w:anchor="_Toc1482" w:history="1">
        <w:r>
          <w:rPr>
            <w:rFonts w:ascii="仿宋" w:eastAsia="仿宋" w:hAnsi="仿宋" w:cs="仿宋" w:hint="eastAsia"/>
            <w:lang w:eastAsia="zh-CN"/>
          </w:rPr>
          <w:t>(一)、监理体系构建</w:t>
        </w:r>
        <w:r>
          <w:tab/>
        </w:r>
        <w:r>
          <w:fldChar w:fldCharType="begin"/>
        </w:r>
        <w:r>
          <w:instrText xml:space="preserve"> PAGEREF _Toc1482 \h </w:instrText>
        </w:r>
        <w:r>
          <w:fldChar w:fldCharType="separate"/>
        </w:r>
        <w:r>
          <w:t>3</w:t>
        </w:r>
        <w:r>
          <w:fldChar w:fldCharType="end"/>
        </w:r>
      </w:hyperlink>
    </w:p>
    <w:p>
      <w:pPr>
        <w:pStyle w:val="TOC2"/>
        <w:tabs>
          <w:tab w:val="right" w:leader="dot" w:pos="8306"/>
        </w:tabs>
      </w:pPr>
      <w:hyperlink w:anchor="_Toc1330" w:history="1">
        <w:r>
          <w:rPr>
            <w:rFonts w:ascii="仿宋" w:eastAsia="仿宋" w:hAnsi="仿宋" w:cs="仿宋" w:hint="eastAsia"/>
            <w:lang w:eastAsia="zh-CN"/>
          </w:rPr>
          <w:t>(二)、质量保证体系实施</w:t>
        </w:r>
        <w:r>
          <w:tab/>
        </w:r>
        <w:r>
          <w:fldChar w:fldCharType="begin"/>
        </w:r>
        <w:r>
          <w:instrText xml:space="preserve"> PAGEREF _Toc1330 \h </w:instrText>
        </w:r>
        <w:r>
          <w:fldChar w:fldCharType="separate"/>
        </w:r>
        <w:r>
          <w:t>4</w:t>
        </w:r>
        <w:r>
          <w:fldChar w:fldCharType="end"/>
        </w:r>
      </w:hyperlink>
    </w:p>
    <w:p>
      <w:pPr>
        <w:pStyle w:val="TOC2"/>
        <w:tabs>
          <w:tab w:val="right" w:leader="dot" w:pos="8306"/>
        </w:tabs>
      </w:pPr>
      <w:hyperlink w:anchor="_Toc12260" w:history="1">
        <w:r>
          <w:rPr>
            <w:rFonts w:ascii="仿宋" w:eastAsia="仿宋" w:hAnsi="仿宋" w:cs="仿宋" w:hint="eastAsia"/>
            <w:lang w:eastAsia="zh-CN"/>
          </w:rPr>
          <w:t>(三)、监理与质量控制流程</w:t>
        </w:r>
        <w:r>
          <w:tab/>
        </w:r>
        <w:r>
          <w:fldChar w:fldCharType="begin"/>
        </w:r>
        <w:r>
          <w:instrText xml:space="preserve"> PAGEREF _Toc12260 \h </w:instrText>
        </w:r>
        <w:r>
          <w:fldChar w:fldCharType="separate"/>
        </w:r>
        <w:r>
          <w:t>4</w:t>
        </w:r>
        <w:r>
          <w:fldChar w:fldCharType="end"/>
        </w:r>
      </w:hyperlink>
    </w:p>
    <w:p>
      <w:pPr>
        <w:pStyle w:val="TOC1"/>
        <w:tabs>
          <w:tab w:val="right" w:leader="dot" w:pos="8306"/>
        </w:tabs>
      </w:pPr>
      <w:hyperlink w:anchor="_Toc3773" w:history="1">
        <w:r>
          <w:rPr>
            <w:rFonts w:ascii="仿宋" w:eastAsia="仿宋" w:hAnsi="仿宋" w:cs="仿宋" w:hint="eastAsia"/>
            <w:lang w:eastAsia="zh-CN"/>
          </w:rPr>
          <w:t>二、社会影响分析</w:t>
        </w:r>
        <w:r>
          <w:tab/>
        </w:r>
        <w:r>
          <w:fldChar w:fldCharType="begin"/>
        </w:r>
        <w:r>
          <w:instrText xml:space="preserve"> PAGEREF _Toc3773 \h </w:instrText>
        </w:r>
        <w:r>
          <w:fldChar w:fldCharType="separate"/>
        </w:r>
        <w:r>
          <w:t>5</w:t>
        </w:r>
        <w:r>
          <w:fldChar w:fldCharType="end"/>
        </w:r>
      </w:hyperlink>
    </w:p>
    <w:p>
      <w:pPr>
        <w:pStyle w:val="TOC2"/>
        <w:tabs>
          <w:tab w:val="right" w:leader="dot" w:pos="8306"/>
        </w:tabs>
      </w:pPr>
      <w:hyperlink w:anchor="_Toc2132" w:history="1">
        <w:r>
          <w:rPr>
            <w:rFonts w:ascii="仿宋" w:eastAsia="仿宋" w:hAnsi="仿宋" w:cs="仿宋" w:hint="eastAsia"/>
            <w:lang w:eastAsia="zh-CN"/>
          </w:rPr>
          <w:t>(一)、社会影响效果分析</w:t>
        </w:r>
        <w:r>
          <w:tab/>
        </w:r>
        <w:r>
          <w:fldChar w:fldCharType="begin"/>
        </w:r>
        <w:r>
          <w:instrText xml:space="preserve"> PAGEREF _Toc2132 \h </w:instrText>
        </w:r>
        <w:r>
          <w:fldChar w:fldCharType="separate"/>
        </w:r>
        <w:r>
          <w:t>5</w:t>
        </w:r>
        <w:r>
          <w:fldChar w:fldCharType="end"/>
        </w:r>
      </w:hyperlink>
    </w:p>
    <w:p>
      <w:pPr>
        <w:pStyle w:val="TOC2"/>
        <w:tabs>
          <w:tab w:val="right" w:leader="dot" w:pos="8306"/>
        </w:tabs>
      </w:pPr>
      <w:hyperlink w:anchor="_Toc93" w:history="1">
        <w:r>
          <w:rPr>
            <w:rFonts w:ascii="仿宋" w:eastAsia="仿宋" w:hAnsi="仿宋" w:cs="仿宋" w:hint="eastAsia"/>
            <w:lang w:eastAsia="zh-CN"/>
          </w:rPr>
          <w:t>(二)、社会适应性分析</w:t>
        </w:r>
        <w:r>
          <w:tab/>
        </w:r>
        <w:r>
          <w:fldChar w:fldCharType="begin"/>
        </w:r>
        <w:r>
          <w:instrText xml:space="preserve"> PAGEREF _Toc93 \h </w:instrText>
        </w:r>
        <w:r>
          <w:fldChar w:fldCharType="separate"/>
        </w:r>
        <w:r>
          <w:t>7</w:t>
        </w:r>
        <w:r>
          <w:fldChar w:fldCharType="end"/>
        </w:r>
      </w:hyperlink>
    </w:p>
    <w:p>
      <w:pPr>
        <w:pStyle w:val="TOC2"/>
        <w:tabs>
          <w:tab w:val="right" w:leader="dot" w:pos="8306"/>
        </w:tabs>
      </w:pPr>
      <w:hyperlink w:anchor="_Toc13380" w:history="1">
        <w:r>
          <w:rPr>
            <w:rFonts w:ascii="仿宋" w:eastAsia="仿宋" w:hAnsi="仿宋" w:cs="仿宋" w:hint="eastAsia"/>
            <w:lang w:eastAsia="zh-CN"/>
          </w:rPr>
          <w:t>(三)、社会风险及对策分析</w:t>
        </w:r>
        <w:r>
          <w:tab/>
        </w:r>
        <w:r>
          <w:fldChar w:fldCharType="begin"/>
        </w:r>
        <w:r>
          <w:instrText xml:space="preserve"> PAGEREF _Toc13380 \h </w:instrText>
        </w:r>
        <w:r>
          <w:fldChar w:fldCharType="separate"/>
        </w:r>
        <w:r>
          <w:t>9</w:t>
        </w:r>
        <w:r>
          <w:fldChar w:fldCharType="end"/>
        </w:r>
      </w:hyperlink>
    </w:p>
    <w:p>
      <w:pPr>
        <w:pStyle w:val="TOC1"/>
        <w:tabs>
          <w:tab w:val="right" w:leader="dot" w:pos="8306"/>
        </w:tabs>
      </w:pPr>
      <w:hyperlink w:anchor="_Toc9532" w:history="1">
        <w:r>
          <w:rPr>
            <w:rFonts w:ascii="仿宋" w:eastAsia="仿宋" w:hAnsi="仿宋" w:cs="仿宋" w:hint="eastAsia"/>
            <w:lang w:eastAsia="zh-CN"/>
          </w:rPr>
          <w:t>三、经济影响分析</w:t>
        </w:r>
        <w:r>
          <w:tab/>
        </w:r>
        <w:r>
          <w:fldChar w:fldCharType="begin"/>
        </w:r>
        <w:r>
          <w:instrText xml:space="preserve"> PAGEREF _Toc9532 \h </w:instrText>
        </w:r>
        <w:r>
          <w:fldChar w:fldCharType="separate"/>
        </w:r>
        <w:r>
          <w:t>12</w:t>
        </w:r>
        <w:r>
          <w:fldChar w:fldCharType="end"/>
        </w:r>
      </w:hyperlink>
    </w:p>
    <w:p>
      <w:pPr>
        <w:pStyle w:val="TOC2"/>
        <w:tabs>
          <w:tab w:val="right" w:leader="dot" w:pos="8306"/>
        </w:tabs>
      </w:pPr>
      <w:hyperlink w:anchor="_Toc19000" w:history="1">
        <w:r>
          <w:rPr>
            <w:rFonts w:ascii="仿宋" w:eastAsia="仿宋" w:hAnsi="仿宋" w:cs="仿宋" w:hint="eastAsia"/>
            <w:lang w:eastAsia="zh-CN"/>
          </w:rPr>
          <w:t>(一)、经济费用效益或费用效果分析</w:t>
        </w:r>
        <w:r>
          <w:tab/>
        </w:r>
        <w:r>
          <w:fldChar w:fldCharType="begin"/>
        </w:r>
        <w:r>
          <w:instrText xml:space="preserve"> PAGEREF _Toc19000 \h </w:instrText>
        </w:r>
        <w:r>
          <w:fldChar w:fldCharType="separate"/>
        </w:r>
        <w:r>
          <w:t>12</w:t>
        </w:r>
        <w:r>
          <w:fldChar w:fldCharType="end"/>
        </w:r>
      </w:hyperlink>
    </w:p>
    <w:p>
      <w:pPr>
        <w:pStyle w:val="TOC2"/>
        <w:tabs>
          <w:tab w:val="right" w:leader="dot" w:pos="8306"/>
        </w:tabs>
      </w:pPr>
      <w:hyperlink w:anchor="_Toc22986" w:history="1">
        <w:r>
          <w:rPr>
            <w:rFonts w:ascii="仿宋" w:eastAsia="仿宋" w:hAnsi="仿宋" w:cs="仿宋" w:hint="eastAsia"/>
            <w:lang w:eastAsia="zh-CN"/>
          </w:rPr>
          <w:t>(二)、行业影响分析</w:t>
        </w:r>
        <w:r>
          <w:tab/>
        </w:r>
        <w:r>
          <w:fldChar w:fldCharType="begin"/>
        </w:r>
        <w:r>
          <w:instrText xml:space="preserve"> PAGEREF _Toc22986 \h </w:instrText>
        </w:r>
        <w:r>
          <w:fldChar w:fldCharType="separate"/>
        </w:r>
        <w:r>
          <w:t>14</w:t>
        </w:r>
        <w:r>
          <w:fldChar w:fldCharType="end"/>
        </w:r>
      </w:hyperlink>
    </w:p>
    <w:p>
      <w:pPr>
        <w:pStyle w:val="TOC2"/>
        <w:tabs>
          <w:tab w:val="right" w:leader="dot" w:pos="8306"/>
        </w:tabs>
      </w:pPr>
      <w:hyperlink w:anchor="_Toc15604" w:history="1">
        <w:r>
          <w:rPr>
            <w:rFonts w:ascii="仿宋" w:eastAsia="仿宋" w:hAnsi="仿宋" w:cs="仿宋" w:hint="eastAsia"/>
            <w:lang w:eastAsia="zh-CN"/>
          </w:rPr>
          <w:t>(三)、区域经济影响分析</w:t>
        </w:r>
        <w:r>
          <w:tab/>
        </w:r>
        <w:r>
          <w:fldChar w:fldCharType="begin"/>
        </w:r>
        <w:r>
          <w:instrText xml:space="preserve"> PAGEREF _Toc15604 \h </w:instrText>
        </w:r>
        <w:r>
          <w:fldChar w:fldCharType="separate"/>
        </w:r>
        <w:r>
          <w:t>16</w:t>
        </w:r>
        <w:r>
          <w:fldChar w:fldCharType="end"/>
        </w:r>
      </w:hyperlink>
    </w:p>
    <w:p>
      <w:pPr>
        <w:pStyle w:val="TOC2"/>
        <w:tabs>
          <w:tab w:val="right" w:leader="dot" w:pos="8306"/>
        </w:tabs>
      </w:pPr>
      <w:hyperlink w:anchor="_Toc30081" w:history="1">
        <w:r>
          <w:rPr>
            <w:rFonts w:ascii="仿宋" w:eastAsia="仿宋" w:hAnsi="仿宋" w:cs="仿宋" w:hint="eastAsia"/>
            <w:lang w:eastAsia="zh-CN"/>
          </w:rPr>
          <w:t>(四)、宏观经济影响分析</w:t>
        </w:r>
        <w:r>
          <w:tab/>
        </w:r>
        <w:r>
          <w:fldChar w:fldCharType="begin"/>
        </w:r>
        <w:r>
          <w:instrText xml:space="preserve"> PAGEREF _Toc30081 \h </w:instrText>
        </w:r>
        <w:r>
          <w:fldChar w:fldCharType="separate"/>
        </w:r>
        <w:r>
          <w:t>17</w:t>
        </w:r>
        <w:r>
          <w:fldChar w:fldCharType="end"/>
        </w:r>
      </w:hyperlink>
    </w:p>
    <w:p>
      <w:pPr>
        <w:pStyle w:val="TOC1"/>
        <w:tabs>
          <w:tab w:val="right" w:leader="dot" w:pos="8306"/>
        </w:tabs>
      </w:pPr>
      <w:hyperlink w:anchor="_Toc7854" w:history="1">
        <w:r>
          <w:rPr>
            <w:rFonts w:ascii="仿宋" w:eastAsia="仿宋" w:hAnsi="仿宋" w:cs="仿宋" w:hint="eastAsia"/>
            <w:lang w:eastAsia="zh-CN"/>
          </w:rPr>
          <w:t>四、贫煤项目概论</w:t>
        </w:r>
        <w:r>
          <w:tab/>
        </w:r>
        <w:r>
          <w:fldChar w:fldCharType="begin"/>
        </w:r>
        <w:r>
          <w:instrText xml:space="preserve"> PAGEREF _Toc7854 \h </w:instrText>
        </w:r>
        <w:r>
          <w:fldChar w:fldCharType="separate"/>
        </w:r>
        <w:r>
          <w:t>18</w:t>
        </w:r>
        <w:r>
          <w:fldChar w:fldCharType="end"/>
        </w:r>
      </w:hyperlink>
    </w:p>
    <w:p>
      <w:pPr>
        <w:pStyle w:val="TOC2"/>
        <w:tabs>
          <w:tab w:val="right" w:leader="dot" w:pos="8306"/>
        </w:tabs>
      </w:pPr>
      <w:hyperlink w:anchor="_Toc32731" w:history="1">
        <w:r>
          <w:rPr>
            <w:rFonts w:ascii="仿宋" w:eastAsia="仿宋" w:hAnsi="仿宋" w:cs="仿宋" w:hint="eastAsia"/>
            <w:lang w:eastAsia="zh-CN"/>
          </w:rPr>
          <w:t>(一)、项目申报单位概况</w:t>
        </w:r>
        <w:r>
          <w:tab/>
        </w:r>
        <w:r>
          <w:fldChar w:fldCharType="begin"/>
        </w:r>
        <w:r>
          <w:instrText xml:space="preserve"> PAGEREF _Toc32731 \h </w:instrText>
        </w:r>
        <w:r>
          <w:fldChar w:fldCharType="separate"/>
        </w:r>
        <w:r>
          <w:t>18</w:t>
        </w:r>
        <w:r>
          <w:fldChar w:fldCharType="end"/>
        </w:r>
      </w:hyperlink>
    </w:p>
    <w:p>
      <w:pPr>
        <w:pStyle w:val="TOC2"/>
        <w:tabs>
          <w:tab w:val="right" w:leader="dot" w:pos="8306"/>
        </w:tabs>
      </w:pPr>
      <w:hyperlink w:anchor="_Toc1701" w:history="1">
        <w:r>
          <w:rPr>
            <w:rFonts w:ascii="仿宋" w:eastAsia="仿宋" w:hAnsi="仿宋" w:cs="仿宋" w:hint="eastAsia"/>
            <w:lang w:eastAsia="zh-CN"/>
          </w:rPr>
          <w:t>(二)、项目概况</w:t>
        </w:r>
        <w:r>
          <w:tab/>
        </w:r>
        <w:r>
          <w:fldChar w:fldCharType="begin"/>
        </w:r>
        <w:r>
          <w:instrText xml:space="preserve"> PAGEREF _Toc1701 \h </w:instrText>
        </w:r>
        <w:r>
          <w:fldChar w:fldCharType="separate"/>
        </w:r>
        <w:r>
          <w:t>19</w:t>
        </w:r>
        <w:r>
          <w:fldChar w:fldCharType="end"/>
        </w:r>
      </w:hyperlink>
    </w:p>
    <w:p>
      <w:pPr>
        <w:pStyle w:val="TOC1"/>
        <w:tabs>
          <w:tab w:val="right" w:leader="dot" w:pos="8306"/>
        </w:tabs>
      </w:pPr>
      <w:hyperlink w:anchor="_Toc29191" w:history="1">
        <w:r>
          <w:rPr>
            <w:rFonts w:ascii="仿宋" w:eastAsia="仿宋" w:hAnsi="仿宋" w:cs="仿宋" w:hint="eastAsia"/>
            <w:lang w:eastAsia="zh-CN"/>
          </w:rPr>
          <w:t>五、资源开发及综合利用分析</w:t>
        </w:r>
        <w:r>
          <w:tab/>
        </w:r>
        <w:r>
          <w:fldChar w:fldCharType="begin"/>
        </w:r>
        <w:r>
          <w:instrText xml:space="preserve"> PAGEREF _Toc29191 \h </w:instrText>
        </w:r>
        <w:r>
          <w:fldChar w:fldCharType="separate"/>
        </w:r>
        <w:r>
          <w:t>22</w:t>
        </w:r>
        <w:r>
          <w:fldChar w:fldCharType="end"/>
        </w:r>
      </w:hyperlink>
    </w:p>
    <w:p>
      <w:pPr>
        <w:pStyle w:val="TOC2"/>
        <w:tabs>
          <w:tab w:val="right" w:leader="dot" w:pos="8306"/>
        </w:tabs>
      </w:pPr>
      <w:hyperlink w:anchor="_Toc29840" w:history="1">
        <w:r>
          <w:rPr>
            <w:rFonts w:ascii="仿宋" w:eastAsia="仿宋" w:hAnsi="仿宋" w:cs="仿宋" w:hint="eastAsia"/>
            <w:lang w:eastAsia="zh-CN"/>
          </w:rPr>
          <w:t>(一)、资源开发方案</w:t>
        </w:r>
        <w:r>
          <w:tab/>
        </w:r>
        <w:r>
          <w:fldChar w:fldCharType="begin"/>
        </w:r>
        <w:r>
          <w:instrText xml:space="preserve"> PAGEREF _Toc29840 \h </w:instrText>
        </w:r>
        <w:r>
          <w:fldChar w:fldCharType="separate"/>
        </w:r>
        <w:r>
          <w:t>22</w:t>
        </w:r>
        <w:r>
          <w:fldChar w:fldCharType="end"/>
        </w:r>
      </w:hyperlink>
    </w:p>
    <w:p>
      <w:pPr>
        <w:pStyle w:val="TOC2"/>
        <w:tabs>
          <w:tab w:val="right" w:leader="dot" w:pos="8306"/>
        </w:tabs>
      </w:pPr>
      <w:hyperlink w:anchor="_Toc4886" w:history="1">
        <w:r>
          <w:rPr>
            <w:rFonts w:ascii="仿宋" w:eastAsia="仿宋" w:hAnsi="仿宋" w:cs="仿宋" w:hint="eastAsia"/>
            <w:lang w:eastAsia="zh-CN"/>
          </w:rPr>
          <w:t>(二)、资源利用方案</w:t>
        </w:r>
        <w:r>
          <w:tab/>
        </w:r>
        <w:r>
          <w:fldChar w:fldCharType="begin"/>
        </w:r>
        <w:r>
          <w:instrText xml:space="preserve"> PAGEREF _Toc4886 \h </w:instrText>
        </w:r>
        <w:r>
          <w:fldChar w:fldCharType="separate"/>
        </w:r>
        <w:r>
          <w:t>23</w:t>
        </w:r>
        <w:r>
          <w:fldChar w:fldCharType="end"/>
        </w:r>
      </w:hyperlink>
    </w:p>
    <w:p>
      <w:pPr>
        <w:pStyle w:val="TOC2"/>
        <w:tabs>
          <w:tab w:val="right" w:leader="dot" w:pos="8306"/>
        </w:tabs>
      </w:pPr>
      <w:hyperlink w:anchor="_Toc10383" w:history="1">
        <w:r>
          <w:rPr>
            <w:rFonts w:ascii="仿宋" w:eastAsia="仿宋" w:hAnsi="仿宋" w:cs="仿宋" w:hint="eastAsia"/>
            <w:lang w:eastAsia="zh-CN"/>
          </w:rPr>
          <w:t>(三)、资源节约措施</w:t>
        </w:r>
        <w:r>
          <w:tab/>
        </w:r>
        <w:r>
          <w:fldChar w:fldCharType="begin"/>
        </w:r>
        <w:r>
          <w:instrText xml:space="preserve"> PAGEREF _Toc10383 \h </w:instrText>
        </w:r>
        <w:r>
          <w:fldChar w:fldCharType="separate"/>
        </w:r>
        <w:r>
          <w:t>25</w:t>
        </w:r>
        <w:r>
          <w:fldChar w:fldCharType="end"/>
        </w:r>
      </w:hyperlink>
    </w:p>
    <w:p>
      <w:pPr>
        <w:pStyle w:val="TOC1"/>
        <w:tabs>
          <w:tab w:val="right" w:leader="dot" w:pos="8306"/>
        </w:tabs>
      </w:pPr>
      <w:hyperlink w:anchor="_Toc10935" w:history="1">
        <w:r>
          <w:rPr>
            <w:rFonts w:ascii="仿宋" w:eastAsia="仿宋" w:hAnsi="仿宋" w:cs="仿宋" w:hint="eastAsia"/>
            <w:lang w:eastAsia="zh-CN"/>
          </w:rPr>
          <w:t>六、发展规划、产业政策和行业准入分析</w:t>
        </w:r>
        <w:r>
          <w:tab/>
        </w:r>
        <w:r>
          <w:fldChar w:fldCharType="begin"/>
        </w:r>
        <w:r>
          <w:instrText xml:space="preserve"> PAGEREF _Toc10935 \h </w:instrText>
        </w:r>
        <w:r>
          <w:fldChar w:fldCharType="separate"/>
        </w:r>
        <w:r>
          <w:t>26</w:t>
        </w:r>
        <w:r>
          <w:fldChar w:fldCharType="end"/>
        </w:r>
      </w:hyperlink>
    </w:p>
    <w:p>
      <w:pPr>
        <w:pStyle w:val="TOC2"/>
        <w:tabs>
          <w:tab w:val="right" w:leader="dot" w:pos="8306"/>
        </w:tabs>
      </w:pPr>
      <w:hyperlink w:anchor="_Toc23415" w:history="1">
        <w:r>
          <w:rPr>
            <w:rFonts w:ascii="仿宋" w:eastAsia="仿宋" w:hAnsi="仿宋" w:cs="仿宋" w:hint="eastAsia"/>
            <w:lang w:eastAsia="zh-CN"/>
          </w:rPr>
          <w:t>(一)、发展规划分析</w:t>
        </w:r>
        <w:r>
          <w:tab/>
        </w:r>
        <w:r>
          <w:fldChar w:fldCharType="begin"/>
        </w:r>
        <w:r>
          <w:instrText xml:space="preserve"> PAGEREF _Toc23415 \h </w:instrText>
        </w:r>
        <w:r>
          <w:fldChar w:fldCharType="separate"/>
        </w:r>
        <w:r>
          <w:t>26</w:t>
        </w:r>
        <w:r>
          <w:fldChar w:fldCharType="end"/>
        </w:r>
      </w:hyperlink>
    </w:p>
    <w:p>
      <w:pPr>
        <w:pStyle w:val="TOC2"/>
        <w:tabs>
          <w:tab w:val="right" w:leader="dot" w:pos="8306"/>
        </w:tabs>
      </w:pPr>
      <w:hyperlink w:anchor="_Toc26304" w:history="1">
        <w:r>
          <w:rPr>
            <w:rFonts w:ascii="仿宋" w:eastAsia="仿宋" w:hAnsi="仿宋" w:cs="仿宋" w:hint="eastAsia"/>
            <w:lang w:eastAsia="zh-CN"/>
          </w:rPr>
          <w:t>(二)、产业政策分析</w:t>
        </w:r>
        <w:r>
          <w:tab/>
        </w:r>
        <w:r>
          <w:fldChar w:fldCharType="begin"/>
        </w:r>
        <w:r>
          <w:instrText xml:space="preserve"> PAGEREF _Toc26304 \h </w:instrText>
        </w:r>
        <w:r>
          <w:fldChar w:fldCharType="separate"/>
        </w:r>
        <w:r>
          <w:t>27</w:t>
        </w:r>
        <w:r>
          <w:fldChar w:fldCharType="end"/>
        </w:r>
      </w:hyperlink>
    </w:p>
    <w:p>
      <w:pPr>
        <w:pStyle w:val="TOC2"/>
        <w:tabs>
          <w:tab w:val="right" w:leader="dot" w:pos="8306"/>
        </w:tabs>
      </w:pPr>
      <w:hyperlink w:anchor="_Toc25270" w:history="1">
        <w:r>
          <w:rPr>
            <w:rFonts w:ascii="仿宋" w:eastAsia="仿宋" w:hAnsi="仿宋" w:cs="仿宋" w:hint="eastAsia"/>
            <w:lang w:eastAsia="zh-CN"/>
          </w:rPr>
          <w:t>(三)、行业准入分析</w:t>
        </w:r>
        <w:r>
          <w:tab/>
        </w:r>
        <w:r>
          <w:fldChar w:fldCharType="begin"/>
        </w:r>
        <w:r>
          <w:instrText xml:space="preserve"> PAGEREF _Toc25270 \h </w:instrText>
        </w:r>
        <w:r>
          <w:fldChar w:fldCharType="separate"/>
        </w:r>
        <w:r>
          <w:t>29</w:t>
        </w:r>
        <w:r>
          <w:fldChar w:fldCharType="end"/>
        </w:r>
      </w:hyperlink>
    </w:p>
    <w:p>
      <w:pPr>
        <w:pStyle w:val="TOC1"/>
        <w:tabs>
          <w:tab w:val="right" w:leader="dot" w:pos="8306"/>
        </w:tabs>
      </w:pPr>
      <w:hyperlink w:anchor="_Toc29205" w:history="1">
        <w:r>
          <w:rPr>
            <w:rFonts w:ascii="仿宋" w:eastAsia="仿宋" w:hAnsi="仿宋" w:cs="仿宋" w:hint="eastAsia"/>
            <w:lang w:eastAsia="zh-CN"/>
          </w:rPr>
          <w:t>七、客户关系管理与市场拓展</w:t>
        </w:r>
        <w:r>
          <w:tab/>
        </w:r>
        <w:r>
          <w:fldChar w:fldCharType="begin"/>
        </w:r>
        <w:r>
          <w:instrText xml:space="preserve"> PAGEREF _Toc29205 \h </w:instrText>
        </w:r>
        <w:r>
          <w:fldChar w:fldCharType="separate"/>
        </w:r>
        <w:r>
          <w:t>30</w:t>
        </w:r>
        <w:r>
          <w:fldChar w:fldCharType="end"/>
        </w:r>
      </w:hyperlink>
    </w:p>
    <w:p>
      <w:pPr>
        <w:pStyle w:val="TOC2"/>
        <w:tabs>
          <w:tab w:val="right" w:leader="dot" w:pos="8306"/>
        </w:tabs>
      </w:pPr>
      <w:hyperlink w:anchor="_Toc25634" w:history="1">
        <w:r>
          <w:rPr>
            <w:rFonts w:ascii="仿宋" w:eastAsia="仿宋" w:hAnsi="仿宋" w:cs="仿宋" w:hint="eastAsia"/>
            <w:lang w:eastAsia="zh-CN"/>
          </w:rPr>
          <w:t>(一)、客户关系管理策略</w:t>
        </w:r>
        <w:r>
          <w:tab/>
        </w:r>
        <w:r>
          <w:fldChar w:fldCharType="begin"/>
        </w:r>
        <w:r>
          <w:instrText xml:space="preserve"> PAGEREF _Toc25634 \h </w:instrText>
        </w:r>
        <w:r>
          <w:fldChar w:fldCharType="separate"/>
        </w:r>
        <w:r>
          <w:t>30</w:t>
        </w:r>
        <w:r>
          <w:fldChar w:fldCharType="end"/>
        </w:r>
      </w:hyperlink>
    </w:p>
    <w:p>
      <w:pPr>
        <w:pStyle w:val="TOC2"/>
        <w:tabs>
          <w:tab w:val="right" w:leader="dot" w:pos="8306"/>
        </w:tabs>
      </w:pPr>
      <w:hyperlink w:anchor="_Toc28589" w:history="1">
        <w:r>
          <w:rPr>
            <w:rFonts w:ascii="仿宋" w:eastAsia="仿宋" w:hAnsi="仿宋" w:cs="仿宋" w:hint="eastAsia"/>
            <w:lang w:eastAsia="zh-CN"/>
          </w:rPr>
          <w:t>(二)、市场拓展方案</w:t>
        </w:r>
        <w:r>
          <w:tab/>
        </w:r>
        <w:r>
          <w:fldChar w:fldCharType="begin"/>
        </w:r>
        <w:r>
          <w:instrText xml:space="preserve"> PAGEREF _Toc28589 \h </w:instrText>
        </w:r>
        <w:r>
          <w:fldChar w:fldCharType="separate"/>
        </w:r>
        <w:r>
          <w:t>31</w:t>
        </w:r>
        <w:r>
          <w:fldChar w:fldCharType="end"/>
        </w:r>
      </w:hyperlink>
    </w:p>
    <w:p>
      <w:pPr>
        <w:pStyle w:val="TOC1"/>
        <w:tabs>
          <w:tab w:val="right" w:leader="dot" w:pos="8306"/>
        </w:tabs>
      </w:pPr>
      <w:hyperlink w:anchor="_Toc8556" w:history="1">
        <w:r>
          <w:rPr>
            <w:rFonts w:ascii="仿宋" w:eastAsia="仿宋" w:hAnsi="仿宋" w:cs="仿宋" w:hint="eastAsia"/>
            <w:lang w:eastAsia="zh-CN"/>
          </w:rPr>
          <w:t>八、项目质量与标准</w:t>
        </w:r>
        <w:r>
          <w:tab/>
        </w:r>
        <w:r>
          <w:fldChar w:fldCharType="begin"/>
        </w:r>
        <w:r>
          <w:instrText xml:space="preserve"> PAGEREF _Toc8556 \h </w:instrText>
        </w:r>
        <w:r>
          <w:fldChar w:fldCharType="separate"/>
        </w:r>
        <w:r>
          <w:t>33</w:t>
        </w:r>
        <w:r>
          <w:fldChar w:fldCharType="end"/>
        </w:r>
      </w:hyperlink>
    </w:p>
    <w:p>
      <w:pPr>
        <w:pStyle w:val="TOC2"/>
        <w:tabs>
          <w:tab w:val="right" w:leader="dot" w:pos="8306"/>
        </w:tabs>
      </w:pPr>
      <w:hyperlink w:anchor="_Toc25276" w:history="1">
        <w:r>
          <w:rPr>
            <w:rFonts w:ascii="仿宋" w:eastAsia="仿宋" w:hAnsi="仿宋" w:cs="仿宋" w:hint="eastAsia"/>
            <w:lang w:eastAsia="zh-CN"/>
          </w:rPr>
          <w:t>(一)、质量保障体系</w:t>
        </w:r>
        <w:r>
          <w:tab/>
        </w:r>
        <w:r>
          <w:fldChar w:fldCharType="begin"/>
        </w:r>
        <w:r>
          <w:instrText xml:space="preserve"> PAGEREF _Toc25276 \h </w:instrText>
        </w:r>
        <w:r>
          <w:fldChar w:fldCharType="separate"/>
        </w:r>
        <w:r>
          <w:t>33</w:t>
        </w:r>
        <w:r>
          <w:fldChar w:fldCharType="end"/>
        </w:r>
      </w:hyperlink>
    </w:p>
    <w:p>
      <w:pPr>
        <w:pStyle w:val="TOC2"/>
        <w:tabs>
          <w:tab w:val="right" w:leader="dot" w:pos="8306"/>
        </w:tabs>
      </w:pPr>
      <w:hyperlink w:anchor="_Toc24599" w:history="1">
        <w:r>
          <w:rPr>
            <w:rFonts w:ascii="仿宋" w:eastAsia="仿宋" w:hAnsi="仿宋" w:cs="仿宋" w:hint="eastAsia"/>
            <w:lang w:eastAsia="zh-CN"/>
          </w:rPr>
          <w:t>(二)、标准化作业流程</w:t>
        </w:r>
        <w:r>
          <w:tab/>
        </w:r>
        <w:r>
          <w:fldChar w:fldCharType="begin"/>
        </w:r>
        <w:r>
          <w:instrText xml:space="preserve"> PAGEREF _Toc24599 \h </w:instrText>
        </w:r>
        <w:r>
          <w:fldChar w:fldCharType="separate"/>
        </w:r>
        <w:r>
          <w:t>34</w:t>
        </w:r>
        <w:r>
          <w:fldChar w:fldCharType="end"/>
        </w:r>
      </w:hyperlink>
    </w:p>
    <w:p>
      <w:pPr>
        <w:pStyle w:val="TOC2"/>
        <w:tabs>
          <w:tab w:val="right" w:leader="dot" w:pos="8306"/>
        </w:tabs>
      </w:pPr>
      <w:hyperlink w:anchor="_Toc5462" w:history="1">
        <w:r>
          <w:rPr>
            <w:rFonts w:ascii="仿宋" w:eastAsia="仿宋" w:hAnsi="仿宋" w:cs="仿宋" w:hint="eastAsia"/>
            <w:lang w:eastAsia="zh-CN"/>
          </w:rPr>
          <w:t>(三)、质量监控与评估</w:t>
        </w:r>
        <w:r>
          <w:tab/>
        </w:r>
        <w:r>
          <w:fldChar w:fldCharType="begin"/>
        </w:r>
        <w:r>
          <w:instrText xml:space="preserve"> PAGEREF _Toc5462 \h </w:instrText>
        </w:r>
        <w:r>
          <w:fldChar w:fldCharType="separate"/>
        </w:r>
        <w:r>
          <w:t>36</w:t>
        </w:r>
        <w:r>
          <w:fldChar w:fldCharType="end"/>
        </w:r>
      </w:hyperlink>
    </w:p>
    <w:p>
      <w:pPr>
        <w:pStyle w:val="TOC2"/>
        <w:tabs>
          <w:tab w:val="right" w:leader="dot" w:pos="8306"/>
        </w:tabs>
      </w:pPr>
      <w:hyperlink w:anchor="_Toc23063" w:history="1">
        <w:r>
          <w:rPr>
            <w:rFonts w:ascii="仿宋" w:eastAsia="仿宋" w:hAnsi="仿宋" w:cs="仿宋" w:hint="eastAsia"/>
            <w:lang w:eastAsia="zh-CN"/>
          </w:rPr>
          <w:t>(四)、质量改进计划</w:t>
        </w:r>
        <w:r>
          <w:tab/>
        </w:r>
        <w:r>
          <w:fldChar w:fldCharType="begin"/>
        </w:r>
        <w:r>
          <w:instrText xml:space="preserve"> PAGEREF _Toc23063 \h </w:instrText>
        </w:r>
        <w:r>
          <w:fldChar w:fldCharType="separate"/>
        </w:r>
        <w:r>
          <w:t>37</w:t>
        </w:r>
        <w:r>
          <w:fldChar w:fldCharType="end"/>
        </w:r>
      </w:hyperlink>
    </w:p>
    <w:p>
      <w:pPr>
        <w:pStyle w:val="TOC1"/>
        <w:tabs>
          <w:tab w:val="right" w:leader="dot" w:pos="8306"/>
        </w:tabs>
      </w:pPr>
      <w:hyperlink w:anchor="_Toc22792" w:history="1">
        <w:r>
          <w:rPr>
            <w:rFonts w:ascii="仿宋" w:eastAsia="仿宋" w:hAnsi="仿宋" w:cs="仿宋" w:hint="eastAsia"/>
            <w:lang w:eastAsia="zh-CN"/>
          </w:rPr>
          <w:t>九、项目进度计划</w:t>
        </w:r>
        <w:r>
          <w:tab/>
        </w:r>
        <w:r>
          <w:fldChar w:fldCharType="begin"/>
        </w:r>
        <w:r>
          <w:instrText xml:space="preserve"> PAGEREF _Toc22792 \h </w:instrText>
        </w:r>
        <w:r>
          <w:fldChar w:fldCharType="separate"/>
        </w:r>
        <w:r>
          <w:t>38</w:t>
        </w:r>
        <w:r>
          <w:fldChar w:fldCharType="end"/>
        </w:r>
      </w:hyperlink>
    </w:p>
    <w:p>
      <w:pPr>
        <w:pStyle w:val="TOC2"/>
        <w:tabs>
          <w:tab w:val="right" w:leader="dot" w:pos="8306"/>
        </w:tabs>
      </w:pPr>
      <w:hyperlink w:anchor="_Toc17548" w:history="1">
        <w:r>
          <w:rPr>
            <w:rFonts w:ascii="仿宋" w:eastAsia="仿宋" w:hAnsi="仿宋" w:cs="仿宋" w:hint="eastAsia"/>
            <w:lang w:eastAsia="zh-CN"/>
          </w:rPr>
          <w:t>(一)、建设周期</w:t>
        </w:r>
        <w:r>
          <w:tab/>
        </w:r>
        <w:r>
          <w:fldChar w:fldCharType="begin"/>
        </w:r>
        <w:r>
          <w:instrText xml:space="preserve"> PAGEREF _Toc17548 \h </w:instrText>
        </w:r>
        <w:r>
          <w:fldChar w:fldCharType="separate"/>
        </w:r>
        <w:r>
          <w:t>38</w:t>
        </w:r>
        <w:r>
          <w:fldChar w:fldCharType="end"/>
        </w:r>
      </w:hyperlink>
    </w:p>
    <w:p>
      <w:pPr>
        <w:pStyle w:val="TOC2"/>
        <w:tabs>
          <w:tab w:val="right" w:leader="dot" w:pos="8306"/>
        </w:tabs>
      </w:pPr>
      <w:hyperlink w:anchor="_Toc6444" w:history="1">
        <w:r>
          <w:rPr>
            <w:rFonts w:ascii="仿宋" w:eastAsia="仿宋" w:hAnsi="仿宋" w:cs="仿宋" w:hint="eastAsia"/>
            <w:lang w:eastAsia="zh-CN"/>
          </w:rPr>
          <w:t>(二)、建设进度</w:t>
        </w:r>
        <w:r>
          <w:tab/>
        </w:r>
        <w:r>
          <w:fldChar w:fldCharType="begin"/>
        </w:r>
        <w:r>
          <w:instrText xml:space="preserve"> PAGEREF _Toc6444 \h </w:instrText>
        </w:r>
        <w:r>
          <w:fldChar w:fldCharType="separate"/>
        </w:r>
        <w:r>
          <w:t>38</w:t>
        </w:r>
        <w:r>
          <w:fldChar w:fldCharType="end"/>
        </w:r>
      </w:hyperlink>
    </w:p>
    <w:p>
      <w:pPr>
        <w:pStyle w:val="TOC2"/>
        <w:tabs>
          <w:tab w:val="right" w:leader="dot" w:pos="8306"/>
        </w:tabs>
      </w:pPr>
      <w:hyperlink w:anchor="_Toc9524" w:history="1">
        <w:r>
          <w:rPr>
            <w:rFonts w:ascii="仿宋" w:eastAsia="仿宋" w:hAnsi="仿宋" w:cs="仿宋" w:hint="eastAsia"/>
            <w:lang w:eastAsia="zh-CN"/>
          </w:rPr>
          <w:t>(三)、进度安排注意事项</w:t>
        </w:r>
        <w:r>
          <w:tab/>
        </w:r>
        <w:r>
          <w:fldChar w:fldCharType="begin"/>
        </w:r>
        <w:r>
          <w:instrText xml:space="preserve"> PAGEREF _Toc9524 \h </w:instrText>
        </w:r>
        <w:r>
          <w:fldChar w:fldCharType="separate"/>
        </w:r>
        <w:r>
          <w:t>40</w:t>
        </w:r>
        <w:r>
          <w:fldChar w:fldCharType="end"/>
        </w:r>
      </w:hyperlink>
    </w:p>
    <w:p>
      <w:pPr>
        <w:pStyle w:val="TOC2"/>
        <w:tabs>
          <w:tab w:val="right" w:leader="dot" w:pos="8306"/>
        </w:tabs>
      </w:pPr>
      <w:hyperlink w:anchor="_Toc13586" w:history="1">
        <w:r>
          <w:rPr>
            <w:rFonts w:ascii="仿宋" w:eastAsia="仿宋" w:hAnsi="仿宋" w:cs="仿宋" w:hint="eastAsia"/>
            <w:lang w:eastAsia="zh-CN"/>
          </w:rPr>
          <w:t>(四)、人力资源配置</w:t>
        </w:r>
        <w:r>
          <w:tab/>
        </w:r>
        <w:r>
          <w:fldChar w:fldCharType="begin"/>
        </w:r>
        <w:r>
          <w:instrText xml:space="preserve"> PAGEREF _Toc13586 \h </w:instrText>
        </w:r>
        <w:r>
          <w:fldChar w:fldCharType="separate"/>
        </w:r>
        <w:r>
          <w:t>40</w:t>
        </w:r>
        <w:r>
          <w:fldChar w:fldCharType="end"/>
        </w:r>
      </w:hyperlink>
    </w:p>
    <w:p>
      <w:pPr>
        <w:pStyle w:val="TOC2"/>
        <w:tabs>
          <w:tab w:val="right" w:leader="dot" w:pos="8306"/>
        </w:tabs>
      </w:pPr>
      <w:hyperlink w:anchor="_Toc13447" w:history="1">
        <w:r>
          <w:rPr>
            <w:rFonts w:ascii="仿宋" w:eastAsia="仿宋" w:hAnsi="仿宋" w:cs="仿宋" w:hint="eastAsia"/>
            <w:lang w:eastAsia="zh-CN"/>
          </w:rPr>
          <w:t>(五)、员工培训</w:t>
        </w:r>
        <w:r>
          <w:tab/>
        </w:r>
        <w:r>
          <w:fldChar w:fldCharType="begin"/>
        </w:r>
        <w:r>
          <w:instrText xml:space="preserve"> PAGEREF _Toc13447 \h </w:instrText>
        </w:r>
        <w:r>
          <w:fldChar w:fldCharType="separate"/>
        </w:r>
        <w:r>
          <w:t>42</w:t>
        </w:r>
        <w:r>
          <w:fldChar w:fldCharType="end"/>
        </w:r>
      </w:hyperlink>
    </w:p>
    <w:p>
      <w:pPr>
        <w:pStyle w:val="TOC2"/>
        <w:tabs>
          <w:tab w:val="right" w:leader="dot" w:pos="8306"/>
        </w:tabs>
      </w:pPr>
      <w:hyperlink w:anchor="_Toc2092" w:history="1">
        <w:r>
          <w:rPr>
            <w:rFonts w:ascii="仿宋" w:eastAsia="仿宋" w:hAnsi="仿宋" w:cs="仿宋" w:hint="eastAsia"/>
            <w:lang w:eastAsia="zh-CN"/>
          </w:rPr>
          <w:t>(六)、项目实施保障</w:t>
        </w:r>
        <w:r>
          <w:tab/>
        </w:r>
        <w:r>
          <w:fldChar w:fldCharType="begin"/>
        </w:r>
        <w:r>
          <w:instrText xml:space="preserve"> PAGEREF _Toc2092 \h </w:instrText>
        </w:r>
        <w:r>
          <w:fldChar w:fldCharType="separate"/>
        </w:r>
        <w:r>
          <w:t>43</w:t>
        </w:r>
        <w:r>
          <w:fldChar w:fldCharType="end"/>
        </w:r>
      </w:hyperlink>
    </w:p>
    <w:p>
      <w:pPr>
        <w:pStyle w:val="TOC2"/>
        <w:tabs>
          <w:tab w:val="right" w:leader="dot" w:pos="8306"/>
        </w:tabs>
      </w:pPr>
      <w:hyperlink w:anchor="_Toc14748" w:history="1">
        <w:r>
          <w:rPr>
            <w:rFonts w:ascii="仿宋" w:eastAsia="仿宋" w:hAnsi="仿宋" w:cs="仿宋" w:hint="eastAsia"/>
            <w:lang w:eastAsia="zh-CN"/>
          </w:rPr>
          <w:t>(七)、安全规范管理</w:t>
        </w:r>
        <w:r>
          <w:tab/>
        </w:r>
        <w:r>
          <w:fldChar w:fldCharType="begin"/>
        </w:r>
        <w:r>
          <w:instrText xml:space="preserve"> PAGEREF _Toc14748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45" w:history="1">
        <w:r>
          <w:rPr>
            <w:rFonts w:ascii="仿宋" w:eastAsia="仿宋" w:hAnsi="仿宋" w:cs="仿宋" w:hint="eastAsia"/>
            <w:lang w:eastAsia="zh-CN"/>
          </w:rPr>
          <w:t>十、安全与应急管理</w:t>
        </w:r>
        <w:r>
          <w:tab/>
        </w:r>
        <w:r>
          <w:fldChar w:fldCharType="begin"/>
        </w:r>
        <w:r>
          <w:instrText xml:space="preserve"> PAGEREF _Toc30945 \h </w:instrText>
        </w:r>
        <w:r>
          <w:fldChar w:fldCharType="separate"/>
        </w:r>
        <w:r>
          <w:t>46</w:t>
        </w:r>
        <w:r>
          <w:fldChar w:fldCharType="end"/>
        </w:r>
      </w:hyperlink>
    </w:p>
    <w:p>
      <w:pPr>
        <w:pStyle w:val="TOC2"/>
        <w:tabs>
          <w:tab w:val="right" w:leader="dot" w:pos="8306"/>
        </w:tabs>
      </w:pPr>
      <w:hyperlink w:anchor="_Toc30277" w:history="1">
        <w:r>
          <w:rPr>
            <w:rFonts w:ascii="仿宋" w:eastAsia="仿宋" w:hAnsi="仿宋" w:cs="仿宋" w:hint="eastAsia"/>
            <w:lang w:eastAsia="zh-CN"/>
          </w:rPr>
          <w:t>(一)、安全生产管理</w:t>
        </w:r>
        <w:r>
          <w:tab/>
        </w:r>
        <w:r>
          <w:fldChar w:fldCharType="begin"/>
        </w:r>
        <w:r>
          <w:instrText xml:space="preserve"> PAGEREF _Toc30277 \h </w:instrText>
        </w:r>
        <w:r>
          <w:fldChar w:fldCharType="separate"/>
        </w:r>
        <w:r>
          <w:t>46</w:t>
        </w:r>
        <w:r>
          <w:fldChar w:fldCharType="end"/>
        </w:r>
      </w:hyperlink>
    </w:p>
    <w:p>
      <w:pPr>
        <w:pStyle w:val="TOC2"/>
        <w:tabs>
          <w:tab w:val="right" w:leader="dot" w:pos="8306"/>
        </w:tabs>
      </w:pPr>
      <w:hyperlink w:anchor="_Toc27316" w:history="1">
        <w:r>
          <w:rPr>
            <w:rFonts w:ascii="仿宋" w:eastAsia="仿宋" w:hAnsi="仿宋" w:cs="仿宋" w:hint="eastAsia"/>
            <w:lang w:eastAsia="zh-CN"/>
          </w:rPr>
          <w:t>(二)、应急预案与响应</w:t>
        </w:r>
        <w:r>
          <w:tab/>
        </w:r>
        <w:r>
          <w:fldChar w:fldCharType="begin"/>
        </w:r>
        <w:r>
          <w:instrText xml:space="preserve"> PAGEREF _Toc27316 \h </w:instrText>
        </w:r>
        <w:r>
          <w:fldChar w:fldCharType="separate"/>
        </w:r>
        <w:r>
          <w:t>47</w:t>
        </w:r>
        <w:r>
          <w:fldChar w:fldCharType="end"/>
        </w:r>
      </w:hyperlink>
    </w:p>
    <w:p>
      <w:pPr>
        <w:pStyle w:val="TOC1"/>
        <w:tabs>
          <w:tab w:val="right" w:leader="dot" w:pos="8306"/>
        </w:tabs>
      </w:pPr>
      <w:hyperlink w:anchor="_Toc11526" w:history="1">
        <w:r>
          <w:rPr>
            <w:rFonts w:ascii="仿宋" w:eastAsia="仿宋" w:hAnsi="仿宋" w:cs="仿宋" w:hint="eastAsia"/>
            <w:lang w:eastAsia="zh-CN"/>
          </w:rPr>
          <w:t>十一、环境保护与绿色发展</w:t>
        </w:r>
        <w:r>
          <w:tab/>
        </w:r>
        <w:r>
          <w:fldChar w:fldCharType="begin"/>
        </w:r>
        <w:r>
          <w:instrText xml:space="preserve"> PAGEREF _Toc11526 \h </w:instrText>
        </w:r>
        <w:r>
          <w:fldChar w:fldCharType="separate"/>
        </w:r>
        <w:r>
          <w:t>49</w:t>
        </w:r>
        <w:r>
          <w:fldChar w:fldCharType="end"/>
        </w:r>
      </w:hyperlink>
    </w:p>
    <w:p>
      <w:pPr>
        <w:pStyle w:val="TOC2"/>
        <w:tabs>
          <w:tab w:val="right" w:leader="dot" w:pos="8306"/>
        </w:tabs>
      </w:pPr>
      <w:hyperlink w:anchor="_Toc5854" w:history="1">
        <w:r>
          <w:rPr>
            <w:rFonts w:ascii="仿宋" w:eastAsia="仿宋" w:hAnsi="仿宋" w:cs="仿宋" w:hint="eastAsia"/>
            <w:lang w:eastAsia="zh-CN"/>
          </w:rPr>
          <w:t>(一)、环境保护措施</w:t>
        </w:r>
        <w:r>
          <w:tab/>
        </w:r>
        <w:r>
          <w:fldChar w:fldCharType="begin"/>
        </w:r>
        <w:r>
          <w:instrText xml:space="preserve"> PAGEREF _Toc5854 \h </w:instrText>
        </w:r>
        <w:r>
          <w:fldChar w:fldCharType="separate"/>
        </w:r>
        <w:r>
          <w:t>49</w:t>
        </w:r>
        <w:r>
          <w:fldChar w:fldCharType="end"/>
        </w:r>
      </w:hyperlink>
    </w:p>
    <w:p>
      <w:pPr>
        <w:pStyle w:val="TOC2"/>
        <w:tabs>
          <w:tab w:val="right" w:leader="dot" w:pos="8306"/>
        </w:tabs>
      </w:pPr>
      <w:hyperlink w:anchor="_Toc22489" w:history="1">
        <w:r>
          <w:rPr>
            <w:rFonts w:ascii="仿宋" w:eastAsia="仿宋" w:hAnsi="仿宋" w:cs="仿宋" w:hint="eastAsia"/>
            <w:lang w:eastAsia="zh-CN"/>
          </w:rPr>
          <w:t>(二)、绿色发展与可持续发展策略</w:t>
        </w:r>
        <w:r>
          <w:tab/>
        </w:r>
        <w:r>
          <w:fldChar w:fldCharType="begin"/>
        </w:r>
        <w:r>
          <w:instrText xml:space="preserve"> PAGEREF _Toc22489 \h </w:instrText>
        </w:r>
        <w:r>
          <w:fldChar w:fldCharType="separate"/>
        </w:r>
        <w:r>
          <w:t>51</w:t>
        </w:r>
        <w:r>
          <w:fldChar w:fldCharType="end"/>
        </w:r>
      </w:hyperlink>
    </w:p>
    <w:p>
      <w:pPr>
        <w:pStyle w:val="TOC1"/>
        <w:tabs>
          <w:tab w:val="right" w:leader="dot" w:pos="8306"/>
        </w:tabs>
      </w:pPr>
      <w:hyperlink w:anchor="_Toc9877" w:history="1">
        <w:r>
          <w:rPr>
            <w:rFonts w:ascii="仿宋" w:eastAsia="仿宋" w:hAnsi="仿宋" w:cs="仿宋" w:hint="eastAsia"/>
            <w:lang w:eastAsia="zh-CN"/>
          </w:rPr>
          <w:t>十二、环境保护与治理方案</w:t>
        </w:r>
        <w:r>
          <w:tab/>
        </w:r>
        <w:r>
          <w:fldChar w:fldCharType="begin"/>
        </w:r>
        <w:r>
          <w:instrText xml:space="preserve"> PAGEREF _Toc9877 \h </w:instrText>
        </w:r>
        <w:r>
          <w:fldChar w:fldCharType="separate"/>
        </w:r>
        <w:r>
          <w:t>52</w:t>
        </w:r>
        <w:r>
          <w:fldChar w:fldCharType="end"/>
        </w:r>
      </w:hyperlink>
    </w:p>
    <w:p>
      <w:pPr>
        <w:pStyle w:val="TOC2"/>
        <w:tabs>
          <w:tab w:val="right" w:leader="dot" w:pos="8306"/>
        </w:tabs>
      </w:pPr>
      <w:hyperlink w:anchor="_Toc7630" w:history="1">
        <w:r>
          <w:rPr>
            <w:rFonts w:ascii="仿宋" w:eastAsia="仿宋" w:hAnsi="仿宋" w:cs="仿宋" w:hint="eastAsia"/>
            <w:lang w:eastAsia="zh-CN"/>
          </w:rPr>
          <w:t>(一)、项目环境影响评估</w:t>
        </w:r>
        <w:r>
          <w:tab/>
        </w:r>
        <w:r>
          <w:fldChar w:fldCharType="begin"/>
        </w:r>
        <w:r>
          <w:instrText xml:space="preserve"> PAGEREF _Toc7630 \h </w:instrText>
        </w:r>
        <w:r>
          <w:fldChar w:fldCharType="separate"/>
        </w:r>
        <w:r>
          <w:t>52</w:t>
        </w:r>
        <w:r>
          <w:fldChar w:fldCharType="end"/>
        </w:r>
      </w:hyperlink>
    </w:p>
    <w:p>
      <w:pPr>
        <w:pStyle w:val="TOC2"/>
        <w:tabs>
          <w:tab w:val="right" w:leader="dot" w:pos="8306"/>
        </w:tabs>
      </w:pPr>
      <w:hyperlink w:anchor="_Toc1161" w:history="1">
        <w:r>
          <w:rPr>
            <w:rFonts w:ascii="仿宋" w:eastAsia="仿宋" w:hAnsi="仿宋" w:cs="仿宋" w:hint="eastAsia"/>
            <w:lang w:eastAsia="zh-CN"/>
          </w:rPr>
          <w:t>(二)、环境保护措施与治理方案</w:t>
        </w:r>
        <w:r>
          <w:tab/>
        </w:r>
        <w:r>
          <w:fldChar w:fldCharType="begin"/>
        </w:r>
        <w:r>
          <w:instrText xml:space="preserve"> PAGEREF _Toc1161 \h </w:instrText>
        </w:r>
        <w:r>
          <w:fldChar w:fldCharType="separate"/>
        </w:r>
        <w:r>
          <w:t>52</w:t>
        </w:r>
        <w:r>
          <w:fldChar w:fldCharType="end"/>
        </w:r>
      </w:hyperlink>
    </w:p>
    <w:p>
      <w:pPr>
        <w:pStyle w:val="TOC1"/>
        <w:tabs>
          <w:tab w:val="right" w:leader="dot" w:pos="8306"/>
        </w:tabs>
      </w:pPr>
      <w:hyperlink w:anchor="_Toc18197" w:history="1">
        <w:r>
          <w:rPr>
            <w:rFonts w:ascii="仿宋" w:eastAsia="仿宋" w:hAnsi="仿宋" w:cs="仿宋" w:hint="eastAsia"/>
            <w:lang w:eastAsia="zh-CN"/>
          </w:rPr>
          <w:t>十三、法律法规与政策遵循</w:t>
        </w:r>
        <w:r>
          <w:tab/>
        </w:r>
        <w:r>
          <w:fldChar w:fldCharType="begin"/>
        </w:r>
        <w:r>
          <w:instrText xml:space="preserve"> PAGEREF _Toc18197 \h </w:instrText>
        </w:r>
        <w:r>
          <w:fldChar w:fldCharType="separate"/>
        </w:r>
        <w:r>
          <w:t>53</w:t>
        </w:r>
        <w:r>
          <w:fldChar w:fldCharType="end"/>
        </w:r>
      </w:hyperlink>
    </w:p>
    <w:p>
      <w:pPr>
        <w:pStyle w:val="TOC2"/>
        <w:tabs>
          <w:tab w:val="right" w:leader="dot" w:pos="8306"/>
        </w:tabs>
      </w:pPr>
      <w:hyperlink w:anchor="_Toc18281" w:history="1">
        <w:r>
          <w:rPr>
            <w:rFonts w:ascii="仿宋" w:eastAsia="仿宋" w:hAnsi="仿宋" w:cs="仿宋" w:hint="eastAsia"/>
            <w:lang w:eastAsia="zh-CN"/>
          </w:rPr>
          <w:t>(一)、法律法规遵守</w:t>
        </w:r>
        <w:r>
          <w:tab/>
        </w:r>
        <w:r>
          <w:fldChar w:fldCharType="begin"/>
        </w:r>
        <w:r>
          <w:instrText xml:space="preserve"> PAGEREF _Toc18281 \h </w:instrText>
        </w:r>
        <w:r>
          <w:fldChar w:fldCharType="separate"/>
        </w:r>
        <w:r>
          <w:t>53</w:t>
        </w:r>
        <w:r>
          <w:fldChar w:fldCharType="end"/>
        </w:r>
      </w:hyperlink>
    </w:p>
    <w:p>
      <w:pPr>
        <w:pStyle w:val="TOC2"/>
        <w:tabs>
          <w:tab w:val="right" w:leader="dot" w:pos="8306"/>
        </w:tabs>
      </w:pPr>
      <w:hyperlink w:anchor="_Toc10741" w:history="1">
        <w:r>
          <w:rPr>
            <w:rFonts w:ascii="仿宋" w:eastAsia="仿宋" w:hAnsi="仿宋" w:cs="仿宋" w:hint="eastAsia"/>
            <w:lang w:eastAsia="zh-CN"/>
          </w:rPr>
          <w:t>(二)、政策导向与利用</w:t>
        </w:r>
        <w:r>
          <w:tab/>
        </w:r>
        <w:r>
          <w:fldChar w:fldCharType="begin"/>
        </w:r>
        <w:r>
          <w:instrText xml:space="preserve"> PAGEREF _Toc10741 \h </w:instrText>
        </w:r>
        <w:r>
          <w:fldChar w:fldCharType="separate"/>
        </w:r>
        <w:r>
          <w:t>54</w:t>
        </w:r>
        <w:r>
          <w:fldChar w:fldCharType="end"/>
        </w:r>
      </w:hyperlink>
    </w:p>
    <w:p>
      <w:pPr>
        <w:pStyle w:val="TOC1"/>
        <w:tabs>
          <w:tab w:val="right" w:leader="dot" w:pos="8306"/>
        </w:tabs>
      </w:pPr>
      <w:hyperlink w:anchor="_Toc25963" w:history="1">
        <w:r>
          <w:rPr>
            <w:rFonts w:ascii="仿宋" w:eastAsia="仿宋" w:hAnsi="仿宋" w:cs="仿宋" w:hint="eastAsia"/>
            <w:lang w:eastAsia="zh-CN"/>
          </w:rPr>
          <w:t>十四、企业合规与伦理</w:t>
        </w:r>
        <w:r>
          <w:tab/>
        </w:r>
        <w:r>
          <w:fldChar w:fldCharType="begin"/>
        </w:r>
        <w:r>
          <w:instrText xml:space="preserve"> PAGEREF _Toc25963 \h </w:instrText>
        </w:r>
        <w:r>
          <w:fldChar w:fldCharType="separate"/>
        </w:r>
        <w:r>
          <w:t>55</w:t>
        </w:r>
        <w:r>
          <w:fldChar w:fldCharType="end"/>
        </w:r>
      </w:hyperlink>
    </w:p>
    <w:p>
      <w:pPr>
        <w:pStyle w:val="TOC2"/>
        <w:tabs>
          <w:tab w:val="right" w:leader="dot" w:pos="8306"/>
        </w:tabs>
      </w:pPr>
      <w:hyperlink w:anchor="_Toc8365" w:history="1">
        <w:r>
          <w:rPr>
            <w:rFonts w:ascii="仿宋" w:eastAsia="仿宋" w:hAnsi="仿宋" w:cs="仿宋" w:hint="eastAsia"/>
            <w:lang w:eastAsia="zh-CN"/>
          </w:rPr>
          <w:t>(一)、合规政策与程序</w:t>
        </w:r>
        <w:r>
          <w:tab/>
        </w:r>
        <w:r>
          <w:fldChar w:fldCharType="begin"/>
        </w:r>
        <w:r>
          <w:instrText xml:space="preserve"> PAGEREF _Toc8365 \h </w:instrText>
        </w:r>
        <w:r>
          <w:fldChar w:fldCharType="separate"/>
        </w:r>
        <w:r>
          <w:t>55</w:t>
        </w:r>
        <w:r>
          <w:fldChar w:fldCharType="end"/>
        </w:r>
      </w:hyperlink>
    </w:p>
    <w:p>
      <w:pPr>
        <w:pStyle w:val="TOC2"/>
        <w:tabs>
          <w:tab w:val="right" w:leader="dot" w:pos="8306"/>
        </w:tabs>
      </w:pPr>
      <w:hyperlink w:anchor="_Toc8487" w:history="1">
        <w:r>
          <w:rPr>
            <w:rFonts w:ascii="仿宋" w:eastAsia="仿宋" w:hAnsi="仿宋" w:cs="仿宋" w:hint="eastAsia"/>
            <w:lang w:eastAsia="zh-CN"/>
          </w:rPr>
          <w:t>(二)、伦理规范与培训</w:t>
        </w:r>
        <w:r>
          <w:tab/>
        </w:r>
        <w:r>
          <w:fldChar w:fldCharType="begin"/>
        </w:r>
        <w:r>
          <w:instrText xml:space="preserve"> PAGEREF _Toc8487 \h </w:instrText>
        </w:r>
        <w:r>
          <w:fldChar w:fldCharType="separate"/>
        </w:r>
        <w:r>
          <w:t>56</w:t>
        </w:r>
        <w:r>
          <w:fldChar w:fldCharType="end"/>
        </w:r>
      </w:hyperlink>
    </w:p>
    <w:p>
      <w:pPr>
        <w:pStyle w:val="TOC2"/>
        <w:tabs>
          <w:tab w:val="right" w:leader="dot" w:pos="8306"/>
        </w:tabs>
      </w:pPr>
      <w:hyperlink w:anchor="_Toc22376" w:history="1">
        <w:r>
          <w:rPr>
            <w:rFonts w:ascii="仿宋" w:eastAsia="仿宋" w:hAnsi="仿宋" w:cs="仿宋" w:hint="eastAsia"/>
            <w:lang w:eastAsia="zh-CN"/>
          </w:rPr>
          <w:t>(三)、合规风险评估</w:t>
        </w:r>
        <w:r>
          <w:tab/>
        </w:r>
        <w:r>
          <w:fldChar w:fldCharType="begin"/>
        </w:r>
        <w:r>
          <w:instrText xml:space="preserve"> PAGEREF _Toc22376 \h </w:instrText>
        </w:r>
        <w:r>
          <w:fldChar w:fldCharType="separate"/>
        </w:r>
        <w:r>
          <w:t>57</w:t>
        </w:r>
        <w:r>
          <w:fldChar w:fldCharType="end"/>
        </w:r>
      </w:hyperlink>
    </w:p>
    <w:p>
      <w:pPr>
        <w:pStyle w:val="TOC2"/>
        <w:tabs>
          <w:tab w:val="right" w:leader="dot" w:pos="8306"/>
        </w:tabs>
      </w:pPr>
      <w:hyperlink w:anchor="_Toc25163" w:history="1">
        <w:r>
          <w:rPr>
            <w:rFonts w:ascii="仿宋" w:eastAsia="仿宋" w:hAnsi="仿宋" w:cs="仿宋" w:hint="eastAsia"/>
            <w:lang w:eastAsia="zh-CN"/>
          </w:rPr>
          <w:t>(四)、合规监督与执行</w:t>
        </w:r>
        <w:r>
          <w:tab/>
        </w:r>
        <w:r>
          <w:fldChar w:fldCharType="begin"/>
        </w:r>
        <w:r>
          <w:instrText xml:space="preserve"> PAGEREF _Toc25163 \h </w:instrText>
        </w:r>
        <w:r>
          <w:fldChar w:fldCharType="separate"/>
        </w:r>
        <w:r>
          <w:t>58</w:t>
        </w:r>
        <w:r>
          <w:fldChar w:fldCharType="end"/>
        </w:r>
      </w:hyperlink>
    </w:p>
    <w:p>
      <w:pPr>
        <w:pStyle w:val="TOC1"/>
        <w:tabs>
          <w:tab w:val="right" w:leader="dot" w:pos="8306"/>
        </w:tabs>
      </w:pPr>
      <w:hyperlink w:anchor="_Toc31386" w:history="1">
        <w:r>
          <w:rPr>
            <w:rFonts w:ascii="仿宋" w:eastAsia="仿宋" w:hAnsi="仿宋" w:cs="仿宋" w:hint="eastAsia"/>
            <w:lang w:eastAsia="zh-CN"/>
          </w:rPr>
          <w:t>十五、成果转化与推广应用</w:t>
        </w:r>
        <w:r>
          <w:tab/>
        </w:r>
        <w:r>
          <w:fldChar w:fldCharType="begin"/>
        </w:r>
        <w:r>
          <w:instrText xml:space="preserve"> PAGEREF _Toc31386 \h </w:instrText>
        </w:r>
        <w:r>
          <w:fldChar w:fldCharType="separate"/>
        </w:r>
        <w:r>
          <w:t>59</w:t>
        </w:r>
        <w:r>
          <w:fldChar w:fldCharType="end"/>
        </w:r>
      </w:hyperlink>
    </w:p>
    <w:p>
      <w:pPr>
        <w:pStyle w:val="TOC2"/>
        <w:tabs>
          <w:tab w:val="right" w:leader="dot" w:pos="8306"/>
        </w:tabs>
      </w:pPr>
      <w:hyperlink w:anchor="_Toc244" w:history="1">
        <w:r>
          <w:rPr>
            <w:rFonts w:ascii="仿宋" w:eastAsia="仿宋" w:hAnsi="仿宋" w:cs="仿宋" w:hint="eastAsia"/>
            <w:lang w:eastAsia="zh-CN"/>
          </w:rPr>
          <w:t>(一)、成果转化策略制定</w:t>
        </w:r>
        <w:r>
          <w:tab/>
        </w:r>
        <w:r>
          <w:fldChar w:fldCharType="begin"/>
        </w:r>
        <w:r>
          <w:instrText xml:space="preserve"> PAGEREF _Toc244 \h </w:instrText>
        </w:r>
        <w:r>
          <w:fldChar w:fldCharType="separate"/>
        </w:r>
        <w:r>
          <w:t>59</w:t>
        </w:r>
        <w:r>
          <w:fldChar w:fldCharType="end"/>
        </w:r>
      </w:hyperlink>
    </w:p>
    <w:p>
      <w:pPr>
        <w:pStyle w:val="TOC2"/>
        <w:tabs>
          <w:tab w:val="right" w:leader="dot" w:pos="8306"/>
        </w:tabs>
      </w:pPr>
      <w:hyperlink w:anchor="_Toc20869" w:history="1">
        <w:r>
          <w:rPr>
            <w:rFonts w:ascii="仿宋" w:eastAsia="仿宋" w:hAnsi="仿宋" w:cs="仿宋" w:hint="eastAsia"/>
            <w:lang w:eastAsia="zh-CN"/>
          </w:rPr>
          <w:t>(二)、成果推广应用方案</w:t>
        </w:r>
        <w:r>
          <w:tab/>
        </w:r>
        <w:r>
          <w:fldChar w:fldCharType="begin"/>
        </w:r>
        <w:r>
          <w:instrText xml:space="preserve"> PAGEREF _Toc20869 \h </w:instrText>
        </w:r>
        <w:r>
          <w:fldChar w:fldCharType="separate"/>
        </w:r>
        <w:r>
          <w:t>60</w:t>
        </w:r>
        <w:r>
          <w:fldChar w:fldCharType="end"/>
        </w:r>
      </w:hyperlink>
    </w:p>
    <w:p>
      <w:pPr>
        <w:pStyle w:val="TOC1"/>
        <w:tabs>
          <w:tab w:val="right" w:leader="dot" w:pos="8306"/>
        </w:tabs>
      </w:pPr>
      <w:hyperlink w:anchor="_Toc165" w:history="1">
        <w:r>
          <w:rPr>
            <w:rFonts w:ascii="仿宋" w:eastAsia="仿宋" w:hAnsi="仿宋" w:cs="仿宋" w:hint="eastAsia"/>
            <w:lang w:eastAsia="zh-CN"/>
          </w:rPr>
          <w:t>十六、设施与设备管理</w:t>
        </w:r>
        <w:r>
          <w:tab/>
        </w:r>
        <w:r>
          <w:fldChar w:fldCharType="begin"/>
        </w:r>
        <w:r>
          <w:instrText xml:space="preserve"> PAGEREF _Toc165 \h </w:instrText>
        </w:r>
        <w:r>
          <w:fldChar w:fldCharType="separate"/>
        </w:r>
        <w:r>
          <w:t>62</w:t>
        </w:r>
        <w:r>
          <w:fldChar w:fldCharType="end"/>
        </w:r>
      </w:hyperlink>
    </w:p>
    <w:p>
      <w:pPr>
        <w:pStyle w:val="TOC2"/>
        <w:tabs>
          <w:tab w:val="right" w:leader="dot" w:pos="8306"/>
        </w:tabs>
      </w:pPr>
      <w:hyperlink w:anchor="_Toc28093" w:history="1">
        <w:r>
          <w:rPr>
            <w:rFonts w:ascii="仿宋" w:eastAsia="仿宋" w:hAnsi="仿宋" w:cs="仿宋" w:hint="eastAsia"/>
            <w:lang w:eastAsia="zh-CN"/>
          </w:rPr>
          <w:t>(一)、设施规划与配置</w:t>
        </w:r>
        <w:r>
          <w:tab/>
        </w:r>
        <w:r>
          <w:fldChar w:fldCharType="begin"/>
        </w:r>
        <w:r>
          <w:instrText xml:space="preserve"> PAGEREF _Toc28093 \h </w:instrText>
        </w:r>
        <w:r>
          <w:fldChar w:fldCharType="separate"/>
        </w:r>
        <w:r>
          <w:t>62</w:t>
        </w:r>
        <w:r>
          <w:fldChar w:fldCharType="end"/>
        </w:r>
      </w:hyperlink>
    </w:p>
    <w:p>
      <w:pPr>
        <w:pStyle w:val="TOC2"/>
        <w:tabs>
          <w:tab w:val="right" w:leader="dot" w:pos="8306"/>
        </w:tabs>
      </w:pPr>
      <w:hyperlink w:anchor="_Toc24636" w:history="1">
        <w:r>
          <w:rPr>
            <w:rFonts w:ascii="仿宋" w:eastAsia="仿宋" w:hAnsi="仿宋" w:cs="仿宋" w:hint="eastAsia"/>
            <w:lang w:eastAsia="zh-CN"/>
          </w:rPr>
          <w:t>(二)、设备采购与维护管理</w:t>
        </w:r>
        <w:r>
          <w:tab/>
        </w:r>
        <w:r>
          <w:fldChar w:fldCharType="begin"/>
        </w:r>
        <w:r>
          <w:instrText xml:space="preserve"> PAGEREF _Toc24636 \h </w:instrText>
        </w:r>
        <w:r>
          <w:fldChar w:fldCharType="separate"/>
        </w:r>
        <w:r>
          <w:t>63</w:t>
        </w:r>
        <w:r>
          <w:fldChar w:fldCharType="end"/>
        </w:r>
      </w:hyperlink>
    </w:p>
    <w:p>
      <w:pPr>
        <w:pStyle w:val="TOC2"/>
        <w:tabs>
          <w:tab w:val="right" w:leader="dot" w:pos="8306"/>
        </w:tabs>
      </w:pPr>
      <w:hyperlink w:anchor="_Toc8155" w:history="1">
        <w:r>
          <w:rPr>
            <w:rFonts w:ascii="仿宋" w:eastAsia="仿宋" w:hAnsi="仿宋" w:cs="仿宋" w:hint="eastAsia"/>
            <w:lang w:eastAsia="zh-CN"/>
          </w:rPr>
          <w:t>(三)、设施设备升级策略</w:t>
        </w:r>
        <w:r>
          <w:tab/>
        </w:r>
        <w:r>
          <w:fldChar w:fldCharType="begin"/>
        </w:r>
        <w:r>
          <w:instrText xml:space="preserve"> PAGEREF _Toc8155 \h </w:instrText>
        </w:r>
        <w:r>
          <w:fldChar w:fldCharType="separate"/>
        </w:r>
        <w:r>
          <w:t>63</w:t>
        </w:r>
        <w:r>
          <w:fldChar w:fldCharType="end"/>
        </w:r>
      </w:hyperlink>
    </w:p>
    <w:p>
      <w:pPr>
        <w:pStyle w:val="TOC1"/>
        <w:tabs>
          <w:tab w:val="right" w:leader="dot" w:pos="8306"/>
        </w:tabs>
      </w:pPr>
      <w:hyperlink w:anchor="_Toc3672" w:history="1">
        <w:r>
          <w:rPr>
            <w:rFonts w:ascii="仿宋" w:eastAsia="仿宋" w:hAnsi="仿宋" w:cs="仿宋" w:hint="eastAsia"/>
            <w:lang w:eastAsia="zh-CN"/>
          </w:rPr>
          <w:t>十七、项目施工方案</w:t>
        </w:r>
        <w:r>
          <w:tab/>
        </w:r>
        <w:r>
          <w:fldChar w:fldCharType="begin"/>
        </w:r>
        <w:r>
          <w:instrText xml:space="preserve"> PAGEREF _Toc3672 \h </w:instrText>
        </w:r>
        <w:r>
          <w:fldChar w:fldCharType="separate"/>
        </w:r>
        <w:r>
          <w:t>64</w:t>
        </w:r>
        <w:r>
          <w:fldChar w:fldCharType="end"/>
        </w:r>
      </w:hyperlink>
    </w:p>
    <w:p>
      <w:pPr>
        <w:pStyle w:val="TOC2"/>
        <w:tabs>
          <w:tab w:val="right" w:leader="dot" w:pos="8306"/>
        </w:tabs>
      </w:pPr>
      <w:hyperlink w:anchor="_Toc8901" w:history="1">
        <w:r>
          <w:rPr>
            <w:rFonts w:ascii="仿宋" w:eastAsia="仿宋" w:hAnsi="仿宋" w:cs="仿宋" w:hint="eastAsia"/>
            <w:lang w:eastAsia="zh-CN"/>
          </w:rPr>
          <w:t>(一)、施工组织设计</w:t>
        </w:r>
        <w:r>
          <w:tab/>
        </w:r>
        <w:r>
          <w:fldChar w:fldCharType="begin"/>
        </w:r>
        <w:r>
          <w:instrText xml:space="preserve"> PAGEREF _Toc8901 \h </w:instrText>
        </w:r>
        <w:r>
          <w:fldChar w:fldCharType="separate"/>
        </w:r>
        <w:r>
          <w:t>64</w:t>
        </w:r>
        <w:r>
          <w:fldChar w:fldCharType="end"/>
        </w:r>
      </w:hyperlink>
    </w:p>
    <w:p>
      <w:pPr>
        <w:pStyle w:val="TOC2"/>
        <w:tabs>
          <w:tab w:val="right" w:leader="dot" w:pos="8306"/>
        </w:tabs>
      </w:pPr>
      <w:hyperlink w:anchor="_Toc19970" w:history="1">
        <w:r>
          <w:rPr>
            <w:rFonts w:ascii="仿宋" w:eastAsia="仿宋" w:hAnsi="仿宋" w:cs="仿宋" w:hint="eastAsia"/>
            <w:lang w:eastAsia="zh-CN"/>
          </w:rPr>
          <w:t>(二)、施工工艺与技术路线</w:t>
        </w:r>
        <w:r>
          <w:tab/>
        </w:r>
        <w:r>
          <w:fldChar w:fldCharType="begin"/>
        </w:r>
        <w:r>
          <w:instrText xml:space="preserve"> PAGEREF _Toc19970 \h </w:instrText>
        </w:r>
        <w:r>
          <w:fldChar w:fldCharType="separate"/>
        </w:r>
        <w:r>
          <w:t>66</w:t>
        </w:r>
        <w:r>
          <w:fldChar w:fldCharType="end"/>
        </w:r>
      </w:hyperlink>
    </w:p>
    <w:p>
      <w:pPr>
        <w:pStyle w:val="TOC2"/>
        <w:tabs>
          <w:tab w:val="right" w:leader="dot" w:pos="8306"/>
        </w:tabs>
      </w:pPr>
      <w:hyperlink w:anchor="_Toc14897" w:history="1">
        <w:r>
          <w:rPr>
            <w:rFonts w:ascii="仿宋" w:eastAsia="仿宋" w:hAnsi="仿宋" w:cs="仿宋" w:hint="eastAsia"/>
            <w:lang w:eastAsia="zh-CN"/>
          </w:rPr>
          <w:t>(三)、关键节点施工计划</w:t>
        </w:r>
        <w:r>
          <w:tab/>
        </w:r>
        <w:r>
          <w:fldChar w:fldCharType="begin"/>
        </w:r>
        <w:r>
          <w:instrText xml:space="preserve"> PAGEREF _Toc14897 \h </w:instrText>
        </w:r>
        <w:r>
          <w:fldChar w:fldCharType="separate"/>
        </w:r>
        <w:r>
          <w:t>67</w:t>
        </w:r>
        <w:r>
          <w:fldChar w:fldCharType="end"/>
        </w:r>
      </w:hyperlink>
    </w:p>
    <w:p>
      <w:pPr>
        <w:pStyle w:val="TOC2"/>
        <w:tabs>
          <w:tab w:val="right" w:leader="dot" w:pos="8306"/>
        </w:tabs>
      </w:pPr>
      <w:hyperlink w:anchor="_Toc30111" w:history="1">
        <w:r>
          <w:rPr>
            <w:rFonts w:ascii="仿宋" w:eastAsia="仿宋" w:hAnsi="仿宋" w:cs="仿宋" w:hint="eastAsia"/>
            <w:lang w:eastAsia="zh-CN"/>
          </w:rPr>
          <w:t>(四)、施工现场管理</w:t>
        </w:r>
        <w:r>
          <w:tab/>
        </w:r>
        <w:r>
          <w:fldChar w:fldCharType="begin"/>
        </w:r>
        <w:r>
          <w:instrText xml:space="preserve"> PAGEREF _Toc30111 \h </w:instrText>
        </w:r>
        <w:r>
          <w:fldChar w:fldCharType="separate"/>
        </w:r>
        <w:r>
          <w:t>68</w:t>
        </w:r>
        <w:r>
          <w:fldChar w:fldCharType="end"/>
        </w:r>
      </w:hyperlink>
    </w:p>
    <w:p>
      <w:pPr>
        <w:pStyle w:val="TOC1"/>
        <w:tabs>
          <w:tab w:val="right" w:leader="dot" w:pos="8306"/>
        </w:tabs>
      </w:pPr>
      <w:hyperlink w:anchor="_Toc9810" w:history="1">
        <w:r>
          <w:rPr>
            <w:rFonts w:ascii="仿宋" w:eastAsia="仿宋" w:hAnsi="仿宋" w:cs="仿宋" w:hint="eastAsia"/>
            <w:lang w:eastAsia="zh-CN"/>
          </w:rPr>
          <w:t>十八、质量管理与控制</w:t>
        </w:r>
        <w:r>
          <w:tab/>
        </w:r>
        <w:r>
          <w:fldChar w:fldCharType="begin"/>
        </w:r>
        <w:r>
          <w:instrText xml:space="preserve"> PAGEREF _Toc9810 \h </w:instrText>
        </w:r>
        <w:r>
          <w:fldChar w:fldCharType="separate"/>
        </w:r>
        <w:r>
          <w:t>70</w:t>
        </w:r>
        <w:r>
          <w:fldChar w:fldCharType="end"/>
        </w:r>
      </w:hyperlink>
    </w:p>
    <w:p>
      <w:pPr>
        <w:pStyle w:val="TOC2"/>
        <w:tabs>
          <w:tab w:val="right" w:leader="dot" w:pos="8306"/>
        </w:tabs>
      </w:pPr>
      <w:hyperlink w:anchor="_Toc628" w:history="1">
        <w:r>
          <w:rPr>
            <w:rFonts w:ascii="仿宋" w:eastAsia="仿宋" w:hAnsi="仿宋" w:cs="仿宋" w:hint="eastAsia"/>
            <w:lang w:eastAsia="zh-CN"/>
          </w:rPr>
          <w:t>(一)、质量管理体系建设</w:t>
        </w:r>
        <w:r>
          <w:tab/>
        </w:r>
        <w:r>
          <w:fldChar w:fldCharType="begin"/>
        </w:r>
        <w:r>
          <w:instrText xml:space="preserve"> PAGEREF _Toc628 \h </w:instrText>
        </w:r>
        <w:r>
          <w:fldChar w:fldCharType="separate"/>
        </w:r>
        <w:r>
          <w:t>70</w:t>
        </w:r>
        <w:r>
          <w:fldChar w:fldCharType="end"/>
        </w:r>
      </w:hyperlink>
    </w:p>
    <w:p>
      <w:pPr>
        <w:pStyle w:val="TOC2"/>
        <w:tabs>
          <w:tab w:val="right" w:leader="dot" w:pos="8306"/>
        </w:tabs>
      </w:pPr>
      <w:hyperlink w:anchor="_Toc7626" w:history="1">
        <w:r>
          <w:rPr>
            <w:rFonts w:ascii="仿宋" w:eastAsia="仿宋" w:hAnsi="仿宋" w:cs="仿宋" w:hint="eastAsia"/>
            <w:lang w:eastAsia="zh-CN"/>
          </w:rPr>
          <w:t>(二)、质量控制措施</w:t>
        </w:r>
        <w:r>
          <w:tab/>
        </w:r>
        <w:r>
          <w:fldChar w:fldCharType="begin"/>
        </w:r>
        <w:r>
          <w:instrText xml:space="preserve"> PAGEREF _Toc7626 \h </w:instrText>
        </w:r>
        <w:r>
          <w:fldChar w:fldCharType="separate"/>
        </w:r>
        <w:r>
          <w:t>72</w:t>
        </w:r>
        <w:r>
          <w:fldChar w:fldCharType="end"/>
        </w:r>
      </w:hyperlink>
    </w:p>
    <w:p>
      <w:pPr>
        <w:pStyle w:val="TOC1"/>
        <w:tabs>
          <w:tab w:val="right" w:leader="dot" w:pos="8306"/>
        </w:tabs>
      </w:pPr>
      <w:hyperlink w:anchor="_Toc3394" w:history="1">
        <w:r>
          <w:rPr>
            <w:rFonts w:ascii="仿宋" w:eastAsia="仿宋" w:hAnsi="仿宋" w:cs="仿宋" w:hint="eastAsia"/>
            <w:lang w:eastAsia="zh-CN"/>
          </w:rPr>
          <w:t>十九、人力资源管理与开发</w:t>
        </w:r>
        <w:r>
          <w:tab/>
        </w:r>
        <w:r>
          <w:fldChar w:fldCharType="begin"/>
        </w:r>
        <w:r>
          <w:instrText xml:space="preserve"> PAGEREF _Toc3394 \h </w:instrText>
        </w:r>
        <w:r>
          <w:fldChar w:fldCharType="separate"/>
        </w:r>
        <w:r>
          <w:t>73</w:t>
        </w:r>
        <w:r>
          <w:fldChar w:fldCharType="end"/>
        </w:r>
      </w:hyperlink>
    </w:p>
    <w:p>
      <w:pPr>
        <w:pStyle w:val="TOC2"/>
        <w:tabs>
          <w:tab w:val="right" w:leader="dot" w:pos="8306"/>
        </w:tabs>
      </w:pPr>
      <w:hyperlink w:anchor="_Toc18522" w:history="1">
        <w:r>
          <w:rPr>
            <w:rFonts w:ascii="仿宋" w:eastAsia="仿宋" w:hAnsi="仿宋" w:cs="仿宋" w:hint="eastAsia"/>
            <w:lang w:eastAsia="zh-CN"/>
          </w:rPr>
          <w:t>(一)、人力资源规划</w:t>
        </w:r>
        <w:r>
          <w:tab/>
        </w:r>
        <w:r>
          <w:fldChar w:fldCharType="begin"/>
        </w:r>
        <w:r>
          <w:instrText xml:space="preserve"> PAGEREF _Toc18522 \h </w:instrText>
        </w:r>
        <w:r>
          <w:fldChar w:fldCharType="separate"/>
        </w:r>
        <w:r>
          <w:t>73</w:t>
        </w:r>
        <w:r>
          <w:fldChar w:fldCharType="end"/>
        </w:r>
      </w:hyperlink>
    </w:p>
    <w:p>
      <w:pPr>
        <w:pStyle w:val="TOC2"/>
        <w:tabs>
          <w:tab w:val="right" w:leader="dot" w:pos="8306"/>
        </w:tabs>
      </w:pPr>
      <w:hyperlink w:anchor="_Toc20675" w:history="1">
        <w:r>
          <w:rPr>
            <w:rFonts w:ascii="仿宋" w:eastAsia="仿宋" w:hAnsi="仿宋" w:cs="仿宋" w:hint="eastAsia"/>
            <w:lang w:eastAsia="zh-CN"/>
          </w:rPr>
          <w:t>(二)、人力资源开发与培训</w:t>
        </w:r>
        <w:r>
          <w:tab/>
        </w:r>
        <w:r>
          <w:fldChar w:fldCharType="begin"/>
        </w:r>
        <w:r>
          <w:instrText xml:space="preserve"> PAGEREF _Toc20675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0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8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26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77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3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贫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贫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贫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贫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贫煤项目的社会影响是全面而深远的。从提供就业机会和提升公共服务，到促进社会结构和劳动市场的多元化，再到推动社会责任和伦理标准的提高，项目对于提升社区的经济、文化和社会福祉有着重要作用。通过这些正面影响，贫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为了融入当地社区，贫煤项目需深入理解当地的文化特色和社会习俗。例如，项目在设计广告和市场推广活动时，应考虑使用当地语言和符合地方文化的表达方式。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贫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338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为了确保贫煤项目的成功并最大限度地减轻潜在的社会风险，详细的风险分析和具体的应对策略至关重要。以下是针对项目可能面临的具体社会风险及相应对策的分析：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风险描述：贫煤项目可能遭遇社区抵制，尤其如果社区成员认为项目会破坏他们的生活环境或忽略他们的意见。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风险描述：贫煤项目的商业实践可能与当地的文化和价值观存在冲突，导致社会紧张和文化冲突。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风险描述：贫煤项目可能会增加对公共资源和基础设施的需求，给当地带来额外压力，例如在水资源、能源供应和交通系统方面。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风险描述：贫煤项目可能会引起当地社会结构和动态的变化，例如改变社区的人口组成和社交模式。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https://d.book118.com/027013022131006042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贫煤项目建设总纲及方案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55323"/>
    <w:rsid w:val="2DC553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013022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2024-02-04T01:53:00Z</dcterms:created>
  <dcterms:modified xsi:type="dcterms:W3CDTF">2024-02-04T01:54:06Z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78980FEE5398417393F8235B4E4AD994_11</vt:lpwstr>
  </property>
  <property fmtid="{D5CDD505-2E9C-101B-9397-08002B2CF9AE}" pid="3" name="KSOProductBuildVer">
    <vt:lpwstr>2052-12.1.0.16250</vt:lpwstr>
  </property>
</Properties>
</file>