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天然气液化模块项目可行性建设方案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70" w:history="1">
        <w:r>
          <w:rPr>
            <w:rFonts w:ascii="仿宋" w:eastAsia="仿宋" w:hAnsi="仿宋" w:cs="仿宋" w:hint="eastAsia"/>
            <w:lang w:eastAsia="zh-CN"/>
          </w:rPr>
          <w:t>前言</w:t>
        </w:r>
        <w:r>
          <w:tab/>
        </w:r>
        <w:r>
          <w:fldChar w:fldCharType="begin"/>
        </w:r>
        <w:r>
          <w:instrText xml:space="preserve"> PAGEREF _Toc27470 \h </w:instrText>
        </w:r>
        <w:r>
          <w:fldChar w:fldCharType="separate"/>
        </w:r>
        <w:r>
          <w:t>3</w:t>
        </w:r>
        <w:r>
          <w:fldChar w:fldCharType="end"/>
        </w:r>
      </w:hyperlink>
    </w:p>
    <w:p>
      <w:pPr>
        <w:pStyle w:val="TOC1"/>
        <w:tabs>
          <w:tab w:val="right" w:leader="dot" w:pos="8306"/>
        </w:tabs>
      </w:pPr>
      <w:hyperlink w:anchor="_Toc10584" w:history="1">
        <w:r>
          <w:rPr>
            <w:rFonts w:ascii="仿宋" w:eastAsia="仿宋" w:hAnsi="仿宋" w:cs="仿宋" w:hint="eastAsia"/>
            <w:lang w:eastAsia="zh-CN"/>
          </w:rPr>
          <w:t>一、天然气液化模块项目概论</w:t>
        </w:r>
        <w:r>
          <w:tab/>
        </w:r>
        <w:r>
          <w:fldChar w:fldCharType="begin"/>
        </w:r>
        <w:r>
          <w:instrText xml:space="preserve"> PAGEREF _Toc10584 \h </w:instrText>
        </w:r>
        <w:r>
          <w:fldChar w:fldCharType="separate"/>
        </w:r>
        <w:r>
          <w:t>3</w:t>
        </w:r>
        <w:r>
          <w:fldChar w:fldCharType="end"/>
        </w:r>
      </w:hyperlink>
    </w:p>
    <w:p>
      <w:pPr>
        <w:pStyle w:val="TOC2"/>
        <w:tabs>
          <w:tab w:val="right" w:leader="dot" w:pos="8306"/>
        </w:tabs>
      </w:pPr>
      <w:hyperlink w:anchor="_Toc26827" w:history="1">
        <w:r>
          <w:rPr>
            <w:rFonts w:ascii="仿宋" w:eastAsia="仿宋" w:hAnsi="仿宋" w:cs="仿宋" w:hint="eastAsia"/>
            <w:lang w:eastAsia="zh-CN"/>
          </w:rPr>
          <w:t>(一)、项目申报单位概况</w:t>
        </w:r>
        <w:r>
          <w:tab/>
        </w:r>
        <w:r>
          <w:fldChar w:fldCharType="begin"/>
        </w:r>
        <w:r>
          <w:instrText xml:space="preserve"> PAGEREF _Toc26827 \h </w:instrText>
        </w:r>
        <w:r>
          <w:fldChar w:fldCharType="separate"/>
        </w:r>
        <w:r>
          <w:t>3</w:t>
        </w:r>
        <w:r>
          <w:fldChar w:fldCharType="end"/>
        </w:r>
      </w:hyperlink>
    </w:p>
    <w:p>
      <w:pPr>
        <w:pStyle w:val="TOC2"/>
        <w:tabs>
          <w:tab w:val="right" w:leader="dot" w:pos="8306"/>
        </w:tabs>
      </w:pPr>
      <w:hyperlink w:anchor="_Toc18859" w:history="1">
        <w:r>
          <w:rPr>
            <w:rFonts w:ascii="仿宋" w:eastAsia="仿宋" w:hAnsi="仿宋" w:cs="仿宋" w:hint="eastAsia"/>
            <w:lang w:eastAsia="zh-CN"/>
          </w:rPr>
          <w:t>(二)、项目概况</w:t>
        </w:r>
        <w:r>
          <w:tab/>
        </w:r>
        <w:r>
          <w:fldChar w:fldCharType="begin"/>
        </w:r>
        <w:r>
          <w:instrText xml:space="preserve"> PAGEREF _Toc18859 \h </w:instrText>
        </w:r>
        <w:r>
          <w:fldChar w:fldCharType="separate"/>
        </w:r>
        <w:r>
          <w:t>4</w:t>
        </w:r>
        <w:r>
          <w:fldChar w:fldCharType="end"/>
        </w:r>
      </w:hyperlink>
    </w:p>
    <w:p>
      <w:pPr>
        <w:pStyle w:val="TOC1"/>
        <w:tabs>
          <w:tab w:val="right" w:leader="dot" w:pos="8306"/>
        </w:tabs>
      </w:pPr>
      <w:hyperlink w:anchor="_Toc25999" w:history="1">
        <w:r>
          <w:rPr>
            <w:rFonts w:ascii="仿宋" w:eastAsia="仿宋" w:hAnsi="仿宋" w:cs="仿宋" w:hint="eastAsia"/>
            <w:lang w:eastAsia="zh-CN"/>
          </w:rPr>
          <w:t>二、建设风险评估分析</w:t>
        </w:r>
        <w:r>
          <w:tab/>
        </w:r>
        <w:r>
          <w:fldChar w:fldCharType="begin"/>
        </w:r>
        <w:r>
          <w:instrText xml:space="preserve"> PAGEREF _Toc25999 \h </w:instrText>
        </w:r>
        <w:r>
          <w:fldChar w:fldCharType="separate"/>
        </w:r>
        <w:r>
          <w:t>7</w:t>
        </w:r>
        <w:r>
          <w:fldChar w:fldCharType="end"/>
        </w:r>
      </w:hyperlink>
    </w:p>
    <w:p>
      <w:pPr>
        <w:pStyle w:val="TOC2"/>
        <w:tabs>
          <w:tab w:val="right" w:leader="dot" w:pos="8306"/>
        </w:tabs>
      </w:pPr>
      <w:hyperlink w:anchor="_Toc16840" w:history="1">
        <w:r>
          <w:rPr>
            <w:rFonts w:ascii="仿宋" w:eastAsia="仿宋" w:hAnsi="仿宋" w:cs="仿宋" w:hint="eastAsia"/>
            <w:lang w:eastAsia="zh-CN"/>
          </w:rPr>
          <w:t>(一)、政策风险分析</w:t>
        </w:r>
        <w:r>
          <w:tab/>
        </w:r>
        <w:r>
          <w:fldChar w:fldCharType="begin"/>
        </w:r>
        <w:r>
          <w:instrText xml:space="preserve"> PAGEREF _Toc16840 \h </w:instrText>
        </w:r>
        <w:r>
          <w:fldChar w:fldCharType="separate"/>
        </w:r>
        <w:r>
          <w:t>7</w:t>
        </w:r>
        <w:r>
          <w:fldChar w:fldCharType="end"/>
        </w:r>
      </w:hyperlink>
    </w:p>
    <w:p>
      <w:pPr>
        <w:pStyle w:val="TOC2"/>
        <w:tabs>
          <w:tab w:val="right" w:leader="dot" w:pos="8306"/>
        </w:tabs>
      </w:pPr>
      <w:hyperlink w:anchor="_Toc6945" w:history="1">
        <w:r>
          <w:rPr>
            <w:rFonts w:ascii="仿宋" w:eastAsia="仿宋" w:hAnsi="仿宋" w:cs="仿宋" w:hint="eastAsia"/>
            <w:lang w:eastAsia="zh-CN"/>
          </w:rPr>
          <w:t>(二)、社会风险分析</w:t>
        </w:r>
        <w:r>
          <w:tab/>
        </w:r>
        <w:r>
          <w:fldChar w:fldCharType="begin"/>
        </w:r>
        <w:r>
          <w:instrText xml:space="preserve"> PAGEREF _Toc6945 \h </w:instrText>
        </w:r>
        <w:r>
          <w:fldChar w:fldCharType="separate"/>
        </w:r>
        <w:r>
          <w:t>8</w:t>
        </w:r>
        <w:r>
          <w:fldChar w:fldCharType="end"/>
        </w:r>
      </w:hyperlink>
    </w:p>
    <w:p>
      <w:pPr>
        <w:pStyle w:val="TOC2"/>
        <w:tabs>
          <w:tab w:val="right" w:leader="dot" w:pos="8306"/>
        </w:tabs>
      </w:pPr>
      <w:hyperlink w:anchor="_Toc3064" w:history="1">
        <w:r>
          <w:rPr>
            <w:rFonts w:ascii="仿宋" w:eastAsia="仿宋" w:hAnsi="仿宋" w:cs="仿宋" w:hint="eastAsia"/>
            <w:lang w:eastAsia="zh-CN"/>
          </w:rPr>
          <w:t>(三)、市场风险分析</w:t>
        </w:r>
        <w:r>
          <w:tab/>
        </w:r>
        <w:r>
          <w:fldChar w:fldCharType="begin"/>
        </w:r>
        <w:r>
          <w:instrText xml:space="preserve"> PAGEREF _Toc3064 \h </w:instrText>
        </w:r>
        <w:r>
          <w:fldChar w:fldCharType="separate"/>
        </w:r>
        <w:r>
          <w:t>10</w:t>
        </w:r>
        <w:r>
          <w:fldChar w:fldCharType="end"/>
        </w:r>
      </w:hyperlink>
    </w:p>
    <w:p>
      <w:pPr>
        <w:pStyle w:val="TOC2"/>
        <w:tabs>
          <w:tab w:val="right" w:leader="dot" w:pos="8306"/>
        </w:tabs>
      </w:pPr>
      <w:hyperlink w:anchor="_Toc11777" w:history="1">
        <w:r>
          <w:rPr>
            <w:rFonts w:ascii="仿宋" w:eastAsia="仿宋" w:hAnsi="仿宋" w:cs="仿宋" w:hint="eastAsia"/>
            <w:lang w:eastAsia="zh-CN"/>
          </w:rPr>
          <w:t>(四)、资金风险分析</w:t>
        </w:r>
        <w:r>
          <w:tab/>
        </w:r>
        <w:r>
          <w:fldChar w:fldCharType="begin"/>
        </w:r>
        <w:r>
          <w:instrText xml:space="preserve"> PAGEREF _Toc11777 \h </w:instrText>
        </w:r>
        <w:r>
          <w:fldChar w:fldCharType="separate"/>
        </w:r>
        <w:r>
          <w:t>10</w:t>
        </w:r>
        <w:r>
          <w:fldChar w:fldCharType="end"/>
        </w:r>
      </w:hyperlink>
    </w:p>
    <w:p>
      <w:pPr>
        <w:pStyle w:val="TOC2"/>
        <w:tabs>
          <w:tab w:val="right" w:leader="dot" w:pos="8306"/>
        </w:tabs>
      </w:pPr>
      <w:hyperlink w:anchor="_Toc26799" w:history="1">
        <w:r>
          <w:rPr>
            <w:rFonts w:ascii="仿宋" w:eastAsia="仿宋" w:hAnsi="仿宋" w:cs="仿宋" w:hint="eastAsia"/>
            <w:lang w:eastAsia="zh-CN"/>
          </w:rPr>
          <w:t>(五)、技术风险分析</w:t>
        </w:r>
        <w:r>
          <w:tab/>
        </w:r>
        <w:r>
          <w:fldChar w:fldCharType="begin"/>
        </w:r>
        <w:r>
          <w:instrText xml:space="preserve"> PAGEREF _Toc26799 \h </w:instrText>
        </w:r>
        <w:r>
          <w:fldChar w:fldCharType="separate"/>
        </w:r>
        <w:r>
          <w:t>12</w:t>
        </w:r>
        <w:r>
          <w:fldChar w:fldCharType="end"/>
        </w:r>
      </w:hyperlink>
    </w:p>
    <w:p>
      <w:pPr>
        <w:pStyle w:val="TOC2"/>
        <w:tabs>
          <w:tab w:val="right" w:leader="dot" w:pos="8306"/>
        </w:tabs>
      </w:pPr>
      <w:hyperlink w:anchor="_Toc6903" w:history="1">
        <w:r>
          <w:rPr>
            <w:rFonts w:ascii="仿宋" w:eastAsia="仿宋" w:hAnsi="仿宋" w:cs="仿宋" w:hint="eastAsia"/>
            <w:lang w:eastAsia="zh-CN"/>
          </w:rPr>
          <w:t>(六)、财务风险分析</w:t>
        </w:r>
        <w:r>
          <w:tab/>
        </w:r>
        <w:r>
          <w:fldChar w:fldCharType="begin"/>
        </w:r>
        <w:r>
          <w:instrText xml:space="preserve"> PAGEREF _Toc6903 \h </w:instrText>
        </w:r>
        <w:r>
          <w:fldChar w:fldCharType="separate"/>
        </w:r>
        <w:r>
          <w:t>13</w:t>
        </w:r>
        <w:r>
          <w:fldChar w:fldCharType="end"/>
        </w:r>
      </w:hyperlink>
    </w:p>
    <w:p>
      <w:pPr>
        <w:pStyle w:val="TOC2"/>
        <w:tabs>
          <w:tab w:val="right" w:leader="dot" w:pos="8306"/>
        </w:tabs>
      </w:pPr>
      <w:hyperlink w:anchor="_Toc20245" w:history="1">
        <w:r>
          <w:rPr>
            <w:rFonts w:ascii="仿宋" w:eastAsia="仿宋" w:hAnsi="仿宋" w:cs="仿宋" w:hint="eastAsia"/>
            <w:lang w:eastAsia="zh-CN"/>
          </w:rPr>
          <w:t>(七)、管理风险分析</w:t>
        </w:r>
        <w:r>
          <w:tab/>
        </w:r>
        <w:r>
          <w:fldChar w:fldCharType="begin"/>
        </w:r>
        <w:r>
          <w:instrText xml:space="preserve"> PAGEREF _Toc20245 \h </w:instrText>
        </w:r>
        <w:r>
          <w:fldChar w:fldCharType="separate"/>
        </w:r>
        <w:r>
          <w:t>15</w:t>
        </w:r>
        <w:r>
          <w:fldChar w:fldCharType="end"/>
        </w:r>
      </w:hyperlink>
    </w:p>
    <w:p>
      <w:pPr>
        <w:pStyle w:val="TOC2"/>
        <w:tabs>
          <w:tab w:val="right" w:leader="dot" w:pos="8306"/>
        </w:tabs>
      </w:pPr>
      <w:hyperlink w:anchor="_Toc15373" w:history="1">
        <w:r>
          <w:rPr>
            <w:rFonts w:ascii="仿宋" w:eastAsia="仿宋" w:hAnsi="仿宋" w:cs="仿宋" w:hint="eastAsia"/>
            <w:lang w:eastAsia="zh-CN"/>
          </w:rPr>
          <w:t>(八)、其它风险分析</w:t>
        </w:r>
        <w:r>
          <w:tab/>
        </w:r>
        <w:r>
          <w:fldChar w:fldCharType="begin"/>
        </w:r>
        <w:r>
          <w:instrText xml:space="preserve"> PAGEREF _Toc15373 \h </w:instrText>
        </w:r>
        <w:r>
          <w:fldChar w:fldCharType="separate"/>
        </w:r>
        <w:r>
          <w:t>16</w:t>
        </w:r>
        <w:r>
          <w:fldChar w:fldCharType="end"/>
        </w:r>
      </w:hyperlink>
    </w:p>
    <w:p>
      <w:pPr>
        <w:pStyle w:val="TOC2"/>
        <w:tabs>
          <w:tab w:val="right" w:leader="dot" w:pos="8306"/>
        </w:tabs>
      </w:pPr>
      <w:hyperlink w:anchor="_Toc23198" w:history="1">
        <w:r>
          <w:rPr>
            <w:rFonts w:ascii="仿宋" w:eastAsia="仿宋" w:hAnsi="仿宋" w:cs="仿宋" w:hint="eastAsia"/>
            <w:lang w:eastAsia="zh-CN"/>
          </w:rPr>
          <w:t>(九)、社会影响评估</w:t>
        </w:r>
        <w:r>
          <w:tab/>
        </w:r>
        <w:r>
          <w:fldChar w:fldCharType="begin"/>
        </w:r>
        <w:r>
          <w:instrText xml:space="preserve"> PAGEREF _Toc23198 \h </w:instrText>
        </w:r>
        <w:r>
          <w:fldChar w:fldCharType="separate"/>
        </w:r>
        <w:r>
          <w:t>17</w:t>
        </w:r>
        <w:r>
          <w:fldChar w:fldCharType="end"/>
        </w:r>
      </w:hyperlink>
    </w:p>
    <w:p>
      <w:pPr>
        <w:pStyle w:val="TOC1"/>
        <w:tabs>
          <w:tab w:val="right" w:leader="dot" w:pos="8306"/>
        </w:tabs>
      </w:pPr>
      <w:hyperlink w:anchor="_Toc2603" w:history="1">
        <w:r>
          <w:rPr>
            <w:rFonts w:ascii="仿宋" w:eastAsia="仿宋" w:hAnsi="仿宋" w:cs="仿宋" w:hint="eastAsia"/>
            <w:lang w:eastAsia="zh-CN"/>
          </w:rPr>
          <w:t>三、资源开发及综合利用分析</w:t>
        </w:r>
        <w:r>
          <w:tab/>
        </w:r>
        <w:r>
          <w:fldChar w:fldCharType="begin"/>
        </w:r>
        <w:r>
          <w:instrText xml:space="preserve"> PAGEREF _Toc2603 \h </w:instrText>
        </w:r>
        <w:r>
          <w:fldChar w:fldCharType="separate"/>
        </w:r>
        <w:r>
          <w:t>19</w:t>
        </w:r>
        <w:r>
          <w:fldChar w:fldCharType="end"/>
        </w:r>
      </w:hyperlink>
    </w:p>
    <w:p>
      <w:pPr>
        <w:pStyle w:val="TOC2"/>
        <w:tabs>
          <w:tab w:val="right" w:leader="dot" w:pos="8306"/>
        </w:tabs>
      </w:pPr>
      <w:hyperlink w:anchor="_Toc26296" w:history="1">
        <w:r>
          <w:rPr>
            <w:rFonts w:ascii="仿宋" w:eastAsia="仿宋" w:hAnsi="仿宋" w:cs="仿宋" w:hint="eastAsia"/>
            <w:lang w:eastAsia="zh-CN"/>
          </w:rPr>
          <w:t>(一)、资源开发方案</w:t>
        </w:r>
        <w:r>
          <w:tab/>
        </w:r>
        <w:r>
          <w:fldChar w:fldCharType="begin"/>
        </w:r>
        <w:r>
          <w:instrText xml:space="preserve"> PAGEREF _Toc26296 \h </w:instrText>
        </w:r>
        <w:r>
          <w:fldChar w:fldCharType="separate"/>
        </w:r>
        <w:r>
          <w:t>19</w:t>
        </w:r>
        <w:r>
          <w:fldChar w:fldCharType="end"/>
        </w:r>
      </w:hyperlink>
    </w:p>
    <w:p>
      <w:pPr>
        <w:pStyle w:val="TOC2"/>
        <w:tabs>
          <w:tab w:val="right" w:leader="dot" w:pos="8306"/>
        </w:tabs>
      </w:pPr>
      <w:hyperlink w:anchor="_Toc10404" w:history="1">
        <w:r>
          <w:rPr>
            <w:rFonts w:ascii="仿宋" w:eastAsia="仿宋" w:hAnsi="仿宋" w:cs="仿宋" w:hint="eastAsia"/>
            <w:lang w:eastAsia="zh-CN"/>
          </w:rPr>
          <w:t>(二)、资源利用方案</w:t>
        </w:r>
        <w:r>
          <w:tab/>
        </w:r>
        <w:r>
          <w:fldChar w:fldCharType="begin"/>
        </w:r>
        <w:r>
          <w:instrText xml:space="preserve"> PAGEREF _Toc10404 \h </w:instrText>
        </w:r>
        <w:r>
          <w:fldChar w:fldCharType="separate"/>
        </w:r>
        <w:r>
          <w:t>21</w:t>
        </w:r>
        <w:r>
          <w:fldChar w:fldCharType="end"/>
        </w:r>
      </w:hyperlink>
    </w:p>
    <w:p>
      <w:pPr>
        <w:pStyle w:val="TOC2"/>
        <w:tabs>
          <w:tab w:val="right" w:leader="dot" w:pos="8306"/>
        </w:tabs>
      </w:pPr>
      <w:hyperlink w:anchor="_Toc20632" w:history="1">
        <w:r>
          <w:rPr>
            <w:rFonts w:ascii="仿宋" w:eastAsia="仿宋" w:hAnsi="仿宋" w:cs="仿宋" w:hint="eastAsia"/>
            <w:lang w:eastAsia="zh-CN"/>
          </w:rPr>
          <w:t>(三)、资源节约措施</w:t>
        </w:r>
        <w:r>
          <w:tab/>
        </w:r>
        <w:r>
          <w:fldChar w:fldCharType="begin"/>
        </w:r>
        <w:r>
          <w:instrText xml:space="preserve"> PAGEREF _Toc20632 \h </w:instrText>
        </w:r>
        <w:r>
          <w:fldChar w:fldCharType="separate"/>
        </w:r>
        <w:r>
          <w:t>22</w:t>
        </w:r>
        <w:r>
          <w:fldChar w:fldCharType="end"/>
        </w:r>
      </w:hyperlink>
    </w:p>
    <w:p>
      <w:pPr>
        <w:pStyle w:val="TOC1"/>
        <w:tabs>
          <w:tab w:val="right" w:leader="dot" w:pos="8306"/>
        </w:tabs>
      </w:pPr>
      <w:hyperlink w:anchor="_Toc29250" w:history="1">
        <w:r>
          <w:rPr>
            <w:rFonts w:ascii="仿宋" w:eastAsia="仿宋" w:hAnsi="仿宋" w:cs="仿宋" w:hint="eastAsia"/>
            <w:lang w:eastAsia="zh-CN"/>
          </w:rPr>
          <w:t>四、背景、必要性分析</w:t>
        </w:r>
        <w:r>
          <w:tab/>
        </w:r>
        <w:r>
          <w:fldChar w:fldCharType="begin"/>
        </w:r>
        <w:r>
          <w:instrText xml:space="preserve"> PAGEREF _Toc29250 \h </w:instrText>
        </w:r>
        <w:r>
          <w:fldChar w:fldCharType="separate"/>
        </w:r>
        <w:r>
          <w:t>23</w:t>
        </w:r>
        <w:r>
          <w:fldChar w:fldCharType="end"/>
        </w:r>
      </w:hyperlink>
    </w:p>
    <w:p>
      <w:pPr>
        <w:pStyle w:val="TOC2"/>
        <w:tabs>
          <w:tab w:val="right" w:leader="dot" w:pos="8306"/>
        </w:tabs>
      </w:pPr>
      <w:hyperlink w:anchor="_Toc22692" w:history="1">
        <w:r>
          <w:rPr>
            <w:rFonts w:ascii="仿宋" w:eastAsia="仿宋" w:hAnsi="仿宋" w:cs="仿宋" w:hint="eastAsia"/>
            <w:lang w:eastAsia="zh-CN"/>
          </w:rPr>
          <w:t>(一)、项目建设背景</w:t>
        </w:r>
        <w:r>
          <w:tab/>
        </w:r>
        <w:r>
          <w:fldChar w:fldCharType="begin"/>
        </w:r>
        <w:r>
          <w:instrText xml:space="preserve"> PAGEREF _Toc22692 \h </w:instrText>
        </w:r>
        <w:r>
          <w:fldChar w:fldCharType="separate"/>
        </w:r>
        <w:r>
          <w:t>23</w:t>
        </w:r>
        <w:r>
          <w:fldChar w:fldCharType="end"/>
        </w:r>
      </w:hyperlink>
    </w:p>
    <w:p>
      <w:pPr>
        <w:pStyle w:val="TOC2"/>
        <w:tabs>
          <w:tab w:val="right" w:leader="dot" w:pos="8306"/>
        </w:tabs>
      </w:pPr>
      <w:hyperlink w:anchor="_Toc15244" w:history="1">
        <w:r>
          <w:rPr>
            <w:rFonts w:ascii="仿宋" w:eastAsia="仿宋" w:hAnsi="仿宋" w:cs="仿宋" w:hint="eastAsia"/>
            <w:lang w:eastAsia="zh-CN"/>
          </w:rPr>
          <w:t>(二)、必要性分析</w:t>
        </w:r>
        <w:r>
          <w:tab/>
        </w:r>
        <w:r>
          <w:fldChar w:fldCharType="begin"/>
        </w:r>
        <w:r>
          <w:instrText xml:space="preserve"> PAGEREF _Toc15244 \h </w:instrText>
        </w:r>
        <w:r>
          <w:fldChar w:fldCharType="separate"/>
        </w:r>
        <w:r>
          <w:t>24</w:t>
        </w:r>
        <w:r>
          <w:fldChar w:fldCharType="end"/>
        </w:r>
      </w:hyperlink>
    </w:p>
    <w:p>
      <w:pPr>
        <w:pStyle w:val="TOC2"/>
        <w:tabs>
          <w:tab w:val="right" w:leader="dot" w:pos="8306"/>
        </w:tabs>
      </w:pPr>
      <w:hyperlink w:anchor="_Toc10265" w:history="1">
        <w:r>
          <w:rPr>
            <w:rFonts w:ascii="仿宋" w:eastAsia="仿宋" w:hAnsi="仿宋" w:cs="仿宋" w:hint="eastAsia"/>
            <w:lang w:eastAsia="zh-CN"/>
          </w:rPr>
          <w:t>(三)、项目建设有利条件</w:t>
        </w:r>
        <w:r>
          <w:tab/>
        </w:r>
        <w:r>
          <w:fldChar w:fldCharType="begin"/>
        </w:r>
        <w:r>
          <w:instrText xml:space="preserve"> PAGEREF _Toc10265 \h </w:instrText>
        </w:r>
        <w:r>
          <w:fldChar w:fldCharType="separate"/>
        </w:r>
        <w:r>
          <w:t>25</w:t>
        </w:r>
        <w:r>
          <w:fldChar w:fldCharType="end"/>
        </w:r>
      </w:hyperlink>
    </w:p>
    <w:p>
      <w:pPr>
        <w:pStyle w:val="TOC1"/>
        <w:tabs>
          <w:tab w:val="right" w:leader="dot" w:pos="8306"/>
        </w:tabs>
      </w:pPr>
      <w:hyperlink w:anchor="_Toc23642" w:history="1">
        <w:r>
          <w:rPr>
            <w:rFonts w:ascii="仿宋" w:eastAsia="仿宋" w:hAnsi="仿宋" w:cs="仿宋" w:hint="eastAsia"/>
            <w:lang w:eastAsia="zh-CN"/>
          </w:rPr>
          <w:t>五、财务管理与成本控制</w:t>
        </w:r>
        <w:r>
          <w:tab/>
        </w:r>
        <w:r>
          <w:fldChar w:fldCharType="begin"/>
        </w:r>
        <w:r>
          <w:instrText xml:space="preserve"> PAGEREF _Toc23642 \h </w:instrText>
        </w:r>
        <w:r>
          <w:fldChar w:fldCharType="separate"/>
        </w:r>
        <w:r>
          <w:t>27</w:t>
        </w:r>
        <w:r>
          <w:fldChar w:fldCharType="end"/>
        </w:r>
      </w:hyperlink>
    </w:p>
    <w:p>
      <w:pPr>
        <w:pStyle w:val="TOC2"/>
        <w:tabs>
          <w:tab w:val="right" w:leader="dot" w:pos="8306"/>
        </w:tabs>
      </w:pPr>
      <w:hyperlink w:anchor="_Toc25807" w:history="1">
        <w:r>
          <w:rPr>
            <w:rFonts w:ascii="仿宋" w:eastAsia="仿宋" w:hAnsi="仿宋" w:cs="仿宋" w:hint="eastAsia"/>
            <w:lang w:eastAsia="zh-CN"/>
          </w:rPr>
          <w:t>(一)、财务管理体系建设</w:t>
        </w:r>
        <w:r>
          <w:tab/>
        </w:r>
        <w:r>
          <w:fldChar w:fldCharType="begin"/>
        </w:r>
        <w:r>
          <w:instrText xml:space="preserve"> PAGEREF _Toc25807 \h </w:instrText>
        </w:r>
        <w:r>
          <w:fldChar w:fldCharType="separate"/>
        </w:r>
        <w:r>
          <w:t>27</w:t>
        </w:r>
        <w:r>
          <w:fldChar w:fldCharType="end"/>
        </w:r>
      </w:hyperlink>
    </w:p>
    <w:p>
      <w:pPr>
        <w:pStyle w:val="TOC2"/>
        <w:tabs>
          <w:tab w:val="right" w:leader="dot" w:pos="8306"/>
        </w:tabs>
      </w:pPr>
      <w:hyperlink w:anchor="_Toc25335" w:history="1">
        <w:r>
          <w:rPr>
            <w:rFonts w:ascii="仿宋" w:eastAsia="仿宋" w:hAnsi="仿宋" w:cs="仿宋" w:hint="eastAsia"/>
            <w:lang w:eastAsia="zh-CN"/>
          </w:rPr>
          <w:t>(二)、成本控制措施</w:t>
        </w:r>
        <w:r>
          <w:tab/>
        </w:r>
        <w:r>
          <w:fldChar w:fldCharType="begin"/>
        </w:r>
        <w:r>
          <w:instrText xml:space="preserve"> PAGEREF _Toc25335 \h </w:instrText>
        </w:r>
        <w:r>
          <w:fldChar w:fldCharType="separate"/>
        </w:r>
        <w:r>
          <w:t>28</w:t>
        </w:r>
        <w:r>
          <w:fldChar w:fldCharType="end"/>
        </w:r>
      </w:hyperlink>
    </w:p>
    <w:p>
      <w:pPr>
        <w:pStyle w:val="TOC1"/>
        <w:tabs>
          <w:tab w:val="right" w:leader="dot" w:pos="8306"/>
        </w:tabs>
      </w:pPr>
      <w:hyperlink w:anchor="_Toc19542" w:history="1">
        <w:r>
          <w:rPr>
            <w:rFonts w:ascii="仿宋" w:eastAsia="仿宋" w:hAnsi="仿宋" w:cs="仿宋" w:hint="eastAsia"/>
            <w:lang w:eastAsia="zh-CN"/>
          </w:rPr>
          <w:t>六、社会影响分析</w:t>
        </w:r>
        <w:r>
          <w:tab/>
        </w:r>
        <w:r>
          <w:fldChar w:fldCharType="begin"/>
        </w:r>
        <w:r>
          <w:instrText xml:space="preserve"> PAGEREF _Toc19542 \h </w:instrText>
        </w:r>
        <w:r>
          <w:fldChar w:fldCharType="separate"/>
        </w:r>
        <w:r>
          <w:t>29</w:t>
        </w:r>
        <w:r>
          <w:fldChar w:fldCharType="end"/>
        </w:r>
      </w:hyperlink>
    </w:p>
    <w:p>
      <w:pPr>
        <w:pStyle w:val="TOC2"/>
        <w:tabs>
          <w:tab w:val="right" w:leader="dot" w:pos="8306"/>
        </w:tabs>
      </w:pPr>
      <w:hyperlink w:anchor="_Toc9567" w:history="1">
        <w:r>
          <w:rPr>
            <w:rFonts w:ascii="仿宋" w:eastAsia="仿宋" w:hAnsi="仿宋" w:cs="仿宋" w:hint="eastAsia"/>
            <w:lang w:eastAsia="zh-CN"/>
          </w:rPr>
          <w:t>(一)、社会影响效果分析</w:t>
        </w:r>
        <w:r>
          <w:tab/>
        </w:r>
        <w:r>
          <w:fldChar w:fldCharType="begin"/>
        </w:r>
        <w:r>
          <w:instrText xml:space="preserve"> PAGEREF _Toc9567 \h </w:instrText>
        </w:r>
        <w:r>
          <w:fldChar w:fldCharType="separate"/>
        </w:r>
        <w:r>
          <w:t>29</w:t>
        </w:r>
        <w:r>
          <w:fldChar w:fldCharType="end"/>
        </w:r>
      </w:hyperlink>
    </w:p>
    <w:p>
      <w:pPr>
        <w:pStyle w:val="TOC2"/>
        <w:tabs>
          <w:tab w:val="right" w:leader="dot" w:pos="8306"/>
        </w:tabs>
      </w:pPr>
      <w:hyperlink w:anchor="_Toc22720" w:history="1">
        <w:r>
          <w:rPr>
            <w:rFonts w:ascii="仿宋" w:eastAsia="仿宋" w:hAnsi="仿宋" w:cs="仿宋" w:hint="eastAsia"/>
            <w:lang w:eastAsia="zh-CN"/>
          </w:rPr>
          <w:t>(二)、社会适应性分析</w:t>
        </w:r>
        <w:r>
          <w:tab/>
        </w:r>
        <w:r>
          <w:fldChar w:fldCharType="begin"/>
        </w:r>
        <w:r>
          <w:instrText xml:space="preserve"> PAGEREF _Toc22720 \h </w:instrText>
        </w:r>
        <w:r>
          <w:fldChar w:fldCharType="separate"/>
        </w:r>
        <w:r>
          <w:t>32</w:t>
        </w:r>
        <w:r>
          <w:fldChar w:fldCharType="end"/>
        </w:r>
      </w:hyperlink>
    </w:p>
    <w:p>
      <w:pPr>
        <w:pStyle w:val="TOC2"/>
        <w:tabs>
          <w:tab w:val="right" w:leader="dot" w:pos="8306"/>
        </w:tabs>
      </w:pPr>
      <w:hyperlink w:anchor="_Toc18778" w:history="1">
        <w:r>
          <w:rPr>
            <w:rFonts w:ascii="仿宋" w:eastAsia="仿宋" w:hAnsi="仿宋" w:cs="仿宋" w:hint="eastAsia"/>
            <w:lang w:eastAsia="zh-CN"/>
          </w:rPr>
          <w:t>(三)、社会风险及对策分析</w:t>
        </w:r>
        <w:r>
          <w:tab/>
        </w:r>
        <w:r>
          <w:fldChar w:fldCharType="begin"/>
        </w:r>
        <w:r>
          <w:instrText xml:space="preserve"> PAGEREF _Toc18778 \h </w:instrText>
        </w:r>
        <w:r>
          <w:fldChar w:fldCharType="separate"/>
        </w:r>
        <w:r>
          <w:t>33</w:t>
        </w:r>
        <w:r>
          <w:fldChar w:fldCharType="end"/>
        </w:r>
      </w:hyperlink>
    </w:p>
    <w:p>
      <w:pPr>
        <w:pStyle w:val="TOC1"/>
        <w:tabs>
          <w:tab w:val="right" w:leader="dot" w:pos="8306"/>
        </w:tabs>
      </w:pPr>
      <w:hyperlink w:anchor="_Toc17607" w:history="1">
        <w:r>
          <w:rPr>
            <w:rFonts w:ascii="仿宋" w:eastAsia="仿宋" w:hAnsi="仿宋" w:cs="仿宋" w:hint="eastAsia"/>
            <w:lang w:eastAsia="zh-CN"/>
          </w:rPr>
          <w:t>七、客户关系管理与市场拓展</w:t>
        </w:r>
        <w:r>
          <w:tab/>
        </w:r>
        <w:r>
          <w:fldChar w:fldCharType="begin"/>
        </w:r>
        <w:r>
          <w:instrText xml:space="preserve"> PAGEREF _Toc17607 \h </w:instrText>
        </w:r>
        <w:r>
          <w:fldChar w:fldCharType="separate"/>
        </w:r>
        <w:r>
          <w:t>37</w:t>
        </w:r>
        <w:r>
          <w:fldChar w:fldCharType="end"/>
        </w:r>
      </w:hyperlink>
    </w:p>
    <w:p>
      <w:pPr>
        <w:pStyle w:val="TOC2"/>
        <w:tabs>
          <w:tab w:val="right" w:leader="dot" w:pos="8306"/>
        </w:tabs>
      </w:pPr>
      <w:hyperlink w:anchor="_Toc25218" w:history="1">
        <w:r>
          <w:rPr>
            <w:rFonts w:ascii="仿宋" w:eastAsia="仿宋" w:hAnsi="仿宋" w:cs="仿宋" w:hint="eastAsia"/>
            <w:lang w:eastAsia="zh-CN"/>
          </w:rPr>
          <w:t>(一)、客户关系管理策略</w:t>
        </w:r>
        <w:r>
          <w:tab/>
        </w:r>
        <w:r>
          <w:fldChar w:fldCharType="begin"/>
        </w:r>
        <w:r>
          <w:instrText xml:space="preserve"> PAGEREF _Toc25218 \h </w:instrText>
        </w:r>
        <w:r>
          <w:fldChar w:fldCharType="separate"/>
        </w:r>
        <w:r>
          <w:t>37</w:t>
        </w:r>
        <w:r>
          <w:fldChar w:fldCharType="end"/>
        </w:r>
      </w:hyperlink>
    </w:p>
    <w:p>
      <w:pPr>
        <w:pStyle w:val="TOC2"/>
        <w:tabs>
          <w:tab w:val="right" w:leader="dot" w:pos="8306"/>
        </w:tabs>
      </w:pPr>
      <w:hyperlink w:anchor="_Toc12860" w:history="1">
        <w:r>
          <w:rPr>
            <w:rFonts w:ascii="仿宋" w:eastAsia="仿宋" w:hAnsi="仿宋" w:cs="仿宋" w:hint="eastAsia"/>
            <w:lang w:eastAsia="zh-CN"/>
          </w:rPr>
          <w:t>(二)、市场拓展方案</w:t>
        </w:r>
        <w:r>
          <w:tab/>
        </w:r>
        <w:r>
          <w:fldChar w:fldCharType="begin"/>
        </w:r>
        <w:r>
          <w:instrText xml:space="preserve"> PAGEREF _Toc12860 \h </w:instrText>
        </w:r>
        <w:r>
          <w:fldChar w:fldCharType="separate"/>
        </w:r>
        <w:r>
          <w:t>38</w:t>
        </w:r>
        <w:r>
          <w:fldChar w:fldCharType="end"/>
        </w:r>
      </w:hyperlink>
    </w:p>
    <w:p>
      <w:pPr>
        <w:pStyle w:val="TOC1"/>
        <w:tabs>
          <w:tab w:val="right" w:leader="dot" w:pos="8306"/>
        </w:tabs>
      </w:pPr>
      <w:hyperlink w:anchor="_Toc32124" w:history="1">
        <w:r>
          <w:rPr>
            <w:rFonts w:ascii="仿宋" w:eastAsia="仿宋" w:hAnsi="仿宋" w:cs="仿宋" w:hint="eastAsia"/>
            <w:lang w:eastAsia="zh-CN"/>
          </w:rPr>
          <w:t>八、技术创新与产业升级</w:t>
        </w:r>
        <w:r>
          <w:tab/>
        </w:r>
        <w:r>
          <w:fldChar w:fldCharType="begin"/>
        </w:r>
        <w:r>
          <w:instrText xml:space="preserve"> PAGEREF _Toc32124 \h </w:instrText>
        </w:r>
        <w:r>
          <w:fldChar w:fldCharType="separate"/>
        </w:r>
        <w:r>
          <w:t>39</w:t>
        </w:r>
        <w:r>
          <w:fldChar w:fldCharType="end"/>
        </w:r>
      </w:hyperlink>
    </w:p>
    <w:p>
      <w:pPr>
        <w:pStyle w:val="TOC2"/>
        <w:tabs>
          <w:tab w:val="right" w:leader="dot" w:pos="8306"/>
        </w:tabs>
      </w:pPr>
      <w:hyperlink w:anchor="_Toc3299" w:history="1">
        <w:r>
          <w:rPr>
            <w:rFonts w:ascii="仿宋" w:eastAsia="仿宋" w:hAnsi="仿宋" w:cs="仿宋" w:hint="eastAsia"/>
            <w:lang w:eastAsia="zh-CN"/>
          </w:rPr>
          <w:t>(一)、技术创新方向与目标</w:t>
        </w:r>
        <w:r>
          <w:tab/>
        </w:r>
        <w:r>
          <w:fldChar w:fldCharType="begin"/>
        </w:r>
        <w:r>
          <w:instrText xml:space="preserve"> PAGEREF _Toc3299 \h </w:instrText>
        </w:r>
        <w:r>
          <w:fldChar w:fldCharType="separate"/>
        </w:r>
        <w:r>
          <w:t>39</w:t>
        </w:r>
        <w:r>
          <w:fldChar w:fldCharType="end"/>
        </w:r>
      </w:hyperlink>
    </w:p>
    <w:p>
      <w:pPr>
        <w:pStyle w:val="TOC2"/>
        <w:tabs>
          <w:tab w:val="right" w:leader="dot" w:pos="8306"/>
        </w:tabs>
      </w:pPr>
      <w:hyperlink w:anchor="_Toc27111" w:history="1">
        <w:r>
          <w:rPr>
            <w:rFonts w:ascii="仿宋" w:eastAsia="仿宋" w:hAnsi="仿宋" w:cs="仿宋" w:hint="eastAsia"/>
            <w:lang w:eastAsia="zh-CN"/>
          </w:rPr>
          <w:t>(二)、产业升级路径与措施</w:t>
        </w:r>
        <w:r>
          <w:tab/>
        </w:r>
        <w:r>
          <w:fldChar w:fldCharType="begin"/>
        </w:r>
        <w:r>
          <w:instrText xml:space="preserve"> PAGEREF _Toc27111 \h </w:instrText>
        </w:r>
        <w:r>
          <w:fldChar w:fldCharType="separate"/>
        </w:r>
        <w:r>
          <w:t>40</w:t>
        </w:r>
        <w:r>
          <w:fldChar w:fldCharType="end"/>
        </w:r>
      </w:hyperlink>
    </w:p>
    <w:p>
      <w:pPr>
        <w:pStyle w:val="TOC1"/>
        <w:tabs>
          <w:tab w:val="right" w:leader="dot" w:pos="8306"/>
        </w:tabs>
      </w:pPr>
      <w:hyperlink w:anchor="_Toc21793" w:history="1">
        <w:r>
          <w:rPr>
            <w:rFonts w:ascii="仿宋" w:eastAsia="仿宋" w:hAnsi="仿宋" w:cs="仿宋" w:hint="eastAsia"/>
            <w:lang w:eastAsia="zh-CN"/>
          </w:rPr>
          <w:t>九、项目变更管理</w:t>
        </w:r>
        <w:r>
          <w:tab/>
        </w:r>
        <w:r>
          <w:fldChar w:fldCharType="begin"/>
        </w:r>
        <w:r>
          <w:instrText xml:space="preserve"> PAGEREF _Toc21793 \h </w:instrText>
        </w:r>
        <w:r>
          <w:fldChar w:fldCharType="separate"/>
        </w:r>
        <w:r>
          <w:t>42</w:t>
        </w:r>
        <w:r>
          <w:fldChar w:fldCharType="end"/>
        </w:r>
      </w:hyperlink>
    </w:p>
    <w:p>
      <w:pPr>
        <w:pStyle w:val="TOC2"/>
        <w:tabs>
          <w:tab w:val="right" w:leader="dot" w:pos="8306"/>
        </w:tabs>
      </w:pPr>
      <w:hyperlink w:anchor="_Toc24782" w:history="1">
        <w:r>
          <w:rPr>
            <w:rFonts w:ascii="仿宋" w:eastAsia="仿宋" w:hAnsi="仿宋" w:cs="仿宋" w:hint="eastAsia"/>
            <w:lang w:eastAsia="zh-CN"/>
          </w:rPr>
          <w:t>(一)、变更控制流程</w:t>
        </w:r>
        <w:r>
          <w:tab/>
        </w:r>
        <w:r>
          <w:fldChar w:fldCharType="begin"/>
        </w:r>
        <w:r>
          <w:instrText xml:space="preserve"> PAGEREF _Toc24782 \h </w:instrText>
        </w:r>
        <w:r>
          <w:fldChar w:fldCharType="separate"/>
        </w:r>
        <w:r>
          <w:t>42</w:t>
        </w:r>
        <w:r>
          <w:fldChar w:fldCharType="end"/>
        </w:r>
      </w:hyperlink>
    </w:p>
    <w:p>
      <w:pPr>
        <w:pStyle w:val="TOC2"/>
        <w:tabs>
          <w:tab w:val="right" w:leader="dot" w:pos="8306"/>
        </w:tabs>
      </w:pPr>
      <w:hyperlink w:anchor="_Toc6443" w:history="1">
        <w:r>
          <w:rPr>
            <w:rFonts w:ascii="仿宋" w:eastAsia="仿宋" w:hAnsi="仿宋" w:cs="仿宋" w:hint="eastAsia"/>
            <w:lang w:eastAsia="zh-CN"/>
          </w:rPr>
          <w:t>(二)、影响评估与处理</w:t>
        </w:r>
        <w:r>
          <w:tab/>
        </w:r>
        <w:r>
          <w:fldChar w:fldCharType="begin"/>
        </w:r>
        <w:r>
          <w:instrText xml:space="preserve"> PAGEREF _Toc6443 \h </w:instrText>
        </w:r>
        <w:r>
          <w:fldChar w:fldCharType="separate"/>
        </w:r>
        <w:r>
          <w:t>43</w:t>
        </w:r>
        <w:r>
          <w:fldChar w:fldCharType="end"/>
        </w:r>
      </w:hyperlink>
    </w:p>
    <w:p>
      <w:pPr>
        <w:pStyle w:val="TOC2"/>
        <w:tabs>
          <w:tab w:val="right" w:leader="dot" w:pos="8306"/>
        </w:tabs>
      </w:pPr>
      <w:hyperlink w:anchor="_Toc21406" w:history="1">
        <w:r>
          <w:rPr>
            <w:rFonts w:ascii="仿宋" w:eastAsia="仿宋" w:hAnsi="仿宋" w:cs="仿宋" w:hint="eastAsia"/>
            <w:lang w:eastAsia="zh-CN"/>
          </w:rPr>
          <w:t>(三)、变更记录与追踪</w:t>
        </w:r>
        <w:r>
          <w:tab/>
        </w:r>
        <w:r>
          <w:fldChar w:fldCharType="begin"/>
        </w:r>
        <w:r>
          <w:instrText xml:space="preserve"> PAGEREF _Toc21406 \h </w:instrText>
        </w:r>
        <w:r>
          <w:fldChar w:fldCharType="separate"/>
        </w:r>
        <w:r>
          <w:t>44</w:t>
        </w:r>
        <w:r>
          <w:fldChar w:fldCharType="end"/>
        </w:r>
      </w:hyperlink>
    </w:p>
    <w:p>
      <w:pPr>
        <w:pStyle w:val="TOC2"/>
        <w:tabs>
          <w:tab w:val="right" w:leader="dot" w:pos="8306"/>
        </w:tabs>
      </w:pPr>
      <w:hyperlink w:anchor="_Toc22674" w:history="1">
        <w:r>
          <w:rPr>
            <w:rFonts w:ascii="仿宋" w:eastAsia="仿宋" w:hAnsi="仿宋" w:cs="仿宋" w:hint="eastAsia"/>
            <w:lang w:eastAsia="zh-CN"/>
          </w:rPr>
          <w:t>(四)、变更管理策略</w:t>
        </w:r>
        <w:r>
          <w:tab/>
        </w:r>
        <w:r>
          <w:fldChar w:fldCharType="begin"/>
        </w:r>
        <w:r>
          <w:instrText xml:space="preserve"> PAGEREF _Toc22674 \h </w:instrText>
        </w:r>
        <w:r>
          <w:fldChar w:fldCharType="separate"/>
        </w:r>
        <w:r>
          <w:t>46</w:t>
        </w:r>
        <w:r>
          <w:fldChar w:fldCharType="end"/>
        </w:r>
      </w:hyperlink>
    </w:p>
    <w:p>
      <w:pPr>
        <w:pStyle w:val="TOC1"/>
        <w:tabs>
          <w:tab w:val="right" w:leader="dot" w:pos="8306"/>
        </w:tabs>
      </w:pPr>
      <w:hyperlink w:anchor="_Toc20474" w:history="1">
        <w:r>
          <w:rPr>
            <w:rFonts w:ascii="仿宋" w:eastAsia="仿宋" w:hAnsi="仿宋" w:cs="仿宋" w:hint="eastAsia"/>
            <w:lang w:eastAsia="zh-CN"/>
          </w:rPr>
          <w:t>十、项目进度计划</w:t>
        </w:r>
        <w:r>
          <w:tab/>
        </w:r>
        <w:r>
          <w:fldChar w:fldCharType="begin"/>
        </w:r>
        <w:r>
          <w:instrText xml:space="preserve"> PAGEREF _Toc20474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25" w:history="1">
        <w:r>
          <w:rPr>
            <w:rFonts w:ascii="仿宋" w:eastAsia="仿宋" w:hAnsi="仿宋" w:cs="仿宋" w:hint="eastAsia"/>
            <w:lang w:eastAsia="zh-CN"/>
          </w:rPr>
          <w:t>(一)、建设周期</w:t>
        </w:r>
        <w:r>
          <w:tab/>
        </w:r>
        <w:r>
          <w:fldChar w:fldCharType="begin"/>
        </w:r>
        <w:r>
          <w:instrText xml:space="preserve"> PAGEREF _Toc11625 \h </w:instrText>
        </w:r>
        <w:r>
          <w:fldChar w:fldCharType="separate"/>
        </w:r>
        <w:r>
          <w:t>48</w:t>
        </w:r>
        <w:r>
          <w:fldChar w:fldCharType="end"/>
        </w:r>
      </w:hyperlink>
    </w:p>
    <w:p>
      <w:pPr>
        <w:pStyle w:val="TOC2"/>
        <w:tabs>
          <w:tab w:val="right" w:leader="dot" w:pos="8306"/>
        </w:tabs>
      </w:pPr>
      <w:hyperlink w:anchor="_Toc1749" w:history="1">
        <w:r>
          <w:rPr>
            <w:rFonts w:ascii="仿宋" w:eastAsia="仿宋" w:hAnsi="仿宋" w:cs="仿宋" w:hint="eastAsia"/>
            <w:lang w:eastAsia="zh-CN"/>
          </w:rPr>
          <w:t>(二)、建设进度</w:t>
        </w:r>
        <w:r>
          <w:tab/>
        </w:r>
        <w:r>
          <w:fldChar w:fldCharType="begin"/>
        </w:r>
        <w:r>
          <w:instrText xml:space="preserve"> PAGEREF _Toc1749 \h </w:instrText>
        </w:r>
        <w:r>
          <w:fldChar w:fldCharType="separate"/>
        </w:r>
        <w:r>
          <w:t>48</w:t>
        </w:r>
        <w:r>
          <w:fldChar w:fldCharType="end"/>
        </w:r>
      </w:hyperlink>
    </w:p>
    <w:p>
      <w:pPr>
        <w:pStyle w:val="TOC2"/>
        <w:tabs>
          <w:tab w:val="right" w:leader="dot" w:pos="8306"/>
        </w:tabs>
      </w:pPr>
      <w:hyperlink w:anchor="_Toc12116" w:history="1">
        <w:r>
          <w:rPr>
            <w:rFonts w:ascii="仿宋" w:eastAsia="仿宋" w:hAnsi="仿宋" w:cs="仿宋" w:hint="eastAsia"/>
            <w:lang w:eastAsia="zh-CN"/>
          </w:rPr>
          <w:t>(三)、进度安排注意事项</w:t>
        </w:r>
        <w:r>
          <w:tab/>
        </w:r>
        <w:r>
          <w:fldChar w:fldCharType="begin"/>
        </w:r>
        <w:r>
          <w:instrText xml:space="preserve"> PAGEREF _Toc12116 \h </w:instrText>
        </w:r>
        <w:r>
          <w:fldChar w:fldCharType="separate"/>
        </w:r>
        <w:r>
          <w:t>49</w:t>
        </w:r>
        <w:r>
          <w:fldChar w:fldCharType="end"/>
        </w:r>
      </w:hyperlink>
    </w:p>
    <w:p>
      <w:pPr>
        <w:pStyle w:val="TOC2"/>
        <w:tabs>
          <w:tab w:val="right" w:leader="dot" w:pos="8306"/>
        </w:tabs>
      </w:pPr>
      <w:hyperlink w:anchor="_Toc14782" w:history="1">
        <w:r>
          <w:rPr>
            <w:rFonts w:ascii="仿宋" w:eastAsia="仿宋" w:hAnsi="仿宋" w:cs="仿宋" w:hint="eastAsia"/>
            <w:lang w:eastAsia="zh-CN"/>
          </w:rPr>
          <w:t>(四)、人力资源配置</w:t>
        </w:r>
        <w:r>
          <w:tab/>
        </w:r>
        <w:r>
          <w:fldChar w:fldCharType="begin"/>
        </w:r>
        <w:r>
          <w:instrText xml:space="preserve"> PAGEREF _Toc14782 \h </w:instrText>
        </w:r>
        <w:r>
          <w:fldChar w:fldCharType="separate"/>
        </w:r>
        <w:r>
          <w:t>50</w:t>
        </w:r>
        <w:r>
          <w:fldChar w:fldCharType="end"/>
        </w:r>
      </w:hyperlink>
    </w:p>
    <w:p>
      <w:pPr>
        <w:pStyle w:val="TOC2"/>
        <w:tabs>
          <w:tab w:val="right" w:leader="dot" w:pos="8306"/>
        </w:tabs>
      </w:pPr>
      <w:hyperlink w:anchor="_Toc26682" w:history="1">
        <w:r>
          <w:rPr>
            <w:rFonts w:ascii="仿宋" w:eastAsia="仿宋" w:hAnsi="仿宋" w:cs="仿宋" w:hint="eastAsia"/>
            <w:lang w:eastAsia="zh-CN"/>
          </w:rPr>
          <w:t>(五)、员工培训</w:t>
        </w:r>
        <w:r>
          <w:tab/>
        </w:r>
        <w:r>
          <w:fldChar w:fldCharType="begin"/>
        </w:r>
        <w:r>
          <w:instrText xml:space="preserve"> PAGEREF _Toc26682 \h </w:instrText>
        </w:r>
        <w:r>
          <w:fldChar w:fldCharType="separate"/>
        </w:r>
        <w:r>
          <w:t>52</w:t>
        </w:r>
        <w:r>
          <w:fldChar w:fldCharType="end"/>
        </w:r>
      </w:hyperlink>
    </w:p>
    <w:p>
      <w:pPr>
        <w:pStyle w:val="TOC2"/>
        <w:tabs>
          <w:tab w:val="right" w:leader="dot" w:pos="8306"/>
        </w:tabs>
      </w:pPr>
      <w:hyperlink w:anchor="_Toc10060" w:history="1">
        <w:r>
          <w:rPr>
            <w:rFonts w:ascii="仿宋" w:eastAsia="仿宋" w:hAnsi="仿宋" w:cs="仿宋" w:hint="eastAsia"/>
            <w:lang w:eastAsia="zh-CN"/>
          </w:rPr>
          <w:t>(六)、项目实施保障</w:t>
        </w:r>
        <w:r>
          <w:tab/>
        </w:r>
        <w:r>
          <w:fldChar w:fldCharType="begin"/>
        </w:r>
        <w:r>
          <w:instrText xml:space="preserve"> PAGEREF _Toc10060 \h </w:instrText>
        </w:r>
        <w:r>
          <w:fldChar w:fldCharType="separate"/>
        </w:r>
        <w:r>
          <w:t>53</w:t>
        </w:r>
        <w:r>
          <w:fldChar w:fldCharType="end"/>
        </w:r>
      </w:hyperlink>
    </w:p>
    <w:p>
      <w:pPr>
        <w:pStyle w:val="TOC2"/>
        <w:tabs>
          <w:tab w:val="right" w:leader="dot" w:pos="8306"/>
        </w:tabs>
      </w:pPr>
      <w:hyperlink w:anchor="_Toc12152" w:history="1">
        <w:r>
          <w:rPr>
            <w:rFonts w:ascii="仿宋" w:eastAsia="仿宋" w:hAnsi="仿宋" w:cs="仿宋" w:hint="eastAsia"/>
            <w:lang w:eastAsia="zh-CN"/>
          </w:rPr>
          <w:t>(七)、安全规范管理</w:t>
        </w:r>
        <w:r>
          <w:tab/>
        </w:r>
        <w:r>
          <w:fldChar w:fldCharType="begin"/>
        </w:r>
        <w:r>
          <w:instrText xml:space="preserve"> PAGEREF _Toc12152 \h </w:instrText>
        </w:r>
        <w:r>
          <w:fldChar w:fldCharType="separate"/>
        </w:r>
        <w:r>
          <w:t>54</w:t>
        </w:r>
        <w:r>
          <w:fldChar w:fldCharType="end"/>
        </w:r>
      </w:hyperlink>
    </w:p>
    <w:p>
      <w:pPr>
        <w:pStyle w:val="TOC1"/>
        <w:tabs>
          <w:tab w:val="right" w:leader="dot" w:pos="8306"/>
        </w:tabs>
      </w:pPr>
      <w:hyperlink w:anchor="_Toc6139" w:history="1">
        <w:r>
          <w:rPr>
            <w:rFonts w:ascii="仿宋" w:eastAsia="仿宋" w:hAnsi="仿宋" w:cs="仿宋" w:hint="eastAsia"/>
            <w:lang w:eastAsia="zh-CN"/>
          </w:rPr>
          <w:t>十一、资金管理与财务规划</w:t>
        </w:r>
        <w:r>
          <w:tab/>
        </w:r>
        <w:r>
          <w:fldChar w:fldCharType="begin"/>
        </w:r>
        <w:r>
          <w:instrText xml:space="preserve"> PAGEREF _Toc6139 \h </w:instrText>
        </w:r>
        <w:r>
          <w:fldChar w:fldCharType="separate"/>
        </w:r>
        <w:r>
          <w:t>55</w:t>
        </w:r>
        <w:r>
          <w:fldChar w:fldCharType="end"/>
        </w:r>
      </w:hyperlink>
    </w:p>
    <w:p>
      <w:pPr>
        <w:pStyle w:val="TOC2"/>
        <w:tabs>
          <w:tab w:val="right" w:leader="dot" w:pos="8306"/>
        </w:tabs>
      </w:pPr>
      <w:hyperlink w:anchor="_Toc10186" w:history="1">
        <w:r>
          <w:rPr>
            <w:rFonts w:ascii="仿宋" w:eastAsia="仿宋" w:hAnsi="仿宋" w:cs="仿宋" w:hint="eastAsia"/>
            <w:lang w:eastAsia="zh-CN"/>
          </w:rPr>
          <w:t>(一)、项目资金来源与筹措</w:t>
        </w:r>
        <w:r>
          <w:tab/>
        </w:r>
        <w:r>
          <w:fldChar w:fldCharType="begin"/>
        </w:r>
        <w:r>
          <w:instrText xml:space="preserve"> PAGEREF _Toc10186 \h </w:instrText>
        </w:r>
        <w:r>
          <w:fldChar w:fldCharType="separate"/>
        </w:r>
        <w:r>
          <w:t>55</w:t>
        </w:r>
        <w:r>
          <w:fldChar w:fldCharType="end"/>
        </w:r>
      </w:hyperlink>
    </w:p>
    <w:p>
      <w:pPr>
        <w:pStyle w:val="TOC2"/>
        <w:tabs>
          <w:tab w:val="right" w:leader="dot" w:pos="8306"/>
        </w:tabs>
      </w:pPr>
      <w:hyperlink w:anchor="_Toc30473" w:history="1">
        <w:r>
          <w:rPr>
            <w:rFonts w:ascii="仿宋" w:eastAsia="仿宋" w:hAnsi="仿宋" w:cs="仿宋" w:hint="eastAsia"/>
            <w:lang w:eastAsia="zh-CN"/>
          </w:rPr>
          <w:t>(二)、资金使用与监管</w:t>
        </w:r>
        <w:r>
          <w:tab/>
        </w:r>
        <w:r>
          <w:fldChar w:fldCharType="begin"/>
        </w:r>
        <w:r>
          <w:instrText xml:space="preserve"> PAGEREF _Toc30473 \h </w:instrText>
        </w:r>
        <w:r>
          <w:fldChar w:fldCharType="separate"/>
        </w:r>
        <w:r>
          <w:t>57</w:t>
        </w:r>
        <w:r>
          <w:fldChar w:fldCharType="end"/>
        </w:r>
      </w:hyperlink>
    </w:p>
    <w:p>
      <w:pPr>
        <w:pStyle w:val="TOC2"/>
        <w:tabs>
          <w:tab w:val="right" w:leader="dot" w:pos="8306"/>
        </w:tabs>
      </w:pPr>
      <w:hyperlink w:anchor="_Toc15675" w:history="1">
        <w:r>
          <w:rPr>
            <w:rFonts w:ascii="仿宋" w:eastAsia="仿宋" w:hAnsi="仿宋" w:cs="仿宋" w:hint="eastAsia"/>
            <w:lang w:eastAsia="zh-CN"/>
          </w:rPr>
          <w:t>(三)、财务规划与预测</w:t>
        </w:r>
        <w:r>
          <w:tab/>
        </w:r>
        <w:r>
          <w:fldChar w:fldCharType="begin"/>
        </w:r>
        <w:r>
          <w:instrText xml:space="preserve"> PAGEREF _Toc15675 \h </w:instrText>
        </w:r>
        <w:r>
          <w:fldChar w:fldCharType="separate"/>
        </w:r>
        <w:r>
          <w:t>58</w:t>
        </w:r>
        <w:r>
          <w:fldChar w:fldCharType="end"/>
        </w:r>
      </w:hyperlink>
    </w:p>
    <w:p>
      <w:pPr>
        <w:pStyle w:val="TOC1"/>
        <w:tabs>
          <w:tab w:val="right" w:leader="dot" w:pos="8306"/>
        </w:tabs>
      </w:pPr>
      <w:hyperlink w:anchor="_Toc32521" w:history="1">
        <w:r>
          <w:rPr>
            <w:rFonts w:ascii="仿宋" w:eastAsia="仿宋" w:hAnsi="仿宋" w:cs="仿宋" w:hint="eastAsia"/>
            <w:lang w:eastAsia="zh-CN"/>
          </w:rPr>
          <w:t>十二、项目质量与标准</w:t>
        </w:r>
        <w:r>
          <w:tab/>
        </w:r>
        <w:r>
          <w:fldChar w:fldCharType="begin"/>
        </w:r>
        <w:r>
          <w:instrText xml:space="preserve"> PAGEREF _Toc32521 \h </w:instrText>
        </w:r>
        <w:r>
          <w:fldChar w:fldCharType="separate"/>
        </w:r>
        <w:r>
          <w:t>59</w:t>
        </w:r>
        <w:r>
          <w:fldChar w:fldCharType="end"/>
        </w:r>
      </w:hyperlink>
    </w:p>
    <w:p>
      <w:pPr>
        <w:pStyle w:val="TOC2"/>
        <w:tabs>
          <w:tab w:val="right" w:leader="dot" w:pos="8306"/>
        </w:tabs>
      </w:pPr>
      <w:hyperlink w:anchor="_Toc11231" w:history="1">
        <w:r>
          <w:rPr>
            <w:rFonts w:ascii="仿宋" w:eastAsia="仿宋" w:hAnsi="仿宋" w:cs="仿宋" w:hint="eastAsia"/>
            <w:lang w:eastAsia="zh-CN"/>
          </w:rPr>
          <w:t>(一)、质量保障体系</w:t>
        </w:r>
        <w:r>
          <w:tab/>
        </w:r>
        <w:r>
          <w:fldChar w:fldCharType="begin"/>
        </w:r>
        <w:r>
          <w:instrText xml:space="preserve"> PAGEREF _Toc11231 \h </w:instrText>
        </w:r>
        <w:r>
          <w:fldChar w:fldCharType="separate"/>
        </w:r>
        <w:r>
          <w:t>59</w:t>
        </w:r>
        <w:r>
          <w:fldChar w:fldCharType="end"/>
        </w:r>
      </w:hyperlink>
    </w:p>
    <w:p>
      <w:pPr>
        <w:pStyle w:val="TOC2"/>
        <w:tabs>
          <w:tab w:val="right" w:leader="dot" w:pos="8306"/>
        </w:tabs>
      </w:pPr>
      <w:hyperlink w:anchor="_Toc76" w:history="1">
        <w:r>
          <w:rPr>
            <w:rFonts w:ascii="仿宋" w:eastAsia="仿宋" w:hAnsi="仿宋" w:cs="仿宋" w:hint="eastAsia"/>
            <w:lang w:eastAsia="zh-CN"/>
          </w:rPr>
          <w:t>(二)、标准化作业流程</w:t>
        </w:r>
        <w:r>
          <w:tab/>
        </w:r>
        <w:r>
          <w:fldChar w:fldCharType="begin"/>
        </w:r>
        <w:r>
          <w:instrText xml:space="preserve"> PAGEREF _Toc76 \h </w:instrText>
        </w:r>
        <w:r>
          <w:fldChar w:fldCharType="separate"/>
        </w:r>
        <w:r>
          <w:t>60</w:t>
        </w:r>
        <w:r>
          <w:fldChar w:fldCharType="end"/>
        </w:r>
      </w:hyperlink>
    </w:p>
    <w:p>
      <w:pPr>
        <w:pStyle w:val="TOC2"/>
        <w:tabs>
          <w:tab w:val="right" w:leader="dot" w:pos="8306"/>
        </w:tabs>
      </w:pPr>
      <w:hyperlink w:anchor="_Toc7466" w:history="1">
        <w:r>
          <w:rPr>
            <w:rFonts w:ascii="仿宋" w:eastAsia="仿宋" w:hAnsi="仿宋" w:cs="仿宋" w:hint="eastAsia"/>
            <w:lang w:eastAsia="zh-CN"/>
          </w:rPr>
          <w:t>(三)、质量监控与评估</w:t>
        </w:r>
        <w:r>
          <w:tab/>
        </w:r>
        <w:r>
          <w:fldChar w:fldCharType="begin"/>
        </w:r>
        <w:r>
          <w:instrText xml:space="preserve"> PAGEREF _Toc7466 \h </w:instrText>
        </w:r>
        <w:r>
          <w:fldChar w:fldCharType="separate"/>
        </w:r>
        <w:r>
          <w:t>62</w:t>
        </w:r>
        <w:r>
          <w:fldChar w:fldCharType="end"/>
        </w:r>
      </w:hyperlink>
    </w:p>
    <w:p>
      <w:pPr>
        <w:pStyle w:val="TOC2"/>
        <w:tabs>
          <w:tab w:val="right" w:leader="dot" w:pos="8306"/>
        </w:tabs>
      </w:pPr>
      <w:hyperlink w:anchor="_Toc14158" w:history="1">
        <w:r>
          <w:rPr>
            <w:rFonts w:ascii="仿宋" w:eastAsia="仿宋" w:hAnsi="仿宋" w:cs="仿宋" w:hint="eastAsia"/>
            <w:lang w:eastAsia="zh-CN"/>
          </w:rPr>
          <w:t>(四)、质量改进计划</w:t>
        </w:r>
        <w:r>
          <w:tab/>
        </w:r>
        <w:r>
          <w:fldChar w:fldCharType="begin"/>
        </w:r>
        <w:r>
          <w:instrText xml:space="preserve"> PAGEREF _Toc14158 \h </w:instrText>
        </w:r>
        <w:r>
          <w:fldChar w:fldCharType="separate"/>
        </w:r>
        <w:r>
          <w:t>63</w:t>
        </w:r>
        <w:r>
          <w:fldChar w:fldCharType="end"/>
        </w:r>
      </w:hyperlink>
    </w:p>
    <w:p>
      <w:pPr>
        <w:pStyle w:val="TOC1"/>
        <w:tabs>
          <w:tab w:val="right" w:leader="dot" w:pos="8306"/>
        </w:tabs>
      </w:pPr>
      <w:hyperlink w:anchor="_Toc6425" w:history="1">
        <w:r>
          <w:rPr>
            <w:rFonts w:ascii="仿宋" w:eastAsia="仿宋" w:hAnsi="仿宋" w:cs="仿宋" w:hint="eastAsia"/>
            <w:lang w:eastAsia="zh-CN"/>
          </w:rPr>
          <w:t>十三、设施与设备管理</w:t>
        </w:r>
        <w:r>
          <w:tab/>
        </w:r>
        <w:r>
          <w:fldChar w:fldCharType="begin"/>
        </w:r>
        <w:r>
          <w:instrText xml:space="preserve"> PAGEREF _Toc6425 \h </w:instrText>
        </w:r>
        <w:r>
          <w:fldChar w:fldCharType="separate"/>
        </w:r>
        <w:r>
          <w:t>64</w:t>
        </w:r>
        <w:r>
          <w:fldChar w:fldCharType="end"/>
        </w:r>
      </w:hyperlink>
    </w:p>
    <w:p>
      <w:pPr>
        <w:pStyle w:val="TOC2"/>
        <w:tabs>
          <w:tab w:val="right" w:leader="dot" w:pos="8306"/>
        </w:tabs>
      </w:pPr>
      <w:hyperlink w:anchor="_Toc7109" w:history="1">
        <w:r>
          <w:rPr>
            <w:rFonts w:ascii="仿宋" w:eastAsia="仿宋" w:hAnsi="仿宋" w:cs="仿宋" w:hint="eastAsia"/>
            <w:lang w:eastAsia="zh-CN"/>
          </w:rPr>
          <w:t>(一)、设施规划与配置</w:t>
        </w:r>
        <w:r>
          <w:tab/>
        </w:r>
        <w:r>
          <w:fldChar w:fldCharType="begin"/>
        </w:r>
        <w:r>
          <w:instrText xml:space="preserve"> PAGEREF _Toc7109 \h </w:instrText>
        </w:r>
        <w:r>
          <w:fldChar w:fldCharType="separate"/>
        </w:r>
        <w:r>
          <w:t>64</w:t>
        </w:r>
        <w:r>
          <w:fldChar w:fldCharType="end"/>
        </w:r>
      </w:hyperlink>
    </w:p>
    <w:p>
      <w:pPr>
        <w:pStyle w:val="TOC2"/>
        <w:tabs>
          <w:tab w:val="right" w:leader="dot" w:pos="8306"/>
        </w:tabs>
      </w:pPr>
      <w:hyperlink w:anchor="_Toc12682" w:history="1">
        <w:r>
          <w:rPr>
            <w:rFonts w:ascii="仿宋" w:eastAsia="仿宋" w:hAnsi="仿宋" w:cs="仿宋" w:hint="eastAsia"/>
            <w:lang w:eastAsia="zh-CN"/>
          </w:rPr>
          <w:t>(二)、设备采购与维护管理</w:t>
        </w:r>
        <w:r>
          <w:tab/>
        </w:r>
        <w:r>
          <w:fldChar w:fldCharType="begin"/>
        </w:r>
        <w:r>
          <w:instrText xml:space="preserve"> PAGEREF _Toc12682 \h </w:instrText>
        </w:r>
        <w:r>
          <w:fldChar w:fldCharType="separate"/>
        </w:r>
        <w:r>
          <w:t>65</w:t>
        </w:r>
        <w:r>
          <w:fldChar w:fldCharType="end"/>
        </w:r>
      </w:hyperlink>
    </w:p>
    <w:p>
      <w:pPr>
        <w:pStyle w:val="TOC2"/>
        <w:tabs>
          <w:tab w:val="right" w:leader="dot" w:pos="8306"/>
        </w:tabs>
      </w:pPr>
      <w:hyperlink w:anchor="_Toc5391" w:history="1">
        <w:r>
          <w:rPr>
            <w:rFonts w:ascii="仿宋" w:eastAsia="仿宋" w:hAnsi="仿宋" w:cs="仿宋" w:hint="eastAsia"/>
            <w:lang w:eastAsia="zh-CN"/>
          </w:rPr>
          <w:t>(三)、设施设备升级策略</w:t>
        </w:r>
        <w:r>
          <w:tab/>
        </w:r>
        <w:r>
          <w:fldChar w:fldCharType="begin"/>
        </w:r>
        <w:r>
          <w:instrText xml:space="preserve"> PAGEREF _Toc5391 \h </w:instrText>
        </w:r>
        <w:r>
          <w:fldChar w:fldCharType="separate"/>
        </w:r>
        <w:r>
          <w:t>66</w:t>
        </w:r>
        <w:r>
          <w:fldChar w:fldCharType="end"/>
        </w:r>
      </w:hyperlink>
    </w:p>
    <w:p>
      <w:pPr>
        <w:pStyle w:val="TOC1"/>
        <w:tabs>
          <w:tab w:val="right" w:leader="dot" w:pos="8306"/>
        </w:tabs>
      </w:pPr>
      <w:hyperlink w:anchor="_Toc16760" w:history="1">
        <w:r>
          <w:rPr>
            <w:rFonts w:ascii="仿宋" w:eastAsia="仿宋" w:hAnsi="仿宋" w:cs="仿宋" w:hint="eastAsia"/>
            <w:lang w:eastAsia="zh-CN"/>
          </w:rPr>
          <w:t>十四、质量管理与控制</w:t>
        </w:r>
        <w:r>
          <w:tab/>
        </w:r>
        <w:r>
          <w:fldChar w:fldCharType="begin"/>
        </w:r>
        <w:r>
          <w:instrText xml:space="preserve"> PAGEREF _Toc16760 \h </w:instrText>
        </w:r>
        <w:r>
          <w:fldChar w:fldCharType="separate"/>
        </w:r>
        <w:r>
          <w:t>66</w:t>
        </w:r>
        <w:r>
          <w:fldChar w:fldCharType="end"/>
        </w:r>
      </w:hyperlink>
    </w:p>
    <w:p>
      <w:pPr>
        <w:pStyle w:val="TOC2"/>
        <w:tabs>
          <w:tab w:val="right" w:leader="dot" w:pos="8306"/>
        </w:tabs>
      </w:pPr>
      <w:hyperlink w:anchor="_Toc9989" w:history="1">
        <w:r>
          <w:rPr>
            <w:rFonts w:ascii="仿宋" w:eastAsia="仿宋" w:hAnsi="仿宋" w:cs="仿宋" w:hint="eastAsia"/>
            <w:lang w:eastAsia="zh-CN"/>
          </w:rPr>
          <w:t>(一)、质量管理体系建设</w:t>
        </w:r>
        <w:r>
          <w:tab/>
        </w:r>
        <w:r>
          <w:fldChar w:fldCharType="begin"/>
        </w:r>
        <w:r>
          <w:instrText xml:space="preserve"> PAGEREF _Toc9989 \h </w:instrText>
        </w:r>
        <w:r>
          <w:fldChar w:fldCharType="separate"/>
        </w:r>
        <w:r>
          <w:t>66</w:t>
        </w:r>
        <w:r>
          <w:fldChar w:fldCharType="end"/>
        </w:r>
      </w:hyperlink>
    </w:p>
    <w:p>
      <w:pPr>
        <w:pStyle w:val="TOC2"/>
        <w:tabs>
          <w:tab w:val="right" w:leader="dot" w:pos="8306"/>
        </w:tabs>
      </w:pPr>
      <w:hyperlink w:anchor="_Toc9974" w:history="1">
        <w:r>
          <w:rPr>
            <w:rFonts w:ascii="仿宋" w:eastAsia="仿宋" w:hAnsi="仿宋" w:cs="仿宋" w:hint="eastAsia"/>
            <w:lang w:eastAsia="zh-CN"/>
          </w:rPr>
          <w:t>(二)、质量控制措施</w:t>
        </w:r>
        <w:r>
          <w:tab/>
        </w:r>
        <w:r>
          <w:fldChar w:fldCharType="begin"/>
        </w:r>
        <w:r>
          <w:instrText xml:space="preserve"> PAGEREF _Toc9974 \h </w:instrText>
        </w:r>
        <w:r>
          <w:fldChar w:fldCharType="separate"/>
        </w:r>
        <w:r>
          <w:t>68</w:t>
        </w:r>
        <w:r>
          <w:fldChar w:fldCharType="end"/>
        </w:r>
      </w:hyperlink>
    </w:p>
    <w:p>
      <w:pPr>
        <w:pStyle w:val="TOC1"/>
        <w:tabs>
          <w:tab w:val="right" w:leader="dot" w:pos="8306"/>
        </w:tabs>
      </w:pPr>
      <w:hyperlink w:anchor="_Toc645" w:history="1">
        <w:r>
          <w:rPr>
            <w:rFonts w:ascii="仿宋" w:eastAsia="仿宋" w:hAnsi="仿宋" w:cs="仿宋" w:hint="eastAsia"/>
            <w:lang w:eastAsia="zh-CN"/>
          </w:rPr>
          <w:t>十五、产业协同与集群发展</w:t>
        </w:r>
        <w:r>
          <w:tab/>
        </w:r>
        <w:r>
          <w:fldChar w:fldCharType="begin"/>
        </w:r>
        <w:r>
          <w:instrText xml:space="preserve"> PAGEREF _Toc645 \h </w:instrText>
        </w:r>
        <w:r>
          <w:fldChar w:fldCharType="separate"/>
        </w:r>
        <w:r>
          <w:t>69</w:t>
        </w:r>
        <w:r>
          <w:fldChar w:fldCharType="end"/>
        </w:r>
      </w:hyperlink>
    </w:p>
    <w:p>
      <w:pPr>
        <w:pStyle w:val="TOC2"/>
        <w:tabs>
          <w:tab w:val="right" w:leader="dot" w:pos="8306"/>
        </w:tabs>
      </w:pPr>
      <w:hyperlink w:anchor="_Toc22046" w:history="1">
        <w:r>
          <w:rPr>
            <w:rFonts w:ascii="仿宋" w:eastAsia="仿宋" w:hAnsi="仿宋" w:cs="仿宋" w:hint="eastAsia"/>
            <w:lang w:eastAsia="zh-CN"/>
          </w:rPr>
          <w:t>(一)、产业协同机制建设</w:t>
        </w:r>
        <w:r>
          <w:tab/>
        </w:r>
        <w:r>
          <w:fldChar w:fldCharType="begin"/>
        </w:r>
        <w:r>
          <w:instrText xml:space="preserve"> PAGEREF _Toc22046 \h </w:instrText>
        </w:r>
        <w:r>
          <w:fldChar w:fldCharType="separate"/>
        </w:r>
        <w:r>
          <w:t>69</w:t>
        </w:r>
        <w:r>
          <w:fldChar w:fldCharType="end"/>
        </w:r>
      </w:hyperlink>
    </w:p>
    <w:p>
      <w:pPr>
        <w:pStyle w:val="TOC2"/>
        <w:tabs>
          <w:tab w:val="right" w:leader="dot" w:pos="8306"/>
        </w:tabs>
      </w:pPr>
      <w:hyperlink w:anchor="_Toc32563" w:history="1">
        <w:r>
          <w:rPr>
            <w:rFonts w:ascii="仿宋" w:eastAsia="仿宋" w:hAnsi="仿宋" w:cs="仿宋" w:hint="eastAsia"/>
            <w:lang w:eastAsia="zh-CN"/>
          </w:rPr>
          <w:t>(二)、产业集群培育与发展</w:t>
        </w:r>
        <w:r>
          <w:tab/>
        </w:r>
        <w:r>
          <w:fldChar w:fldCharType="begin"/>
        </w:r>
        <w:r>
          <w:instrText xml:space="preserve"> PAGEREF _Toc32563 \h </w:instrText>
        </w:r>
        <w:r>
          <w:fldChar w:fldCharType="separate"/>
        </w:r>
        <w:r>
          <w:t>70</w:t>
        </w:r>
        <w:r>
          <w:fldChar w:fldCharType="end"/>
        </w:r>
      </w:hyperlink>
    </w:p>
    <w:p>
      <w:pPr>
        <w:pStyle w:val="TOC1"/>
        <w:tabs>
          <w:tab w:val="right" w:leader="dot" w:pos="8306"/>
        </w:tabs>
      </w:pPr>
      <w:hyperlink w:anchor="_Toc21578" w:history="1">
        <w:r>
          <w:rPr>
            <w:rFonts w:ascii="仿宋" w:eastAsia="仿宋" w:hAnsi="仿宋" w:cs="仿宋" w:hint="eastAsia"/>
            <w:lang w:eastAsia="zh-CN"/>
          </w:rPr>
          <w:t>十六、创新驱动与持续发展</w:t>
        </w:r>
        <w:r>
          <w:tab/>
        </w:r>
        <w:r>
          <w:fldChar w:fldCharType="begin"/>
        </w:r>
        <w:r>
          <w:instrText xml:space="preserve"> PAGEREF _Toc21578 \h </w:instrText>
        </w:r>
        <w:r>
          <w:fldChar w:fldCharType="separate"/>
        </w:r>
        <w:r>
          <w:t>71</w:t>
        </w:r>
        <w:r>
          <w:fldChar w:fldCharType="end"/>
        </w:r>
      </w:hyperlink>
    </w:p>
    <w:p>
      <w:pPr>
        <w:pStyle w:val="TOC2"/>
        <w:tabs>
          <w:tab w:val="right" w:leader="dot" w:pos="8306"/>
        </w:tabs>
      </w:pPr>
      <w:hyperlink w:anchor="_Toc28724" w:history="1">
        <w:r>
          <w:rPr>
            <w:rFonts w:ascii="仿宋" w:eastAsia="仿宋" w:hAnsi="仿宋" w:cs="仿宋" w:hint="eastAsia"/>
            <w:lang w:eastAsia="zh-CN"/>
          </w:rPr>
          <w:t>(一)、创新驱动战略实施</w:t>
        </w:r>
        <w:r>
          <w:tab/>
        </w:r>
        <w:r>
          <w:fldChar w:fldCharType="begin"/>
        </w:r>
        <w:r>
          <w:instrText xml:space="preserve"> PAGEREF _Toc28724 \h </w:instrText>
        </w:r>
        <w:r>
          <w:fldChar w:fldCharType="separate"/>
        </w:r>
        <w:r>
          <w:t>71</w:t>
        </w:r>
        <w:r>
          <w:fldChar w:fldCharType="end"/>
        </w:r>
      </w:hyperlink>
    </w:p>
    <w:p>
      <w:pPr>
        <w:pStyle w:val="TOC2"/>
        <w:tabs>
          <w:tab w:val="right" w:leader="dot" w:pos="8306"/>
        </w:tabs>
      </w:pPr>
      <w:hyperlink w:anchor="_Toc26198" w:history="1">
        <w:r>
          <w:rPr>
            <w:rFonts w:ascii="仿宋" w:eastAsia="仿宋" w:hAnsi="仿宋" w:cs="仿宋" w:hint="eastAsia"/>
            <w:lang w:eastAsia="zh-CN"/>
          </w:rPr>
          <w:t>(二)、持续发展路径探索</w:t>
        </w:r>
        <w:r>
          <w:tab/>
        </w:r>
        <w:r>
          <w:fldChar w:fldCharType="begin"/>
        </w:r>
        <w:r>
          <w:instrText xml:space="preserve"> PAGEREF _Toc26198 \h </w:instrText>
        </w:r>
        <w:r>
          <w:fldChar w:fldCharType="separate"/>
        </w:r>
        <w:r>
          <w:t>73</w:t>
        </w:r>
        <w:r>
          <w:fldChar w:fldCharType="end"/>
        </w:r>
      </w:hyperlink>
    </w:p>
    <w:p>
      <w:pPr>
        <w:pStyle w:val="TOC1"/>
        <w:tabs>
          <w:tab w:val="right" w:leader="dot" w:pos="8306"/>
        </w:tabs>
      </w:pPr>
      <w:hyperlink w:anchor="_Toc5120" w:history="1">
        <w:r>
          <w:rPr>
            <w:rFonts w:ascii="仿宋" w:eastAsia="仿宋" w:hAnsi="仿宋" w:cs="仿宋" w:hint="eastAsia"/>
            <w:lang w:eastAsia="zh-CN"/>
          </w:rPr>
          <w:t>十七、成果转化与推广应用</w:t>
        </w:r>
        <w:r>
          <w:tab/>
        </w:r>
        <w:r>
          <w:fldChar w:fldCharType="begin"/>
        </w:r>
        <w:r>
          <w:instrText xml:space="preserve"> PAGEREF _Toc5120 \h </w:instrText>
        </w:r>
        <w:r>
          <w:fldChar w:fldCharType="separate"/>
        </w:r>
        <w:r>
          <w:t>77</w:t>
        </w:r>
        <w:r>
          <w:fldChar w:fldCharType="end"/>
        </w:r>
      </w:hyperlink>
    </w:p>
    <w:p>
      <w:pPr>
        <w:pStyle w:val="TOC2"/>
        <w:tabs>
          <w:tab w:val="right" w:leader="dot" w:pos="8306"/>
        </w:tabs>
      </w:pPr>
      <w:hyperlink w:anchor="_Toc20928" w:history="1">
        <w:r>
          <w:rPr>
            <w:rFonts w:ascii="仿宋" w:eastAsia="仿宋" w:hAnsi="仿宋" w:cs="仿宋" w:hint="eastAsia"/>
            <w:lang w:eastAsia="zh-CN"/>
          </w:rPr>
          <w:t>(一)、成果转化策略制定</w:t>
        </w:r>
        <w:r>
          <w:tab/>
        </w:r>
        <w:r>
          <w:fldChar w:fldCharType="begin"/>
        </w:r>
        <w:r>
          <w:instrText xml:space="preserve"> PAGEREF _Toc20928 \h </w:instrText>
        </w:r>
        <w:r>
          <w:fldChar w:fldCharType="separate"/>
        </w:r>
        <w:r>
          <w:t>77</w:t>
        </w:r>
        <w:r>
          <w:fldChar w:fldCharType="end"/>
        </w:r>
      </w:hyperlink>
    </w:p>
    <w:p>
      <w:pPr>
        <w:pStyle w:val="TOC2"/>
        <w:tabs>
          <w:tab w:val="right" w:leader="dot" w:pos="8306"/>
        </w:tabs>
      </w:pPr>
      <w:hyperlink w:anchor="_Toc8056" w:history="1">
        <w:r>
          <w:rPr>
            <w:rFonts w:ascii="仿宋" w:eastAsia="仿宋" w:hAnsi="仿宋" w:cs="仿宋" w:hint="eastAsia"/>
            <w:lang w:eastAsia="zh-CN"/>
          </w:rPr>
          <w:t>(二)、成果推广应用方案</w:t>
        </w:r>
        <w:r>
          <w:tab/>
        </w:r>
        <w:r>
          <w:fldChar w:fldCharType="begin"/>
        </w:r>
        <w:r>
          <w:instrText xml:space="preserve"> PAGEREF _Toc8056 \h </w:instrText>
        </w:r>
        <w:r>
          <w:fldChar w:fldCharType="separate"/>
        </w:r>
        <w:r>
          <w:t>78</w:t>
        </w:r>
        <w:r>
          <w:fldChar w:fldCharType="end"/>
        </w:r>
      </w:hyperlink>
    </w:p>
    <w:p>
      <w:pPr>
        <w:pStyle w:val="TOC1"/>
        <w:tabs>
          <w:tab w:val="right" w:leader="dot" w:pos="8306"/>
        </w:tabs>
      </w:pPr>
      <w:hyperlink w:anchor="_Toc20438" w:history="1">
        <w:r>
          <w:rPr>
            <w:rFonts w:ascii="仿宋" w:eastAsia="仿宋" w:hAnsi="仿宋" w:cs="仿宋" w:hint="eastAsia"/>
            <w:lang w:eastAsia="zh-CN"/>
          </w:rPr>
          <w:t>十八、人力资源管理与开发</w:t>
        </w:r>
        <w:r>
          <w:tab/>
        </w:r>
        <w:r>
          <w:fldChar w:fldCharType="begin"/>
        </w:r>
        <w:r>
          <w:instrText xml:space="preserve"> PAGEREF _Toc20438 \h </w:instrText>
        </w:r>
        <w:r>
          <w:fldChar w:fldCharType="separate"/>
        </w:r>
        <w:r>
          <w:t>80</w:t>
        </w:r>
        <w:r>
          <w:fldChar w:fldCharType="end"/>
        </w:r>
      </w:hyperlink>
    </w:p>
    <w:p>
      <w:pPr>
        <w:pStyle w:val="TOC2"/>
        <w:tabs>
          <w:tab w:val="right" w:leader="dot" w:pos="8306"/>
        </w:tabs>
      </w:pPr>
      <w:hyperlink w:anchor="_Toc9948" w:history="1">
        <w:r>
          <w:rPr>
            <w:rFonts w:ascii="仿宋" w:eastAsia="仿宋" w:hAnsi="仿宋" w:cs="仿宋" w:hint="eastAsia"/>
            <w:lang w:eastAsia="zh-CN"/>
          </w:rPr>
          <w:t>(一)、人力资源规划</w:t>
        </w:r>
        <w:r>
          <w:tab/>
        </w:r>
        <w:r>
          <w:fldChar w:fldCharType="begin"/>
        </w:r>
        <w:r>
          <w:instrText xml:space="preserve"> PAGEREF _Toc9948 \h </w:instrText>
        </w:r>
        <w:r>
          <w:fldChar w:fldCharType="separate"/>
        </w:r>
        <w:r>
          <w:t>80</w:t>
        </w:r>
        <w:r>
          <w:fldChar w:fldCharType="end"/>
        </w:r>
      </w:hyperlink>
    </w:p>
    <w:p>
      <w:pPr>
        <w:pStyle w:val="TOC2"/>
        <w:tabs>
          <w:tab w:val="right" w:leader="dot" w:pos="8306"/>
        </w:tabs>
      </w:pPr>
      <w:hyperlink w:anchor="_Toc2905" w:history="1">
        <w:r>
          <w:rPr>
            <w:rFonts w:ascii="仿宋" w:eastAsia="仿宋" w:hAnsi="仿宋" w:cs="仿宋" w:hint="eastAsia"/>
            <w:lang w:eastAsia="zh-CN"/>
          </w:rPr>
          <w:t>(二)、人力资源开发与培训</w:t>
        </w:r>
        <w:r>
          <w:tab/>
        </w:r>
        <w:r>
          <w:fldChar w:fldCharType="begin"/>
        </w:r>
        <w:r>
          <w:instrText xml:space="preserve"> PAGEREF _Toc2905 \h </w:instrText>
        </w:r>
        <w:r>
          <w:fldChar w:fldCharType="separate"/>
        </w:r>
        <w:r>
          <w:t>81</w:t>
        </w:r>
        <w:r>
          <w:fldChar w:fldCharType="end"/>
        </w:r>
      </w:hyperlink>
    </w:p>
    <w:p>
      <w:pPr>
        <w:pStyle w:val="TOC1"/>
        <w:tabs>
          <w:tab w:val="right" w:leader="dot" w:pos="8306"/>
        </w:tabs>
      </w:pPr>
      <w:hyperlink w:anchor="_Toc31585" w:history="1">
        <w:r>
          <w:rPr>
            <w:rFonts w:ascii="仿宋" w:eastAsia="仿宋" w:hAnsi="仿宋" w:cs="仿宋" w:hint="eastAsia"/>
            <w:lang w:eastAsia="zh-CN"/>
          </w:rPr>
          <w:t>十九、企业合规与伦理</w:t>
        </w:r>
        <w:r>
          <w:tab/>
        </w:r>
        <w:r>
          <w:fldChar w:fldCharType="begin"/>
        </w:r>
        <w:r>
          <w:instrText xml:space="preserve"> PAGEREF _Toc31585 \h </w:instrText>
        </w:r>
        <w:r>
          <w:fldChar w:fldCharType="separate"/>
        </w:r>
        <w:r>
          <w:t>84</w:t>
        </w:r>
        <w:r>
          <w:fldChar w:fldCharType="end"/>
        </w:r>
      </w:hyperlink>
    </w:p>
    <w:p>
      <w:pPr>
        <w:pStyle w:val="TOC2"/>
        <w:tabs>
          <w:tab w:val="right" w:leader="dot" w:pos="8306"/>
        </w:tabs>
      </w:pPr>
      <w:hyperlink w:anchor="_Toc1089" w:history="1">
        <w:r>
          <w:rPr>
            <w:rFonts w:ascii="仿宋" w:eastAsia="仿宋" w:hAnsi="仿宋" w:cs="仿宋" w:hint="eastAsia"/>
            <w:lang w:eastAsia="zh-CN"/>
          </w:rPr>
          <w:t>(一)、合规政策与程序</w:t>
        </w:r>
        <w:r>
          <w:tab/>
        </w:r>
        <w:r>
          <w:fldChar w:fldCharType="begin"/>
        </w:r>
        <w:r>
          <w:instrText xml:space="preserve"> PAGEREF _Toc1089 \h </w:instrText>
        </w:r>
        <w:r>
          <w:fldChar w:fldCharType="separate"/>
        </w:r>
        <w:r>
          <w:t>84</w:t>
        </w:r>
        <w:r>
          <w:fldChar w:fldCharType="end"/>
        </w:r>
      </w:hyperlink>
    </w:p>
    <w:p>
      <w:pPr>
        <w:pStyle w:val="TOC2"/>
        <w:tabs>
          <w:tab w:val="right" w:leader="dot" w:pos="8306"/>
        </w:tabs>
      </w:pPr>
      <w:hyperlink w:anchor="_Toc2667" w:history="1">
        <w:r>
          <w:rPr>
            <w:rFonts w:ascii="仿宋" w:eastAsia="仿宋" w:hAnsi="仿宋" w:cs="仿宋" w:hint="eastAsia"/>
            <w:lang w:eastAsia="zh-CN"/>
          </w:rPr>
          <w:t>(二)、伦理规范与培训</w:t>
        </w:r>
        <w:r>
          <w:tab/>
        </w:r>
        <w:r>
          <w:fldChar w:fldCharType="begin"/>
        </w:r>
        <w:r>
          <w:instrText xml:space="preserve"> PAGEREF _Toc2667 \h </w:instrText>
        </w:r>
        <w:r>
          <w:fldChar w:fldCharType="separate"/>
        </w:r>
        <w:r>
          <w:t>85</w:t>
        </w:r>
        <w:r>
          <w:fldChar w:fldCharType="end"/>
        </w:r>
      </w:hyperlink>
    </w:p>
    <w:p>
      <w:pPr>
        <w:pStyle w:val="TOC2"/>
        <w:tabs>
          <w:tab w:val="right" w:leader="dot" w:pos="8306"/>
        </w:tabs>
      </w:pPr>
      <w:hyperlink w:anchor="_Toc21119" w:history="1">
        <w:r>
          <w:rPr>
            <w:rFonts w:ascii="仿宋" w:eastAsia="仿宋" w:hAnsi="仿宋" w:cs="仿宋" w:hint="eastAsia"/>
            <w:lang w:eastAsia="zh-CN"/>
          </w:rPr>
          <w:t>(三)、合规风险评估</w:t>
        </w:r>
        <w:r>
          <w:tab/>
        </w:r>
        <w:r>
          <w:fldChar w:fldCharType="begin"/>
        </w:r>
        <w:r>
          <w:instrText xml:space="preserve"> PAGEREF _Toc21119 \h </w:instrText>
        </w:r>
        <w:r>
          <w:fldChar w:fldCharType="separate"/>
        </w:r>
        <w:r>
          <w:t>86</w:t>
        </w:r>
        <w:r>
          <w:fldChar w:fldCharType="end"/>
        </w:r>
      </w:hyperlink>
    </w:p>
    <w:p>
      <w:pPr>
        <w:pStyle w:val="TOC2"/>
        <w:tabs>
          <w:tab w:val="right" w:leader="dot" w:pos="8306"/>
        </w:tabs>
      </w:pPr>
      <w:hyperlink w:anchor="_Toc29632" w:history="1">
        <w:r>
          <w:rPr>
            <w:rFonts w:ascii="仿宋" w:eastAsia="仿宋" w:hAnsi="仿宋" w:cs="仿宋" w:hint="eastAsia"/>
            <w:lang w:eastAsia="zh-CN"/>
          </w:rPr>
          <w:t>(四)、合规监督与执行</w:t>
        </w:r>
        <w:r>
          <w:tab/>
        </w:r>
        <w:r>
          <w:fldChar w:fldCharType="begin"/>
        </w:r>
        <w:r>
          <w:instrText xml:space="preserve"> PAGEREF _Toc29632 \h </w:instrText>
        </w:r>
        <w:r>
          <w:fldChar w:fldCharType="separate"/>
        </w:r>
        <w:r>
          <w:t>87</w:t>
        </w:r>
        <w:r>
          <w:fldChar w:fldCharType="end"/>
        </w:r>
      </w:hyperlink>
    </w:p>
    <w:p>
      <w:pPr>
        <w:pStyle w:val="TOC1"/>
        <w:tabs>
          <w:tab w:val="right" w:leader="dot" w:pos="8306"/>
        </w:tabs>
      </w:pPr>
      <w:hyperlink w:anchor="_Toc18416" w:history="1">
        <w:r>
          <w:rPr>
            <w:rFonts w:ascii="仿宋" w:eastAsia="仿宋" w:hAnsi="仿宋" w:cs="仿宋" w:hint="eastAsia"/>
            <w:lang w:eastAsia="zh-CN"/>
          </w:rPr>
          <w:t>二十、法律法规与政策遵循</w:t>
        </w:r>
        <w:r>
          <w:tab/>
        </w:r>
        <w:r>
          <w:fldChar w:fldCharType="begin"/>
        </w:r>
        <w:r>
          <w:instrText xml:space="preserve"> PAGEREF _Toc18416 \h </w:instrText>
        </w:r>
        <w:r>
          <w:fldChar w:fldCharType="separate"/>
        </w:r>
        <w:r>
          <w:t>88</w:t>
        </w:r>
        <w:r>
          <w:fldChar w:fldCharType="end"/>
        </w:r>
      </w:hyperlink>
    </w:p>
    <w:p>
      <w:pPr>
        <w:pStyle w:val="TOC2"/>
        <w:tabs>
          <w:tab w:val="right" w:leader="dot" w:pos="8306"/>
        </w:tabs>
      </w:pPr>
      <w:hyperlink w:anchor="_Toc30258" w:history="1">
        <w:r>
          <w:rPr>
            <w:rFonts w:ascii="仿宋" w:eastAsia="仿宋" w:hAnsi="仿宋" w:cs="仿宋" w:hint="eastAsia"/>
            <w:lang w:eastAsia="zh-CN"/>
          </w:rPr>
          <w:t>(一)、法律法规遵守</w:t>
        </w:r>
        <w:r>
          <w:tab/>
        </w:r>
        <w:r>
          <w:fldChar w:fldCharType="begin"/>
        </w:r>
        <w:r>
          <w:instrText xml:space="preserve"> PAGEREF _Toc30258 \h </w:instrText>
        </w:r>
        <w:r>
          <w:fldChar w:fldCharType="separate"/>
        </w:r>
        <w:r>
          <w:t>88</w:t>
        </w:r>
        <w:r>
          <w:fldChar w:fldCharType="end"/>
        </w:r>
      </w:hyperlink>
    </w:p>
    <w:p>
      <w:pPr>
        <w:pStyle w:val="TOC2"/>
        <w:tabs>
          <w:tab w:val="right" w:leader="dot" w:pos="8306"/>
        </w:tabs>
      </w:pPr>
      <w:hyperlink w:anchor="_Toc13032" w:history="1">
        <w:r>
          <w:rPr>
            <w:rFonts w:ascii="仿宋" w:eastAsia="仿宋" w:hAnsi="仿宋" w:cs="仿宋" w:hint="eastAsia"/>
            <w:lang w:eastAsia="zh-CN"/>
          </w:rPr>
          <w:t>(二)、政策导向与利用</w:t>
        </w:r>
        <w:r>
          <w:tab/>
        </w:r>
        <w:r>
          <w:fldChar w:fldCharType="begin"/>
        </w:r>
        <w:r>
          <w:instrText xml:space="preserve"> PAGEREF _Toc13032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584"/>
      <w:r>
        <w:rPr>
          <w:rFonts w:ascii="仿宋" w:eastAsia="仿宋" w:hAnsi="仿宋" w:cs="仿宋" w:hint="eastAsia"/>
          <w:sz w:val="28"/>
          <w:lang w:eastAsia="zh-CN"/>
        </w:rPr>
        <w:t>一、天然气液化模块项目概论</w:t>
      </w:r>
      <w:bookmarkEnd w:id="2"/>
    </w:p>
    <w:p>
      <w:pPr>
        <w:pStyle w:val="Heading2"/>
        <w:rPr>
          <w:rFonts w:ascii="仿宋" w:eastAsia="仿宋" w:hAnsi="仿宋" w:cs="仿宋" w:hint="eastAsia"/>
          <w:lang w:eastAsia="zh-CN"/>
        </w:rPr>
      </w:pPr>
      <w:bookmarkStart w:id="3" w:name="_Toc2682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液化模块项目的申报单位是“XXX实业发展公司”，这是一家在其所处行业内备受尊敬的企业。公司自成立以来，通过其在天然气液化模块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该公司的法定代表人秦XX，在天然气液化模块项目及其他多个行业领域中都有着显著的贡献。秦XX以其出色的领导才能和敏锐的商业洞察力，带领公司在天然气液化模块项目等多个领域实现了持续的成长和成功。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天然气液化模块项目的重要合作伙伴。公司专注于[行业名称]领域，以创新作为驱动力，不断推动技术进步和市场扩张。在天然气液化模块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天然气液化模块项目中展现了强劲的增长和稳定的财务表现。公司通过有效的策略，在天然气液化模块项目中扩大了其市场份额并增强了盈利能力。同时，公司积极承担社会责任，参与各类社会公益项目，增强了其在天然气液化模块项目中的品牌形象和社会影响力。</w:t>
      </w:r>
    </w:p>
    <w:p>
      <w:pPr>
        <w:pStyle w:val="Heading2"/>
        <w:ind w:firstLine="560" w:firstLineChars="200"/>
        <w:rPr>
          <w:rFonts w:ascii="仿宋" w:eastAsia="仿宋" w:hAnsi="仿宋" w:cs="仿宋" w:hint="eastAsia"/>
          <w:sz w:val="28"/>
          <w:lang w:eastAsia="zh-CN"/>
        </w:rPr>
      </w:pPr>
      <w:bookmarkStart w:id="4" w:name="_Toc1885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天然气液化模块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天然气液化模块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5999"/>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16840"/>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6945"/>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3064"/>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11777"/>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https://d.book118.com/027063015006006033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D764F9"/>
    <w:rsid w:val="63D764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063015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2024-01-14T10:19:00Z</dcterms:created>
  <dcterms:modified xsi:type="dcterms:W3CDTF">2024-01-14T10:20:29Z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D42D2485157D48719236EF38BFF66177_11</vt:lpwstr>
  </property>
  <property fmtid="{D5CDD505-2E9C-101B-9397-08002B2CF9AE}" pid="3" name="KSOProductBuildVer">
    <vt:lpwstr>2052-12.1.0.16120</vt:lpwstr>
  </property>
</Properties>
</file>