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硬化胶项目规划设计纲要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24" w:history="1">
        <w:r>
          <w:rPr>
            <w:rFonts w:ascii="仿宋" w:eastAsia="仿宋" w:hAnsi="仿宋" w:cs="仿宋" w:hint="eastAsia"/>
            <w:lang w:eastAsia="zh-CN"/>
          </w:rPr>
          <w:t>序言</w:t>
        </w:r>
        <w:r>
          <w:tab/>
        </w:r>
        <w:r>
          <w:fldChar w:fldCharType="begin"/>
        </w:r>
        <w:r>
          <w:instrText xml:space="preserve"> PAGEREF _Toc23724 \h </w:instrText>
        </w:r>
        <w:r>
          <w:fldChar w:fldCharType="separate"/>
        </w:r>
        <w:r>
          <w:t>3</w:t>
        </w:r>
        <w:r>
          <w:fldChar w:fldCharType="end"/>
        </w:r>
      </w:hyperlink>
    </w:p>
    <w:p>
      <w:pPr>
        <w:pStyle w:val="TOC1"/>
        <w:tabs>
          <w:tab w:val="right" w:leader="dot" w:pos="8306"/>
        </w:tabs>
      </w:pPr>
      <w:hyperlink w:anchor="_Toc10661" w:history="1">
        <w:r>
          <w:rPr>
            <w:rFonts w:ascii="仿宋" w:eastAsia="仿宋" w:hAnsi="仿宋" w:cs="仿宋" w:hint="eastAsia"/>
            <w:lang w:eastAsia="zh-CN"/>
          </w:rPr>
          <w:t>一、工艺说明</w:t>
        </w:r>
        <w:r>
          <w:tab/>
        </w:r>
        <w:r>
          <w:fldChar w:fldCharType="begin"/>
        </w:r>
        <w:r>
          <w:instrText xml:space="preserve"> PAGEREF _Toc10661 \h </w:instrText>
        </w:r>
        <w:r>
          <w:fldChar w:fldCharType="separate"/>
        </w:r>
        <w:r>
          <w:t>3</w:t>
        </w:r>
        <w:r>
          <w:fldChar w:fldCharType="end"/>
        </w:r>
      </w:hyperlink>
    </w:p>
    <w:p>
      <w:pPr>
        <w:pStyle w:val="TOC2"/>
        <w:tabs>
          <w:tab w:val="right" w:leader="dot" w:pos="8306"/>
        </w:tabs>
      </w:pPr>
      <w:hyperlink w:anchor="_Toc12065" w:history="1">
        <w:r>
          <w:rPr>
            <w:rFonts w:ascii="仿宋" w:eastAsia="仿宋" w:hAnsi="仿宋" w:cs="仿宋" w:hint="eastAsia"/>
            <w:lang w:eastAsia="zh-CN"/>
          </w:rPr>
          <w:t>(一)、技术管理特点</w:t>
        </w:r>
        <w:r>
          <w:tab/>
        </w:r>
        <w:r>
          <w:fldChar w:fldCharType="begin"/>
        </w:r>
        <w:r>
          <w:instrText xml:space="preserve"> PAGEREF _Toc12065 \h </w:instrText>
        </w:r>
        <w:r>
          <w:fldChar w:fldCharType="separate"/>
        </w:r>
        <w:r>
          <w:t>3</w:t>
        </w:r>
        <w:r>
          <w:fldChar w:fldCharType="end"/>
        </w:r>
      </w:hyperlink>
    </w:p>
    <w:p>
      <w:pPr>
        <w:pStyle w:val="TOC2"/>
        <w:tabs>
          <w:tab w:val="right" w:leader="dot" w:pos="8306"/>
        </w:tabs>
      </w:pPr>
      <w:hyperlink w:anchor="_Toc5026" w:history="1">
        <w:r>
          <w:rPr>
            <w:rFonts w:ascii="仿宋" w:eastAsia="仿宋" w:hAnsi="仿宋" w:cs="仿宋" w:hint="eastAsia"/>
            <w:lang w:eastAsia="zh-CN"/>
          </w:rPr>
          <w:t>(二)、硬化胶项目工艺技术设计方案</w:t>
        </w:r>
        <w:r>
          <w:tab/>
        </w:r>
        <w:r>
          <w:fldChar w:fldCharType="begin"/>
        </w:r>
        <w:r>
          <w:instrText xml:space="preserve"> PAGEREF _Toc5026 \h </w:instrText>
        </w:r>
        <w:r>
          <w:fldChar w:fldCharType="separate"/>
        </w:r>
        <w:r>
          <w:t>4</w:t>
        </w:r>
        <w:r>
          <w:fldChar w:fldCharType="end"/>
        </w:r>
      </w:hyperlink>
    </w:p>
    <w:p>
      <w:pPr>
        <w:pStyle w:val="TOC2"/>
        <w:tabs>
          <w:tab w:val="right" w:leader="dot" w:pos="8306"/>
        </w:tabs>
      </w:pPr>
      <w:hyperlink w:anchor="_Toc6318" w:history="1">
        <w:r>
          <w:rPr>
            <w:rFonts w:ascii="仿宋" w:eastAsia="仿宋" w:hAnsi="仿宋" w:cs="仿宋" w:hint="eastAsia"/>
            <w:lang w:eastAsia="zh-CN"/>
          </w:rPr>
          <w:t>(三)、设备选型方案</w:t>
        </w:r>
        <w:r>
          <w:tab/>
        </w:r>
        <w:r>
          <w:fldChar w:fldCharType="begin"/>
        </w:r>
        <w:r>
          <w:instrText xml:space="preserve"> PAGEREF _Toc6318 \h </w:instrText>
        </w:r>
        <w:r>
          <w:fldChar w:fldCharType="separate"/>
        </w:r>
        <w:r>
          <w:t>5</w:t>
        </w:r>
        <w:r>
          <w:fldChar w:fldCharType="end"/>
        </w:r>
      </w:hyperlink>
    </w:p>
    <w:p>
      <w:pPr>
        <w:pStyle w:val="TOC1"/>
        <w:tabs>
          <w:tab w:val="right" w:leader="dot" w:pos="8306"/>
        </w:tabs>
      </w:pPr>
      <w:hyperlink w:anchor="_Toc32141" w:history="1">
        <w:r>
          <w:rPr>
            <w:rFonts w:ascii="仿宋" w:eastAsia="仿宋" w:hAnsi="仿宋" w:cs="仿宋" w:hint="eastAsia"/>
            <w:lang w:eastAsia="zh-CN"/>
          </w:rPr>
          <w:t>二、硬化胶项目绩效评估</w:t>
        </w:r>
        <w:r>
          <w:tab/>
        </w:r>
        <w:r>
          <w:fldChar w:fldCharType="begin"/>
        </w:r>
        <w:r>
          <w:instrText xml:space="preserve"> PAGEREF _Toc32141 \h </w:instrText>
        </w:r>
        <w:r>
          <w:fldChar w:fldCharType="separate"/>
        </w:r>
        <w:r>
          <w:t>7</w:t>
        </w:r>
        <w:r>
          <w:fldChar w:fldCharType="end"/>
        </w:r>
      </w:hyperlink>
    </w:p>
    <w:p>
      <w:pPr>
        <w:pStyle w:val="TOC2"/>
        <w:tabs>
          <w:tab w:val="right" w:leader="dot" w:pos="8306"/>
        </w:tabs>
      </w:pPr>
      <w:hyperlink w:anchor="_Toc4056" w:history="1">
        <w:r>
          <w:rPr>
            <w:rFonts w:ascii="仿宋" w:eastAsia="仿宋" w:hAnsi="仿宋" w:cs="仿宋" w:hint="eastAsia"/>
            <w:lang w:eastAsia="zh-CN"/>
          </w:rPr>
          <w:t>(一)、绩效评估指标</w:t>
        </w:r>
        <w:r>
          <w:tab/>
        </w:r>
        <w:r>
          <w:fldChar w:fldCharType="begin"/>
        </w:r>
        <w:r>
          <w:instrText xml:space="preserve"> PAGEREF _Toc4056 \h </w:instrText>
        </w:r>
        <w:r>
          <w:fldChar w:fldCharType="separate"/>
        </w:r>
        <w:r>
          <w:t>7</w:t>
        </w:r>
        <w:r>
          <w:fldChar w:fldCharType="end"/>
        </w:r>
      </w:hyperlink>
    </w:p>
    <w:p>
      <w:pPr>
        <w:pStyle w:val="TOC2"/>
        <w:tabs>
          <w:tab w:val="right" w:leader="dot" w:pos="8306"/>
        </w:tabs>
      </w:pPr>
      <w:hyperlink w:anchor="_Toc32622" w:history="1">
        <w:r>
          <w:rPr>
            <w:rFonts w:ascii="仿宋" w:eastAsia="仿宋" w:hAnsi="仿宋" w:cs="仿宋" w:hint="eastAsia"/>
            <w:lang w:eastAsia="zh-CN"/>
          </w:rPr>
          <w:t>(二)、绩效评估方法</w:t>
        </w:r>
        <w:r>
          <w:tab/>
        </w:r>
        <w:r>
          <w:fldChar w:fldCharType="begin"/>
        </w:r>
        <w:r>
          <w:instrText xml:space="preserve"> PAGEREF _Toc32622 \h </w:instrText>
        </w:r>
        <w:r>
          <w:fldChar w:fldCharType="separate"/>
        </w:r>
        <w:r>
          <w:t>8</w:t>
        </w:r>
        <w:r>
          <w:fldChar w:fldCharType="end"/>
        </w:r>
      </w:hyperlink>
    </w:p>
    <w:p>
      <w:pPr>
        <w:pStyle w:val="TOC2"/>
        <w:tabs>
          <w:tab w:val="right" w:leader="dot" w:pos="8306"/>
        </w:tabs>
      </w:pPr>
      <w:hyperlink w:anchor="_Toc16827" w:history="1">
        <w:r>
          <w:rPr>
            <w:rFonts w:ascii="仿宋" w:eastAsia="仿宋" w:hAnsi="仿宋" w:cs="仿宋" w:hint="eastAsia"/>
            <w:lang w:eastAsia="zh-CN"/>
          </w:rPr>
          <w:t>(三)、绩效评估周期</w:t>
        </w:r>
        <w:r>
          <w:tab/>
        </w:r>
        <w:r>
          <w:fldChar w:fldCharType="begin"/>
        </w:r>
        <w:r>
          <w:instrText xml:space="preserve"> PAGEREF _Toc16827 \h </w:instrText>
        </w:r>
        <w:r>
          <w:fldChar w:fldCharType="separate"/>
        </w:r>
        <w:r>
          <w:t>9</w:t>
        </w:r>
        <w:r>
          <w:fldChar w:fldCharType="end"/>
        </w:r>
      </w:hyperlink>
    </w:p>
    <w:p>
      <w:pPr>
        <w:pStyle w:val="TOC1"/>
        <w:tabs>
          <w:tab w:val="right" w:leader="dot" w:pos="8306"/>
        </w:tabs>
      </w:pPr>
      <w:hyperlink w:anchor="_Toc31324" w:history="1">
        <w:r>
          <w:rPr>
            <w:rFonts w:ascii="仿宋" w:eastAsia="仿宋" w:hAnsi="仿宋" w:cs="仿宋" w:hint="eastAsia"/>
            <w:lang w:eastAsia="zh-CN"/>
          </w:rPr>
          <w:t>三、硬化胶项目土建工程</w:t>
        </w:r>
        <w:r>
          <w:tab/>
        </w:r>
        <w:r>
          <w:fldChar w:fldCharType="begin"/>
        </w:r>
        <w:r>
          <w:instrText xml:space="preserve"> PAGEREF _Toc31324 \h </w:instrText>
        </w:r>
        <w:r>
          <w:fldChar w:fldCharType="separate"/>
        </w:r>
        <w:r>
          <w:t>10</w:t>
        </w:r>
        <w:r>
          <w:fldChar w:fldCharType="end"/>
        </w:r>
      </w:hyperlink>
    </w:p>
    <w:p>
      <w:pPr>
        <w:pStyle w:val="TOC2"/>
        <w:tabs>
          <w:tab w:val="right" w:leader="dot" w:pos="8306"/>
        </w:tabs>
      </w:pPr>
      <w:hyperlink w:anchor="_Toc31182" w:history="1">
        <w:r>
          <w:rPr>
            <w:rFonts w:ascii="仿宋" w:eastAsia="仿宋" w:hAnsi="仿宋" w:cs="仿宋" w:hint="eastAsia"/>
            <w:lang w:eastAsia="zh-CN"/>
          </w:rPr>
          <w:t>(一)、建筑工程设计原则</w:t>
        </w:r>
        <w:r>
          <w:tab/>
        </w:r>
        <w:r>
          <w:fldChar w:fldCharType="begin"/>
        </w:r>
        <w:r>
          <w:instrText xml:space="preserve"> PAGEREF _Toc31182 \h </w:instrText>
        </w:r>
        <w:r>
          <w:fldChar w:fldCharType="separate"/>
        </w:r>
        <w:r>
          <w:t>10</w:t>
        </w:r>
        <w:r>
          <w:fldChar w:fldCharType="end"/>
        </w:r>
      </w:hyperlink>
    </w:p>
    <w:p>
      <w:pPr>
        <w:pStyle w:val="TOC2"/>
        <w:tabs>
          <w:tab w:val="right" w:leader="dot" w:pos="8306"/>
        </w:tabs>
      </w:pPr>
      <w:hyperlink w:anchor="_Toc18347" w:history="1">
        <w:r>
          <w:rPr>
            <w:rFonts w:ascii="仿宋" w:eastAsia="仿宋" w:hAnsi="仿宋" w:cs="仿宋" w:hint="eastAsia"/>
            <w:lang w:eastAsia="zh-CN"/>
          </w:rPr>
          <w:t>(二)、土建工程设计年限及安全等级</w:t>
        </w:r>
        <w:r>
          <w:tab/>
        </w:r>
        <w:r>
          <w:fldChar w:fldCharType="begin"/>
        </w:r>
        <w:r>
          <w:instrText xml:space="preserve"> PAGEREF _Toc18347 \h </w:instrText>
        </w:r>
        <w:r>
          <w:fldChar w:fldCharType="separate"/>
        </w:r>
        <w:r>
          <w:t>11</w:t>
        </w:r>
        <w:r>
          <w:fldChar w:fldCharType="end"/>
        </w:r>
      </w:hyperlink>
    </w:p>
    <w:p>
      <w:pPr>
        <w:pStyle w:val="TOC2"/>
        <w:tabs>
          <w:tab w:val="right" w:leader="dot" w:pos="8306"/>
        </w:tabs>
      </w:pPr>
      <w:hyperlink w:anchor="_Toc24809" w:history="1">
        <w:r>
          <w:rPr>
            <w:rFonts w:ascii="仿宋" w:eastAsia="仿宋" w:hAnsi="仿宋" w:cs="仿宋" w:hint="eastAsia"/>
            <w:lang w:eastAsia="zh-CN"/>
          </w:rPr>
          <w:t>(三)、建筑工程设计总体要求</w:t>
        </w:r>
        <w:r>
          <w:tab/>
        </w:r>
        <w:r>
          <w:fldChar w:fldCharType="begin"/>
        </w:r>
        <w:r>
          <w:instrText xml:space="preserve"> PAGEREF _Toc24809 \h </w:instrText>
        </w:r>
        <w:r>
          <w:fldChar w:fldCharType="separate"/>
        </w:r>
        <w:r>
          <w:t>12</w:t>
        </w:r>
        <w:r>
          <w:fldChar w:fldCharType="end"/>
        </w:r>
      </w:hyperlink>
    </w:p>
    <w:p>
      <w:pPr>
        <w:pStyle w:val="TOC2"/>
        <w:tabs>
          <w:tab w:val="right" w:leader="dot" w:pos="8306"/>
        </w:tabs>
      </w:pPr>
      <w:hyperlink w:anchor="_Toc5723" w:history="1">
        <w:r>
          <w:rPr>
            <w:rFonts w:ascii="仿宋" w:eastAsia="仿宋" w:hAnsi="仿宋" w:cs="仿宋" w:hint="eastAsia"/>
            <w:lang w:eastAsia="zh-CN"/>
          </w:rPr>
          <w:t>(四)、土建工程建设指标</w:t>
        </w:r>
        <w:r>
          <w:tab/>
        </w:r>
        <w:r>
          <w:fldChar w:fldCharType="begin"/>
        </w:r>
        <w:r>
          <w:instrText xml:space="preserve"> PAGEREF _Toc5723 \h </w:instrText>
        </w:r>
        <w:r>
          <w:fldChar w:fldCharType="separate"/>
        </w:r>
        <w:r>
          <w:t>13</w:t>
        </w:r>
        <w:r>
          <w:fldChar w:fldCharType="end"/>
        </w:r>
      </w:hyperlink>
    </w:p>
    <w:p>
      <w:pPr>
        <w:pStyle w:val="TOC1"/>
        <w:tabs>
          <w:tab w:val="right" w:leader="dot" w:pos="8306"/>
        </w:tabs>
      </w:pPr>
      <w:hyperlink w:anchor="_Toc5489" w:history="1">
        <w:r>
          <w:rPr>
            <w:rFonts w:ascii="仿宋" w:eastAsia="仿宋" w:hAnsi="仿宋" w:cs="仿宋" w:hint="eastAsia"/>
            <w:lang w:eastAsia="zh-CN"/>
          </w:rPr>
          <w:t>四、硬化胶项目可持续发展</w:t>
        </w:r>
        <w:r>
          <w:tab/>
        </w:r>
        <w:r>
          <w:fldChar w:fldCharType="begin"/>
        </w:r>
        <w:r>
          <w:instrText xml:space="preserve"> PAGEREF _Toc5489 \h </w:instrText>
        </w:r>
        <w:r>
          <w:fldChar w:fldCharType="separate"/>
        </w:r>
        <w:r>
          <w:t>13</w:t>
        </w:r>
        <w:r>
          <w:fldChar w:fldCharType="end"/>
        </w:r>
      </w:hyperlink>
    </w:p>
    <w:p>
      <w:pPr>
        <w:pStyle w:val="TOC2"/>
        <w:tabs>
          <w:tab w:val="right" w:leader="dot" w:pos="8306"/>
        </w:tabs>
      </w:pPr>
      <w:hyperlink w:anchor="_Toc4379" w:history="1">
        <w:r>
          <w:rPr>
            <w:rFonts w:ascii="仿宋" w:eastAsia="仿宋" w:hAnsi="仿宋" w:cs="仿宋" w:hint="eastAsia"/>
            <w:lang w:eastAsia="zh-CN"/>
          </w:rPr>
          <w:t>(一)、可持续战略与实践</w:t>
        </w:r>
        <w:r>
          <w:tab/>
        </w:r>
        <w:r>
          <w:fldChar w:fldCharType="begin"/>
        </w:r>
        <w:r>
          <w:instrText xml:space="preserve"> PAGEREF _Toc4379 \h </w:instrText>
        </w:r>
        <w:r>
          <w:fldChar w:fldCharType="separate"/>
        </w:r>
        <w:r>
          <w:t>13</w:t>
        </w:r>
        <w:r>
          <w:fldChar w:fldCharType="end"/>
        </w:r>
      </w:hyperlink>
    </w:p>
    <w:p>
      <w:pPr>
        <w:pStyle w:val="TOC2"/>
        <w:tabs>
          <w:tab w:val="right" w:leader="dot" w:pos="8306"/>
        </w:tabs>
      </w:pPr>
      <w:hyperlink w:anchor="_Toc28107" w:history="1">
        <w:r>
          <w:rPr>
            <w:rFonts w:ascii="仿宋" w:eastAsia="仿宋" w:hAnsi="仿宋" w:cs="仿宋" w:hint="eastAsia"/>
            <w:lang w:eastAsia="zh-CN"/>
          </w:rPr>
          <w:t>(二)、环保与社会责任</w:t>
        </w:r>
        <w:r>
          <w:tab/>
        </w:r>
        <w:r>
          <w:fldChar w:fldCharType="begin"/>
        </w:r>
        <w:r>
          <w:instrText xml:space="preserve"> PAGEREF _Toc28107 \h </w:instrText>
        </w:r>
        <w:r>
          <w:fldChar w:fldCharType="separate"/>
        </w:r>
        <w:r>
          <w:t>14</w:t>
        </w:r>
        <w:r>
          <w:fldChar w:fldCharType="end"/>
        </w:r>
      </w:hyperlink>
    </w:p>
    <w:p>
      <w:pPr>
        <w:pStyle w:val="TOC1"/>
        <w:tabs>
          <w:tab w:val="right" w:leader="dot" w:pos="8306"/>
        </w:tabs>
      </w:pPr>
      <w:hyperlink w:anchor="_Toc31076" w:history="1">
        <w:r>
          <w:rPr>
            <w:rFonts w:ascii="仿宋" w:eastAsia="仿宋" w:hAnsi="仿宋" w:cs="仿宋" w:hint="eastAsia"/>
            <w:lang w:eastAsia="zh-CN"/>
          </w:rPr>
          <w:t>五、硬化胶项目建设背景及必要性分析</w:t>
        </w:r>
        <w:r>
          <w:tab/>
        </w:r>
        <w:r>
          <w:fldChar w:fldCharType="begin"/>
        </w:r>
        <w:r>
          <w:instrText xml:space="preserve"> PAGEREF _Toc31076 \h </w:instrText>
        </w:r>
        <w:r>
          <w:fldChar w:fldCharType="separate"/>
        </w:r>
        <w:r>
          <w:t>15</w:t>
        </w:r>
        <w:r>
          <w:fldChar w:fldCharType="end"/>
        </w:r>
      </w:hyperlink>
    </w:p>
    <w:p>
      <w:pPr>
        <w:pStyle w:val="TOC2"/>
        <w:tabs>
          <w:tab w:val="right" w:leader="dot" w:pos="8306"/>
        </w:tabs>
      </w:pPr>
      <w:hyperlink w:anchor="_Toc32649" w:history="1">
        <w:r>
          <w:rPr>
            <w:rFonts w:ascii="仿宋" w:eastAsia="仿宋" w:hAnsi="仿宋" w:cs="仿宋" w:hint="eastAsia"/>
            <w:lang w:eastAsia="zh-CN"/>
          </w:rPr>
          <w:t>(一)、硬化胶项目背景分析</w:t>
        </w:r>
        <w:r>
          <w:tab/>
        </w:r>
        <w:r>
          <w:fldChar w:fldCharType="begin"/>
        </w:r>
        <w:r>
          <w:instrText xml:space="preserve"> PAGEREF _Toc32649 \h </w:instrText>
        </w:r>
        <w:r>
          <w:fldChar w:fldCharType="separate"/>
        </w:r>
        <w:r>
          <w:t>15</w:t>
        </w:r>
        <w:r>
          <w:fldChar w:fldCharType="end"/>
        </w:r>
      </w:hyperlink>
    </w:p>
    <w:p>
      <w:pPr>
        <w:pStyle w:val="TOC2"/>
        <w:tabs>
          <w:tab w:val="right" w:leader="dot" w:pos="8306"/>
        </w:tabs>
      </w:pPr>
      <w:hyperlink w:anchor="_Toc2171" w:history="1">
        <w:r>
          <w:rPr>
            <w:rFonts w:ascii="仿宋" w:eastAsia="仿宋" w:hAnsi="仿宋" w:cs="仿宋" w:hint="eastAsia"/>
            <w:lang w:eastAsia="zh-CN"/>
          </w:rPr>
          <w:t>(二)、硬化胶项目建设必要性分析</w:t>
        </w:r>
        <w:r>
          <w:tab/>
        </w:r>
        <w:r>
          <w:fldChar w:fldCharType="begin"/>
        </w:r>
        <w:r>
          <w:instrText xml:space="preserve"> PAGEREF _Toc2171 \h </w:instrText>
        </w:r>
        <w:r>
          <w:fldChar w:fldCharType="separate"/>
        </w:r>
        <w:r>
          <w:t>16</w:t>
        </w:r>
        <w:r>
          <w:fldChar w:fldCharType="end"/>
        </w:r>
      </w:hyperlink>
    </w:p>
    <w:p>
      <w:pPr>
        <w:pStyle w:val="TOC1"/>
        <w:tabs>
          <w:tab w:val="right" w:leader="dot" w:pos="8306"/>
        </w:tabs>
      </w:pPr>
      <w:hyperlink w:anchor="_Toc6387" w:history="1">
        <w:r>
          <w:rPr>
            <w:rFonts w:ascii="仿宋" w:eastAsia="仿宋" w:hAnsi="仿宋" w:cs="仿宋" w:hint="eastAsia"/>
            <w:lang w:eastAsia="zh-CN"/>
          </w:rPr>
          <w:t>六、硬化胶项目建设单位说明</w:t>
        </w:r>
        <w:r>
          <w:tab/>
        </w:r>
        <w:r>
          <w:fldChar w:fldCharType="begin"/>
        </w:r>
        <w:r>
          <w:instrText xml:space="preserve"> PAGEREF _Toc6387 \h </w:instrText>
        </w:r>
        <w:r>
          <w:fldChar w:fldCharType="separate"/>
        </w:r>
        <w:r>
          <w:t>18</w:t>
        </w:r>
        <w:r>
          <w:fldChar w:fldCharType="end"/>
        </w:r>
      </w:hyperlink>
    </w:p>
    <w:p>
      <w:pPr>
        <w:pStyle w:val="TOC2"/>
        <w:tabs>
          <w:tab w:val="right" w:leader="dot" w:pos="8306"/>
        </w:tabs>
      </w:pPr>
      <w:hyperlink w:anchor="_Toc11602" w:history="1">
        <w:r>
          <w:rPr>
            <w:rFonts w:ascii="仿宋" w:eastAsia="仿宋" w:hAnsi="仿宋" w:cs="仿宋" w:hint="eastAsia"/>
            <w:lang w:eastAsia="zh-CN"/>
          </w:rPr>
          <w:t>(一)、硬化胶项目承办单位基本情况</w:t>
        </w:r>
        <w:r>
          <w:tab/>
        </w:r>
        <w:r>
          <w:fldChar w:fldCharType="begin"/>
        </w:r>
        <w:r>
          <w:instrText xml:space="preserve"> PAGEREF _Toc11602 \h </w:instrText>
        </w:r>
        <w:r>
          <w:fldChar w:fldCharType="separate"/>
        </w:r>
        <w:r>
          <w:t>18</w:t>
        </w:r>
        <w:r>
          <w:fldChar w:fldCharType="end"/>
        </w:r>
      </w:hyperlink>
    </w:p>
    <w:p>
      <w:pPr>
        <w:pStyle w:val="TOC2"/>
        <w:tabs>
          <w:tab w:val="right" w:leader="dot" w:pos="8306"/>
        </w:tabs>
      </w:pPr>
      <w:hyperlink w:anchor="_Toc2003" w:history="1">
        <w:r>
          <w:rPr>
            <w:rFonts w:ascii="仿宋" w:eastAsia="仿宋" w:hAnsi="仿宋" w:cs="仿宋" w:hint="eastAsia"/>
            <w:lang w:eastAsia="zh-CN"/>
          </w:rPr>
          <w:t>(二)、公司经济效益分析</w:t>
        </w:r>
        <w:r>
          <w:tab/>
        </w:r>
        <w:r>
          <w:fldChar w:fldCharType="begin"/>
        </w:r>
        <w:r>
          <w:instrText xml:space="preserve"> PAGEREF _Toc2003 \h </w:instrText>
        </w:r>
        <w:r>
          <w:fldChar w:fldCharType="separate"/>
        </w:r>
        <w:r>
          <w:t>18</w:t>
        </w:r>
        <w:r>
          <w:fldChar w:fldCharType="end"/>
        </w:r>
      </w:hyperlink>
    </w:p>
    <w:p>
      <w:pPr>
        <w:pStyle w:val="TOC1"/>
        <w:tabs>
          <w:tab w:val="right" w:leader="dot" w:pos="8306"/>
        </w:tabs>
      </w:pPr>
      <w:hyperlink w:anchor="_Toc13985" w:history="1">
        <w:r>
          <w:rPr>
            <w:rFonts w:ascii="仿宋" w:eastAsia="仿宋" w:hAnsi="仿宋" w:cs="仿宋" w:hint="eastAsia"/>
            <w:lang w:eastAsia="zh-CN"/>
          </w:rPr>
          <w:t>七、硬化胶项目环境影响分析</w:t>
        </w:r>
        <w:r>
          <w:tab/>
        </w:r>
        <w:r>
          <w:fldChar w:fldCharType="begin"/>
        </w:r>
        <w:r>
          <w:instrText xml:space="preserve"> PAGEREF _Toc13985 \h </w:instrText>
        </w:r>
        <w:r>
          <w:fldChar w:fldCharType="separate"/>
        </w:r>
        <w:r>
          <w:t>19</w:t>
        </w:r>
        <w:r>
          <w:fldChar w:fldCharType="end"/>
        </w:r>
      </w:hyperlink>
    </w:p>
    <w:p>
      <w:pPr>
        <w:pStyle w:val="TOC2"/>
        <w:tabs>
          <w:tab w:val="right" w:leader="dot" w:pos="8306"/>
        </w:tabs>
      </w:pPr>
      <w:hyperlink w:anchor="_Toc8116" w:history="1">
        <w:r>
          <w:rPr>
            <w:rFonts w:ascii="仿宋" w:eastAsia="仿宋" w:hAnsi="仿宋" w:cs="仿宋" w:hint="eastAsia"/>
            <w:lang w:eastAsia="zh-CN"/>
          </w:rPr>
          <w:t>(一)、建设区域环境质量现状</w:t>
        </w:r>
        <w:r>
          <w:tab/>
        </w:r>
        <w:r>
          <w:fldChar w:fldCharType="begin"/>
        </w:r>
        <w:r>
          <w:instrText xml:space="preserve"> PAGEREF _Toc8116 \h </w:instrText>
        </w:r>
        <w:r>
          <w:fldChar w:fldCharType="separate"/>
        </w:r>
        <w:r>
          <w:t>19</w:t>
        </w:r>
        <w:r>
          <w:fldChar w:fldCharType="end"/>
        </w:r>
      </w:hyperlink>
    </w:p>
    <w:p>
      <w:pPr>
        <w:pStyle w:val="TOC2"/>
        <w:tabs>
          <w:tab w:val="right" w:leader="dot" w:pos="8306"/>
        </w:tabs>
      </w:pPr>
      <w:hyperlink w:anchor="_Toc12982" w:history="1">
        <w:r>
          <w:rPr>
            <w:rFonts w:ascii="仿宋" w:eastAsia="仿宋" w:hAnsi="仿宋" w:cs="仿宋" w:hint="eastAsia"/>
            <w:lang w:eastAsia="zh-CN"/>
          </w:rPr>
          <w:t>(二)、建设期环境保护</w:t>
        </w:r>
        <w:r>
          <w:tab/>
        </w:r>
        <w:r>
          <w:fldChar w:fldCharType="begin"/>
        </w:r>
        <w:r>
          <w:instrText xml:space="preserve"> PAGEREF _Toc12982 \h </w:instrText>
        </w:r>
        <w:r>
          <w:fldChar w:fldCharType="separate"/>
        </w:r>
        <w:r>
          <w:t>21</w:t>
        </w:r>
        <w:r>
          <w:fldChar w:fldCharType="end"/>
        </w:r>
      </w:hyperlink>
    </w:p>
    <w:p>
      <w:pPr>
        <w:pStyle w:val="TOC2"/>
        <w:tabs>
          <w:tab w:val="right" w:leader="dot" w:pos="8306"/>
        </w:tabs>
      </w:pPr>
      <w:hyperlink w:anchor="_Toc17132" w:history="1">
        <w:r>
          <w:rPr>
            <w:rFonts w:ascii="仿宋" w:eastAsia="仿宋" w:hAnsi="仿宋" w:cs="仿宋" w:hint="eastAsia"/>
            <w:lang w:eastAsia="zh-CN"/>
          </w:rPr>
          <w:t>(三)、运营期环境保护</w:t>
        </w:r>
        <w:r>
          <w:tab/>
        </w:r>
        <w:r>
          <w:fldChar w:fldCharType="begin"/>
        </w:r>
        <w:r>
          <w:instrText xml:space="preserve"> PAGEREF _Toc17132 \h </w:instrText>
        </w:r>
        <w:r>
          <w:fldChar w:fldCharType="separate"/>
        </w:r>
        <w:r>
          <w:t>22</w:t>
        </w:r>
        <w:r>
          <w:fldChar w:fldCharType="end"/>
        </w:r>
      </w:hyperlink>
    </w:p>
    <w:p>
      <w:pPr>
        <w:pStyle w:val="TOC2"/>
        <w:tabs>
          <w:tab w:val="right" w:leader="dot" w:pos="8306"/>
        </w:tabs>
      </w:pPr>
      <w:hyperlink w:anchor="_Toc23239" w:history="1">
        <w:r>
          <w:rPr>
            <w:rFonts w:ascii="仿宋" w:eastAsia="仿宋" w:hAnsi="仿宋" w:cs="仿宋" w:hint="eastAsia"/>
            <w:lang w:eastAsia="zh-CN"/>
          </w:rPr>
          <w:t>(四)、硬化胶项目建设对区域经济的影响</w:t>
        </w:r>
        <w:r>
          <w:tab/>
        </w:r>
        <w:r>
          <w:fldChar w:fldCharType="begin"/>
        </w:r>
        <w:r>
          <w:instrText xml:space="preserve"> PAGEREF _Toc23239 \h </w:instrText>
        </w:r>
        <w:r>
          <w:fldChar w:fldCharType="separate"/>
        </w:r>
        <w:r>
          <w:t>23</w:t>
        </w:r>
        <w:r>
          <w:fldChar w:fldCharType="end"/>
        </w:r>
      </w:hyperlink>
    </w:p>
    <w:p>
      <w:pPr>
        <w:pStyle w:val="TOC2"/>
        <w:tabs>
          <w:tab w:val="right" w:leader="dot" w:pos="8306"/>
        </w:tabs>
      </w:pPr>
      <w:hyperlink w:anchor="_Toc3373" w:history="1">
        <w:r>
          <w:rPr>
            <w:rFonts w:ascii="仿宋" w:eastAsia="仿宋" w:hAnsi="仿宋" w:cs="仿宋" w:hint="eastAsia"/>
            <w:lang w:eastAsia="zh-CN"/>
          </w:rPr>
          <w:t>(五)、废弃物处理</w:t>
        </w:r>
        <w:r>
          <w:tab/>
        </w:r>
        <w:r>
          <w:fldChar w:fldCharType="begin"/>
        </w:r>
        <w:r>
          <w:instrText xml:space="preserve"> PAGEREF _Toc3373 \h </w:instrText>
        </w:r>
        <w:r>
          <w:fldChar w:fldCharType="separate"/>
        </w:r>
        <w:r>
          <w:t>25</w:t>
        </w:r>
        <w:r>
          <w:fldChar w:fldCharType="end"/>
        </w:r>
      </w:hyperlink>
    </w:p>
    <w:p>
      <w:pPr>
        <w:pStyle w:val="TOC2"/>
        <w:tabs>
          <w:tab w:val="right" w:leader="dot" w:pos="8306"/>
        </w:tabs>
      </w:pPr>
      <w:hyperlink w:anchor="_Toc19916" w:history="1">
        <w:r>
          <w:rPr>
            <w:rFonts w:ascii="仿宋" w:eastAsia="仿宋" w:hAnsi="仿宋" w:cs="仿宋" w:hint="eastAsia"/>
            <w:lang w:eastAsia="zh-CN"/>
          </w:rPr>
          <w:t>(六)、特殊环境影响分析</w:t>
        </w:r>
        <w:r>
          <w:tab/>
        </w:r>
        <w:r>
          <w:fldChar w:fldCharType="begin"/>
        </w:r>
        <w:r>
          <w:instrText xml:space="preserve"> PAGEREF _Toc19916 \h </w:instrText>
        </w:r>
        <w:r>
          <w:fldChar w:fldCharType="separate"/>
        </w:r>
        <w:r>
          <w:t>26</w:t>
        </w:r>
        <w:r>
          <w:fldChar w:fldCharType="end"/>
        </w:r>
      </w:hyperlink>
    </w:p>
    <w:p>
      <w:pPr>
        <w:pStyle w:val="TOC2"/>
        <w:tabs>
          <w:tab w:val="right" w:leader="dot" w:pos="8306"/>
        </w:tabs>
      </w:pPr>
      <w:hyperlink w:anchor="_Toc29553" w:history="1">
        <w:r>
          <w:rPr>
            <w:rFonts w:ascii="仿宋" w:eastAsia="仿宋" w:hAnsi="仿宋" w:cs="仿宋" w:hint="eastAsia"/>
            <w:lang w:eastAsia="zh-CN"/>
          </w:rPr>
          <w:t>(七)、清洁生产</w:t>
        </w:r>
        <w:r>
          <w:tab/>
        </w:r>
        <w:r>
          <w:fldChar w:fldCharType="begin"/>
        </w:r>
        <w:r>
          <w:instrText xml:space="preserve"> PAGEREF _Toc29553 \h </w:instrText>
        </w:r>
        <w:r>
          <w:fldChar w:fldCharType="separate"/>
        </w:r>
        <w:r>
          <w:t>27</w:t>
        </w:r>
        <w:r>
          <w:fldChar w:fldCharType="end"/>
        </w:r>
      </w:hyperlink>
    </w:p>
    <w:p>
      <w:pPr>
        <w:pStyle w:val="TOC2"/>
        <w:tabs>
          <w:tab w:val="right" w:leader="dot" w:pos="8306"/>
        </w:tabs>
      </w:pPr>
      <w:hyperlink w:anchor="_Toc16167" w:history="1">
        <w:r>
          <w:rPr>
            <w:rFonts w:ascii="仿宋" w:eastAsia="仿宋" w:hAnsi="仿宋" w:cs="仿宋" w:hint="eastAsia"/>
            <w:lang w:eastAsia="zh-CN"/>
          </w:rPr>
          <w:t>(八)、环境保护综合评价</w:t>
        </w:r>
        <w:r>
          <w:tab/>
        </w:r>
        <w:r>
          <w:fldChar w:fldCharType="begin"/>
        </w:r>
        <w:r>
          <w:instrText xml:space="preserve"> PAGEREF _Toc16167 \h </w:instrText>
        </w:r>
        <w:r>
          <w:fldChar w:fldCharType="separate"/>
        </w:r>
        <w:r>
          <w:t>29</w:t>
        </w:r>
        <w:r>
          <w:fldChar w:fldCharType="end"/>
        </w:r>
      </w:hyperlink>
    </w:p>
    <w:p>
      <w:pPr>
        <w:pStyle w:val="TOC1"/>
        <w:tabs>
          <w:tab w:val="right" w:leader="dot" w:pos="8306"/>
        </w:tabs>
      </w:pPr>
      <w:hyperlink w:anchor="_Toc3202" w:history="1">
        <w:r>
          <w:rPr>
            <w:rFonts w:ascii="仿宋" w:eastAsia="仿宋" w:hAnsi="仿宋" w:cs="仿宋" w:hint="eastAsia"/>
            <w:lang w:eastAsia="zh-CN"/>
          </w:rPr>
          <w:t>八、生产安全保护</w:t>
        </w:r>
        <w:r>
          <w:tab/>
        </w:r>
        <w:r>
          <w:fldChar w:fldCharType="begin"/>
        </w:r>
        <w:r>
          <w:instrText xml:space="preserve"> PAGEREF _Toc3202 \h </w:instrText>
        </w:r>
        <w:r>
          <w:fldChar w:fldCharType="separate"/>
        </w:r>
        <w:r>
          <w:t>30</w:t>
        </w:r>
        <w:r>
          <w:fldChar w:fldCharType="end"/>
        </w:r>
      </w:hyperlink>
    </w:p>
    <w:p>
      <w:pPr>
        <w:pStyle w:val="TOC2"/>
        <w:tabs>
          <w:tab w:val="right" w:leader="dot" w:pos="8306"/>
        </w:tabs>
      </w:pPr>
      <w:hyperlink w:anchor="_Toc8109" w:history="1">
        <w:r>
          <w:rPr>
            <w:rFonts w:ascii="仿宋" w:eastAsia="仿宋" w:hAnsi="仿宋" w:cs="仿宋" w:hint="eastAsia"/>
            <w:lang w:eastAsia="zh-CN"/>
          </w:rPr>
          <w:t>(一)、消防安全</w:t>
        </w:r>
        <w:r>
          <w:tab/>
        </w:r>
        <w:r>
          <w:fldChar w:fldCharType="begin"/>
        </w:r>
        <w:r>
          <w:instrText xml:space="preserve"> PAGEREF _Toc8109 \h </w:instrText>
        </w:r>
        <w:r>
          <w:fldChar w:fldCharType="separate"/>
        </w:r>
        <w:r>
          <w:t>30</w:t>
        </w:r>
        <w:r>
          <w:fldChar w:fldCharType="end"/>
        </w:r>
      </w:hyperlink>
    </w:p>
    <w:p>
      <w:pPr>
        <w:pStyle w:val="TOC2"/>
        <w:tabs>
          <w:tab w:val="right" w:leader="dot" w:pos="8306"/>
        </w:tabs>
      </w:pPr>
      <w:hyperlink w:anchor="_Toc3685" w:history="1">
        <w:r>
          <w:rPr>
            <w:rFonts w:ascii="仿宋" w:eastAsia="仿宋" w:hAnsi="仿宋" w:cs="仿宋" w:hint="eastAsia"/>
            <w:lang w:eastAsia="zh-CN"/>
          </w:rPr>
          <w:t>(二)、防火防爆总图布置措施</w:t>
        </w:r>
        <w:r>
          <w:tab/>
        </w:r>
        <w:r>
          <w:fldChar w:fldCharType="begin"/>
        </w:r>
        <w:r>
          <w:instrText xml:space="preserve"> PAGEREF _Toc3685 \h </w:instrText>
        </w:r>
        <w:r>
          <w:fldChar w:fldCharType="separate"/>
        </w:r>
        <w:r>
          <w:t>31</w:t>
        </w:r>
        <w:r>
          <w:fldChar w:fldCharType="end"/>
        </w:r>
      </w:hyperlink>
    </w:p>
    <w:p>
      <w:pPr>
        <w:pStyle w:val="TOC2"/>
        <w:tabs>
          <w:tab w:val="right" w:leader="dot" w:pos="8306"/>
        </w:tabs>
      </w:pPr>
      <w:hyperlink w:anchor="_Toc15304" w:history="1">
        <w:r>
          <w:rPr>
            <w:rFonts w:ascii="仿宋" w:eastAsia="仿宋" w:hAnsi="仿宋" w:cs="仿宋" w:hint="eastAsia"/>
            <w:lang w:eastAsia="zh-CN"/>
          </w:rPr>
          <w:t>(三)、自然灾害防范措施</w:t>
        </w:r>
        <w:r>
          <w:tab/>
        </w:r>
        <w:r>
          <w:fldChar w:fldCharType="begin"/>
        </w:r>
        <w:r>
          <w:instrText xml:space="preserve"> PAGEREF _Toc15304 \h </w:instrText>
        </w:r>
        <w:r>
          <w:fldChar w:fldCharType="separate"/>
        </w:r>
        <w:r>
          <w:t>32</w:t>
        </w:r>
        <w:r>
          <w:fldChar w:fldCharType="end"/>
        </w:r>
      </w:hyperlink>
    </w:p>
    <w:p>
      <w:pPr>
        <w:pStyle w:val="TOC2"/>
        <w:tabs>
          <w:tab w:val="right" w:leader="dot" w:pos="8306"/>
        </w:tabs>
      </w:pPr>
      <w:hyperlink w:anchor="_Toc12397" w:history="1">
        <w:r>
          <w:rPr>
            <w:rFonts w:ascii="仿宋" w:eastAsia="仿宋" w:hAnsi="仿宋" w:cs="仿宋" w:hint="eastAsia"/>
            <w:lang w:eastAsia="zh-CN"/>
          </w:rPr>
          <w:t>(四)、安全色及安全标志使用要求</w:t>
        </w:r>
        <w:r>
          <w:tab/>
        </w:r>
        <w:r>
          <w:fldChar w:fldCharType="begin"/>
        </w:r>
        <w:r>
          <w:instrText xml:space="preserve"> PAGEREF _Toc12397 \h </w:instrText>
        </w:r>
        <w:r>
          <w:fldChar w:fldCharType="separate"/>
        </w:r>
        <w:r>
          <w:t>33</w:t>
        </w:r>
        <w:r>
          <w:fldChar w:fldCharType="end"/>
        </w:r>
      </w:hyperlink>
    </w:p>
    <w:p>
      <w:pPr>
        <w:pStyle w:val="TOC2"/>
        <w:tabs>
          <w:tab w:val="right" w:leader="dot" w:pos="8306"/>
        </w:tabs>
      </w:pPr>
      <w:hyperlink w:anchor="_Toc24517" w:history="1">
        <w:r>
          <w:rPr>
            <w:rFonts w:ascii="仿宋" w:eastAsia="仿宋" w:hAnsi="仿宋" w:cs="仿宋" w:hint="eastAsia"/>
            <w:lang w:eastAsia="zh-CN"/>
          </w:rPr>
          <w:t>(五)、防尘防毒措施</w:t>
        </w:r>
        <w:r>
          <w:tab/>
        </w:r>
        <w:r>
          <w:fldChar w:fldCharType="begin"/>
        </w:r>
        <w:r>
          <w:instrText xml:space="preserve"> PAGEREF _Toc24517 \h </w:instrText>
        </w:r>
        <w:r>
          <w:fldChar w:fldCharType="separate"/>
        </w:r>
        <w:r>
          <w:t>34</w:t>
        </w:r>
        <w:r>
          <w:fldChar w:fldCharType="end"/>
        </w:r>
      </w:hyperlink>
    </w:p>
    <w:p>
      <w:pPr>
        <w:pStyle w:val="TOC2"/>
        <w:tabs>
          <w:tab w:val="right" w:leader="dot" w:pos="8306"/>
        </w:tabs>
      </w:pPr>
      <w:hyperlink w:anchor="_Toc24275" w:history="1">
        <w:r>
          <w:rPr>
            <w:rFonts w:ascii="仿宋" w:eastAsia="仿宋" w:hAnsi="仿宋" w:cs="仿宋" w:hint="eastAsia"/>
            <w:lang w:eastAsia="zh-CN"/>
          </w:rPr>
          <w:t>(六)、防静电、触电防护及防雷措施</w:t>
        </w:r>
        <w:r>
          <w:tab/>
        </w:r>
        <w:r>
          <w:fldChar w:fldCharType="begin"/>
        </w:r>
        <w:r>
          <w:instrText xml:space="preserve"> PAGEREF _Toc24275 \h </w:instrText>
        </w:r>
        <w:r>
          <w:fldChar w:fldCharType="separate"/>
        </w:r>
        <w:r>
          <w:t>35</w:t>
        </w:r>
        <w:r>
          <w:fldChar w:fldCharType="end"/>
        </w:r>
      </w:hyperlink>
    </w:p>
    <w:p>
      <w:pPr>
        <w:pStyle w:val="TOC2"/>
        <w:tabs>
          <w:tab w:val="right" w:leader="dot" w:pos="8306"/>
        </w:tabs>
      </w:pPr>
      <w:hyperlink w:anchor="_Toc23447" w:history="1">
        <w:r>
          <w:rPr>
            <w:rFonts w:ascii="仿宋" w:eastAsia="仿宋" w:hAnsi="仿宋" w:cs="仿宋" w:hint="eastAsia"/>
            <w:lang w:eastAsia="zh-CN"/>
          </w:rPr>
          <w:t>(七)、机械设备安全保障措施</w:t>
        </w:r>
        <w:r>
          <w:tab/>
        </w:r>
        <w:r>
          <w:fldChar w:fldCharType="begin"/>
        </w:r>
        <w:r>
          <w:instrText xml:space="preserve"> PAGEREF _Toc23447 \h </w:instrText>
        </w:r>
        <w:r>
          <w:fldChar w:fldCharType="separate"/>
        </w:r>
        <w:r>
          <w:t>36</w:t>
        </w:r>
        <w:r>
          <w:fldChar w:fldCharType="end"/>
        </w:r>
      </w:hyperlink>
    </w:p>
    <w:p>
      <w:pPr>
        <w:pStyle w:val="TOC1"/>
        <w:tabs>
          <w:tab w:val="right" w:leader="dot" w:pos="8306"/>
        </w:tabs>
      </w:pPr>
      <w:hyperlink w:anchor="_Toc21494" w:history="1">
        <w:r>
          <w:rPr>
            <w:rFonts w:ascii="仿宋" w:eastAsia="仿宋" w:hAnsi="仿宋" w:cs="仿宋" w:hint="eastAsia"/>
            <w:lang w:eastAsia="zh-CN"/>
          </w:rPr>
          <w:t>九、硬化胶项目经营效益</w:t>
        </w:r>
        <w:r>
          <w:tab/>
        </w:r>
        <w:r>
          <w:fldChar w:fldCharType="begin"/>
        </w:r>
        <w:r>
          <w:instrText xml:space="preserve"> PAGEREF _Toc21494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24" w:history="1">
        <w:r>
          <w:rPr>
            <w:rFonts w:ascii="仿宋" w:eastAsia="仿宋" w:hAnsi="仿宋" w:cs="仿宋" w:hint="eastAsia"/>
            <w:lang w:eastAsia="zh-CN"/>
          </w:rPr>
          <w:t>(一)、经济评价财务测算</w:t>
        </w:r>
        <w:r>
          <w:tab/>
        </w:r>
        <w:r>
          <w:fldChar w:fldCharType="begin"/>
        </w:r>
        <w:r>
          <w:instrText xml:space="preserve"> PAGEREF _Toc18824 \h </w:instrText>
        </w:r>
        <w:r>
          <w:fldChar w:fldCharType="separate"/>
        </w:r>
        <w:r>
          <w:t>38</w:t>
        </w:r>
        <w:r>
          <w:fldChar w:fldCharType="end"/>
        </w:r>
      </w:hyperlink>
    </w:p>
    <w:p>
      <w:pPr>
        <w:pStyle w:val="TOC2"/>
        <w:tabs>
          <w:tab w:val="right" w:leader="dot" w:pos="8306"/>
        </w:tabs>
      </w:pPr>
      <w:hyperlink w:anchor="_Toc3252" w:history="1">
        <w:r>
          <w:rPr>
            <w:rFonts w:ascii="仿宋" w:eastAsia="仿宋" w:hAnsi="仿宋" w:cs="仿宋" w:hint="eastAsia"/>
            <w:lang w:eastAsia="zh-CN"/>
          </w:rPr>
          <w:t>(二)、硬化胶项目盈利能力分析</w:t>
        </w:r>
        <w:r>
          <w:tab/>
        </w:r>
        <w:r>
          <w:fldChar w:fldCharType="begin"/>
        </w:r>
        <w:r>
          <w:instrText xml:space="preserve"> PAGEREF _Toc3252 \h </w:instrText>
        </w:r>
        <w:r>
          <w:fldChar w:fldCharType="separate"/>
        </w:r>
        <w:r>
          <w:t>39</w:t>
        </w:r>
        <w:r>
          <w:fldChar w:fldCharType="end"/>
        </w:r>
      </w:hyperlink>
    </w:p>
    <w:p>
      <w:pPr>
        <w:pStyle w:val="TOC1"/>
        <w:tabs>
          <w:tab w:val="right" w:leader="dot" w:pos="8306"/>
        </w:tabs>
      </w:pPr>
      <w:hyperlink w:anchor="_Toc22457" w:history="1">
        <w:r>
          <w:rPr>
            <w:rFonts w:ascii="仿宋" w:eastAsia="仿宋" w:hAnsi="仿宋" w:cs="仿宋" w:hint="eastAsia"/>
            <w:lang w:eastAsia="zh-CN"/>
          </w:rPr>
          <w:t>十、硬化胶项目社会影响</w:t>
        </w:r>
        <w:r>
          <w:tab/>
        </w:r>
        <w:r>
          <w:fldChar w:fldCharType="begin"/>
        </w:r>
        <w:r>
          <w:instrText xml:space="preserve"> PAGEREF _Toc22457 \h </w:instrText>
        </w:r>
        <w:r>
          <w:fldChar w:fldCharType="separate"/>
        </w:r>
        <w:r>
          <w:t>40</w:t>
        </w:r>
        <w:r>
          <w:fldChar w:fldCharType="end"/>
        </w:r>
      </w:hyperlink>
    </w:p>
    <w:p>
      <w:pPr>
        <w:pStyle w:val="TOC2"/>
        <w:tabs>
          <w:tab w:val="right" w:leader="dot" w:pos="8306"/>
        </w:tabs>
      </w:pPr>
      <w:hyperlink w:anchor="_Toc30846" w:history="1">
        <w:r>
          <w:rPr>
            <w:rFonts w:ascii="仿宋" w:eastAsia="仿宋" w:hAnsi="仿宋" w:cs="仿宋" w:hint="eastAsia"/>
            <w:lang w:eastAsia="zh-CN"/>
          </w:rPr>
          <w:t>(一)、社会责任与义务</w:t>
        </w:r>
        <w:r>
          <w:tab/>
        </w:r>
        <w:r>
          <w:fldChar w:fldCharType="begin"/>
        </w:r>
        <w:r>
          <w:instrText xml:space="preserve"> PAGEREF _Toc30846 \h </w:instrText>
        </w:r>
        <w:r>
          <w:fldChar w:fldCharType="separate"/>
        </w:r>
        <w:r>
          <w:t>40</w:t>
        </w:r>
        <w:r>
          <w:fldChar w:fldCharType="end"/>
        </w:r>
      </w:hyperlink>
    </w:p>
    <w:p>
      <w:pPr>
        <w:pStyle w:val="TOC2"/>
        <w:tabs>
          <w:tab w:val="right" w:leader="dot" w:pos="8306"/>
        </w:tabs>
      </w:pPr>
      <w:hyperlink w:anchor="_Toc4705" w:history="1">
        <w:r>
          <w:rPr>
            <w:rFonts w:ascii="仿宋" w:eastAsia="仿宋" w:hAnsi="仿宋" w:cs="仿宋" w:hint="eastAsia"/>
            <w:lang w:eastAsia="zh-CN"/>
          </w:rPr>
          <w:t>(二)、社会参与与沟通</w:t>
        </w:r>
        <w:r>
          <w:tab/>
        </w:r>
        <w:r>
          <w:fldChar w:fldCharType="begin"/>
        </w:r>
        <w:r>
          <w:instrText xml:space="preserve"> PAGEREF _Toc4705 \h </w:instrText>
        </w:r>
        <w:r>
          <w:fldChar w:fldCharType="separate"/>
        </w:r>
        <w:r>
          <w:t>40</w:t>
        </w:r>
        <w:r>
          <w:fldChar w:fldCharType="end"/>
        </w:r>
      </w:hyperlink>
    </w:p>
    <w:p>
      <w:pPr>
        <w:pStyle w:val="TOC1"/>
        <w:tabs>
          <w:tab w:val="right" w:leader="dot" w:pos="8306"/>
        </w:tabs>
      </w:pPr>
      <w:hyperlink w:anchor="_Toc2834" w:history="1">
        <w:r>
          <w:rPr>
            <w:rFonts w:ascii="仿宋" w:eastAsia="仿宋" w:hAnsi="仿宋" w:cs="仿宋" w:hint="eastAsia"/>
            <w:lang w:eastAsia="zh-CN"/>
          </w:rPr>
          <w:t>十一、硬化胶项目风险管理</w:t>
        </w:r>
        <w:r>
          <w:tab/>
        </w:r>
        <w:r>
          <w:fldChar w:fldCharType="begin"/>
        </w:r>
        <w:r>
          <w:instrText xml:space="preserve"> PAGEREF _Toc2834 \h </w:instrText>
        </w:r>
        <w:r>
          <w:fldChar w:fldCharType="separate"/>
        </w:r>
        <w:r>
          <w:t>41</w:t>
        </w:r>
        <w:r>
          <w:fldChar w:fldCharType="end"/>
        </w:r>
      </w:hyperlink>
    </w:p>
    <w:p>
      <w:pPr>
        <w:pStyle w:val="TOC2"/>
        <w:tabs>
          <w:tab w:val="right" w:leader="dot" w:pos="8306"/>
        </w:tabs>
      </w:pPr>
      <w:hyperlink w:anchor="_Toc23840" w:history="1">
        <w:r>
          <w:rPr>
            <w:rFonts w:ascii="仿宋" w:eastAsia="仿宋" w:hAnsi="仿宋" w:cs="仿宋" w:hint="eastAsia"/>
            <w:lang w:eastAsia="zh-CN"/>
          </w:rPr>
          <w:t>(一)、风险识别与评估</w:t>
        </w:r>
        <w:r>
          <w:tab/>
        </w:r>
        <w:r>
          <w:fldChar w:fldCharType="begin"/>
        </w:r>
        <w:r>
          <w:instrText xml:space="preserve"> PAGEREF _Toc23840 \h </w:instrText>
        </w:r>
        <w:r>
          <w:fldChar w:fldCharType="separate"/>
        </w:r>
        <w:r>
          <w:t>41</w:t>
        </w:r>
        <w:r>
          <w:fldChar w:fldCharType="end"/>
        </w:r>
      </w:hyperlink>
    </w:p>
    <w:p>
      <w:pPr>
        <w:pStyle w:val="TOC2"/>
        <w:tabs>
          <w:tab w:val="right" w:leader="dot" w:pos="8306"/>
        </w:tabs>
      </w:pPr>
      <w:hyperlink w:anchor="_Toc17666" w:history="1">
        <w:r>
          <w:rPr>
            <w:rFonts w:ascii="仿宋" w:eastAsia="仿宋" w:hAnsi="仿宋" w:cs="仿宋" w:hint="eastAsia"/>
            <w:lang w:eastAsia="zh-CN"/>
          </w:rPr>
          <w:t>(二)、风险应对策略</w:t>
        </w:r>
        <w:r>
          <w:tab/>
        </w:r>
        <w:r>
          <w:fldChar w:fldCharType="begin"/>
        </w:r>
        <w:r>
          <w:instrText xml:space="preserve"> PAGEREF _Toc17666 \h </w:instrText>
        </w:r>
        <w:r>
          <w:fldChar w:fldCharType="separate"/>
        </w:r>
        <w:r>
          <w:t>42</w:t>
        </w:r>
        <w:r>
          <w:fldChar w:fldCharType="end"/>
        </w:r>
      </w:hyperlink>
    </w:p>
    <w:p>
      <w:pPr>
        <w:pStyle w:val="TOC2"/>
        <w:tabs>
          <w:tab w:val="right" w:leader="dot" w:pos="8306"/>
        </w:tabs>
      </w:pPr>
      <w:hyperlink w:anchor="_Toc31723" w:history="1">
        <w:r>
          <w:rPr>
            <w:rFonts w:ascii="仿宋" w:eastAsia="仿宋" w:hAnsi="仿宋" w:cs="仿宋" w:hint="eastAsia"/>
            <w:lang w:eastAsia="zh-CN"/>
          </w:rPr>
          <w:t>(三)、风险监控与控制</w:t>
        </w:r>
        <w:r>
          <w:tab/>
        </w:r>
        <w:r>
          <w:fldChar w:fldCharType="begin"/>
        </w:r>
        <w:r>
          <w:instrText xml:space="preserve"> PAGEREF _Toc31723 \h </w:instrText>
        </w:r>
        <w:r>
          <w:fldChar w:fldCharType="separate"/>
        </w:r>
        <w:r>
          <w:t>44</w:t>
        </w:r>
        <w:r>
          <w:fldChar w:fldCharType="end"/>
        </w:r>
      </w:hyperlink>
    </w:p>
    <w:p>
      <w:pPr>
        <w:pStyle w:val="TOC1"/>
        <w:tabs>
          <w:tab w:val="right" w:leader="dot" w:pos="8306"/>
        </w:tabs>
      </w:pPr>
      <w:hyperlink w:anchor="_Toc12654" w:history="1">
        <w:r>
          <w:rPr>
            <w:rFonts w:ascii="仿宋" w:eastAsia="仿宋" w:hAnsi="仿宋" w:cs="仿宋" w:hint="eastAsia"/>
            <w:lang w:eastAsia="zh-CN"/>
          </w:rPr>
          <w:t>十二、硬化胶项目技术管理</w:t>
        </w:r>
        <w:r>
          <w:tab/>
        </w:r>
        <w:r>
          <w:fldChar w:fldCharType="begin"/>
        </w:r>
        <w:r>
          <w:instrText xml:space="preserve"> PAGEREF _Toc12654 \h </w:instrText>
        </w:r>
        <w:r>
          <w:fldChar w:fldCharType="separate"/>
        </w:r>
        <w:r>
          <w:t>45</w:t>
        </w:r>
        <w:r>
          <w:fldChar w:fldCharType="end"/>
        </w:r>
      </w:hyperlink>
    </w:p>
    <w:p>
      <w:pPr>
        <w:pStyle w:val="TOC2"/>
        <w:tabs>
          <w:tab w:val="right" w:leader="dot" w:pos="8306"/>
        </w:tabs>
      </w:pPr>
      <w:hyperlink w:anchor="_Toc20572" w:history="1">
        <w:r>
          <w:rPr>
            <w:rFonts w:ascii="仿宋" w:eastAsia="仿宋" w:hAnsi="仿宋" w:cs="仿宋" w:hint="eastAsia"/>
            <w:lang w:eastAsia="zh-CN"/>
          </w:rPr>
          <w:t>(一)、技术方案选用方向</w:t>
        </w:r>
        <w:r>
          <w:tab/>
        </w:r>
        <w:r>
          <w:fldChar w:fldCharType="begin"/>
        </w:r>
        <w:r>
          <w:instrText xml:space="preserve"> PAGEREF _Toc20572 \h </w:instrText>
        </w:r>
        <w:r>
          <w:fldChar w:fldCharType="separate"/>
        </w:r>
        <w:r>
          <w:t>45</w:t>
        </w:r>
        <w:r>
          <w:fldChar w:fldCharType="end"/>
        </w:r>
      </w:hyperlink>
    </w:p>
    <w:p>
      <w:pPr>
        <w:pStyle w:val="TOC2"/>
        <w:tabs>
          <w:tab w:val="right" w:leader="dot" w:pos="8306"/>
        </w:tabs>
      </w:pPr>
      <w:hyperlink w:anchor="_Toc2718" w:history="1">
        <w:r>
          <w:rPr>
            <w:rFonts w:ascii="仿宋" w:eastAsia="仿宋" w:hAnsi="仿宋" w:cs="仿宋" w:hint="eastAsia"/>
            <w:lang w:eastAsia="zh-CN"/>
          </w:rPr>
          <w:t>(二)、工艺技术方案选用原则</w:t>
        </w:r>
        <w:r>
          <w:tab/>
        </w:r>
        <w:r>
          <w:fldChar w:fldCharType="begin"/>
        </w:r>
        <w:r>
          <w:instrText xml:space="preserve"> PAGEREF _Toc2718 \h </w:instrText>
        </w:r>
        <w:r>
          <w:fldChar w:fldCharType="separate"/>
        </w:r>
        <w:r>
          <w:t>47</w:t>
        </w:r>
        <w:r>
          <w:fldChar w:fldCharType="end"/>
        </w:r>
      </w:hyperlink>
    </w:p>
    <w:p>
      <w:pPr>
        <w:pStyle w:val="TOC2"/>
        <w:tabs>
          <w:tab w:val="right" w:leader="dot" w:pos="8306"/>
        </w:tabs>
      </w:pPr>
      <w:hyperlink w:anchor="_Toc22116" w:history="1">
        <w:r>
          <w:rPr>
            <w:rFonts w:ascii="仿宋" w:eastAsia="仿宋" w:hAnsi="仿宋" w:cs="仿宋" w:hint="eastAsia"/>
            <w:lang w:eastAsia="zh-CN"/>
          </w:rPr>
          <w:t>(三)、工艺技术方案要求</w:t>
        </w:r>
        <w:r>
          <w:tab/>
        </w:r>
        <w:r>
          <w:fldChar w:fldCharType="begin"/>
        </w:r>
        <w:r>
          <w:instrText xml:space="preserve"> PAGEREF _Toc22116 \h </w:instrText>
        </w:r>
        <w:r>
          <w:fldChar w:fldCharType="separate"/>
        </w:r>
        <w:r>
          <w:t>49</w:t>
        </w:r>
        <w:r>
          <w:fldChar w:fldCharType="end"/>
        </w:r>
      </w:hyperlink>
    </w:p>
    <w:p>
      <w:pPr>
        <w:pStyle w:val="TOC1"/>
        <w:tabs>
          <w:tab w:val="right" w:leader="dot" w:pos="8306"/>
        </w:tabs>
      </w:pPr>
      <w:hyperlink w:anchor="_Toc1120" w:history="1">
        <w:r>
          <w:rPr>
            <w:rFonts w:ascii="仿宋" w:eastAsia="仿宋" w:hAnsi="仿宋" w:cs="仿宋" w:hint="eastAsia"/>
            <w:lang w:eastAsia="zh-CN"/>
          </w:rPr>
          <w:t>十三、质量管理体系</w:t>
        </w:r>
        <w:r>
          <w:tab/>
        </w:r>
        <w:r>
          <w:fldChar w:fldCharType="begin"/>
        </w:r>
        <w:r>
          <w:instrText xml:space="preserve"> PAGEREF _Toc1120 \h </w:instrText>
        </w:r>
        <w:r>
          <w:fldChar w:fldCharType="separate"/>
        </w:r>
        <w:r>
          <w:t>51</w:t>
        </w:r>
        <w:r>
          <w:fldChar w:fldCharType="end"/>
        </w:r>
      </w:hyperlink>
    </w:p>
    <w:p>
      <w:pPr>
        <w:pStyle w:val="TOC2"/>
        <w:tabs>
          <w:tab w:val="right" w:leader="dot" w:pos="8306"/>
        </w:tabs>
      </w:pPr>
      <w:hyperlink w:anchor="_Toc948" w:history="1">
        <w:r>
          <w:rPr>
            <w:rFonts w:ascii="仿宋" w:eastAsia="仿宋" w:hAnsi="仿宋" w:cs="仿宋" w:hint="eastAsia"/>
            <w:lang w:eastAsia="zh-CN"/>
          </w:rPr>
          <w:t>(一)、质量目标与方针</w:t>
        </w:r>
        <w:r>
          <w:tab/>
        </w:r>
        <w:r>
          <w:fldChar w:fldCharType="begin"/>
        </w:r>
        <w:r>
          <w:instrText xml:space="preserve"> PAGEREF _Toc948 \h </w:instrText>
        </w:r>
        <w:r>
          <w:fldChar w:fldCharType="separate"/>
        </w:r>
        <w:r>
          <w:t>51</w:t>
        </w:r>
        <w:r>
          <w:fldChar w:fldCharType="end"/>
        </w:r>
      </w:hyperlink>
    </w:p>
    <w:p>
      <w:pPr>
        <w:pStyle w:val="TOC2"/>
        <w:tabs>
          <w:tab w:val="right" w:leader="dot" w:pos="8306"/>
        </w:tabs>
      </w:pPr>
      <w:hyperlink w:anchor="_Toc29264" w:history="1">
        <w:r>
          <w:rPr>
            <w:rFonts w:ascii="仿宋" w:eastAsia="仿宋" w:hAnsi="仿宋" w:cs="仿宋" w:hint="eastAsia"/>
            <w:lang w:eastAsia="zh-CN"/>
          </w:rPr>
          <w:t>(二)、质量管理责任</w:t>
        </w:r>
        <w:r>
          <w:tab/>
        </w:r>
        <w:r>
          <w:fldChar w:fldCharType="begin"/>
        </w:r>
        <w:r>
          <w:instrText xml:space="preserve"> PAGEREF _Toc29264 \h </w:instrText>
        </w:r>
        <w:r>
          <w:fldChar w:fldCharType="separate"/>
        </w:r>
        <w:r>
          <w:t>52</w:t>
        </w:r>
        <w:r>
          <w:fldChar w:fldCharType="end"/>
        </w:r>
      </w:hyperlink>
    </w:p>
    <w:p>
      <w:pPr>
        <w:pStyle w:val="TOC2"/>
        <w:tabs>
          <w:tab w:val="right" w:leader="dot" w:pos="8306"/>
        </w:tabs>
      </w:pPr>
      <w:hyperlink w:anchor="_Toc1887" w:history="1">
        <w:r>
          <w:rPr>
            <w:rFonts w:ascii="仿宋" w:eastAsia="仿宋" w:hAnsi="仿宋" w:cs="仿宋" w:hint="eastAsia"/>
            <w:lang w:eastAsia="zh-CN"/>
          </w:rPr>
          <w:t>(三)、质量管理体系文件</w:t>
        </w:r>
        <w:r>
          <w:tab/>
        </w:r>
        <w:r>
          <w:fldChar w:fldCharType="begin"/>
        </w:r>
        <w:r>
          <w:instrText xml:space="preserve"> PAGEREF _Toc1887 \h </w:instrText>
        </w:r>
        <w:r>
          <w:fldChar w:fldCharType="separate"/>
        </w:r>
        <w:r>
          <w:t>53</w:t>
        </w:r>
        <w:r>
          <w:fldChar w:fldCharType="end"/>
        </w:r>
      </w:hyperlink>
    </w:p>
    <w:p>
      <w:pPr>
        <w:pStyle w:val="TOC2"/>
        <w:tabs>
          <w:tab w:val="right" w:leader="dot" w:pos="8306"/>
        </w:tabs>
      </w:pPr>
      <w:hyperlink w:anchor="_Toc29053" w:history="1">
        <w:r>
          <w:rPr>
            <w:rFonts w:ascii="仿宋" w:eastAsia="仿宋" w:hAnsi="仿宋" w:cs="仿宋" w:hint="eastAsia"/>
            <w:lang w:eastAsia="zh-CN"/>
          </w:rPr>
          <w:t>(四)、质量培训与教育</w:t>
        </w:r>
        <w:r>
          <w:tab/>
        </w:r>
        <w:r>
          <w:fldChar w:fldCharType="begin"/>
        </w:r>
        <w:r>
          <w:instrText xml:space="preserve"> PAGEREF _Toc29053 \h </w:instrText>
        </w:r>
        <w:r>
          <w:fldChar w:fldCharType="separate"/>
        </w:r>
        <w:r>
          <w:t>56</w:t>
        </w:r>
        <w:r>
          <w:fldChar w:fldCharType="end"/>
        </w:r>
      </w:hyperlink>
    </w:p>
    <w:p>
      <w:pPr>
        <w:pStyle w:val="TOC2"/>
        <w:tabs>
          <w:tab w:val="right" w:leader="dot" w:pos="8306"/>
        </w:tabs>
      </w:pPr>
      <w:hyperlink w:anchor="_Toc4982" w:history="1">
        <w:r>
          <w:rPr>
            <w:rFonts w:ascii="仿宋" w:eastAsia="仿宋" w:hAnsi="仿宋" w:cs="仿宋" w:hint="eastAsia"/>
            <w:lang w:eastAsia="zh-CN"/>
          </w:rPr>
          <w:t>(五)、质量审核与评价</w:t>
        </w:r>
        <w:r>
          <w:tab/>
        </w:r>
        <w:r>
          <w:fldChar w:fldCharType="begin"/>
        </w:r>
        <w:r>
          <w:instrText xml:space="preserve"> PAGEREF _Toc4982 \h </w:instrText>
        </w:r>
        <w:r>
          <w:fldChar w:fldCharType="separate"/>
        </w:r>
        <w:r>
          <w:t>57</w:t>
        </w:r>
        <w:r>
          <w:fldChar w:fldCharType="end"/>
        </w:r>
      </w:hyperlink>
    </w:p>
    <w:p>
      <w:pPr>
        <w:pStyle w:val="TOC2"/>
        <w:tabs>
          <w:tab w:val="right" w:leader="dot" w:pos="8306"/>
        </w:tabs>
      </w:pPr>
      <w:hyperlink w:anchor="_Toc14335" w:history="1">
        <w:r>
          <w:rPr>
            <w:rFonts w:ascii="仿宋" w:eastAsia="仿宋" w:hAnsi="仿宋" w:cs="仿宋" w:hint="eastAsia"/>
            <w:lang w:eastAsia="zh-CN"/>
          </w:rPr>
          <w:t>(六)、不符合与纠正措施</w:t>
        </w:r>
        <w:r>
          <w:tab/>
        </w:r>
        <w:r>
          <w:fldChar w:fldCharType="begin"/>
        </w:r>
        <w:r>
          <w:instrText xml:space="preserve"> PAGEREF _Toc14335 \h </w:instrText>
        </w:r>
        <w:r>
          <w:fldChar w:fldCharType="separate"/>
        </w:r>
        <w:r>
          <w:t>58</w:t>
        </w:r>
        <w:r>
          <w:fldChar w:fldCharType="end"/>
        </w:r>
      </w:hyperlink>
    </w:p>
    <w:p>
      <w:pPr>
        <w:pStyle w:val="TOC1"/>
        <w:tabs>
          <w:tab w:val="right" w:leader="dot" w:pos="8306"/>
        </w:tabs>
      </w:pPr>
      <w:hyperlink w:anchor="_Toc26808" w:history="1">
        <w:r>
          <w:rPr>
            <w:rFonts w:ascii="仿宋" w:eastAsia="仿宋" w:hAnsi="仿宋" w:cs="仿宋" w:hint="eastAsia"/>
            <w:lang w:eastAsia="zh-CN"/>
          </w:rPr>
          <w:t>十四、供应链管理</w:t>
        </w:r>
        <w:r>
          <w:tab/>
        </w:r>
        <w:r>
          <w:fldChar w:fldCharType="begin"/>
        </w:r>
        <w:r>
          <w:instrText xml:space="preserve"> PAGEREF _Toc26808 \h </w:instrText>
        </w:r>
        <w:r>
          <w:fldChar w:fldCharType="separate"/>
        </w:r>
        <w:r>
          <w:t>59</w:t>
        </w:r>
        <w:r>
          <w:fldChar w:fldCharType="end"/>
        </w:r>
      </w:hyperlink>
    </w:p>
    <w:p>
      <w:pPr>
        <w:pStyle w:val="TOC2"/>
        <w:tabs>
          <w:tab w:val="right" w:leader="dot" w:pos="8306"/>
        </w:tabs>
      </w:pPr>
      <w:hyperlink w:anchor="_Toc637" w:history="1">
        <w:r>
          <w:rPr>
            <w:rFonts w:ascii="仿宋" w:eastAsia="仿宋" w:hAnsi="仿宋" w:cs="仿宋" w:hint="eastAsia"/>
            <w:lang w:eastAsia="zh-CN"/>
          </w:rPr>
          <w:t>(一)、供应链战略规划</w:t>
        </w:r>
        <w:r>
          <w:tab/>
        </w:r>
        <w:r>
          <w:fldChar w:fldCharType="begin"/>
        </w:r>
        <w:r>
          <w:instrText xml:space="preserve"> PAGEREF _Toc637 \h </w:instrText>
        </w:r>
        <w:r>
          <w:fldChar w:fldCharType="separate"/>
        </w:r>
        <w:r>
          <w:t>59</w:t>
        </w:r>
        <w:r>
          <w:fldChar w:fldCharType="end"/>
        </w:r>
      </w:hyperlink>
    </w:p>
    <w:p>
      <w:pPr>
        <w:pStyle w:val="TOC2"/>
        <w:tabs>
          <w:tab w:val="right" w:leader="dot" w:pos="8306"/>
        </w:tabs>
      </w:pPr>
      <w:hyperlink w:anchor="_Toc23691" w:history="1">
        <w:r>
          <w:rPr>
            <w:rFonts w:ascii="仿宋" w:eastAsia="仿宋" w:hAnsi="仿宋" w:cs="仿宋" w:hint="eastAsia"/>
            <w:lang w:eastAsia="zh-CN"/>
          </w:rPr>
          <w:t>(二)、供应商选择与合作</w:t>
        </w:r>
        <w:r>
          <w:tab/>
        </w:r>
        <w:r>
          <w:fldChar w:fldCharType="begin"/>
        </w:r>
        <w:r>
          <w:instrText xml:space="preserve"> PAGEREF _Toc23691 \h </w:instrText>
        </w:r>
        <w:r>
          <w:fldChar w:fldCharType="separate"/>
        </w:r>
        <w:r>
          <w:t>60</w:t>
        </w:r>
        <w:r>
          <w:fldChar w:fldCharType="end"/>
        </w:r>
      </w:hyperlink>
    </w:p>
    <w:p>
      <w:pPr>
        <w:pStyle w:val="TOC2"/>
        <w:tabs>
          <w:tab w:val="right" w:leader="dot" w:pos="8306"/>
        </w:tabs>
      </w:pPr>
      <w:hyperlink w:anchor="_Toc5820" w:history="1">
        <w:r>
          <w:rPr>
            <w:rFonts w:ascii="仿宋" w:eastAsia="仿宋" w:hAnsi="仿宋" w:cs="仿宋" w:hint="eastAsia"/>
            <w:lang w:eastAsia="zh-CN"/>
          </w:rPr>
          <w:t>(三)、物流与库存管理</w:t>
        </w:r>
        <w:r>
          <w:tab/>
        </w:r>
        <w:r>
          <w:fldChar w:fldCharType="begin"/>
        </w:r>
        <w:r>
          <w:instrText xml:space="preserve"> PAGEREF _Toc5820 \h </w:instrText>
        </w:r>
        <w:r>
          <w:fldChar w:fldCharType="separate"/>
        </w:r>
        <w:r>
          <w:t>62</w:t>
        </w:r>
        <w:r>
          <w:fldChar w:fldCharType="end"/>
        </w:r>
      </w:hyperlink>
    </w:p>
    <w:p>
      <w:pPr>
        <w:pStyle w:val="TOC1"/>
        <w:tabs>
          <w:tab w:val="right" w:leader="dot" w:pos="8306"/>
        </w:tabs>
      </w:pPr>
      <w:hyperlink w:anchor="_Toc5069" w:history="1">
        <w:r>
          <w:rPr>
            <w:rFonts w:ascii="仿宋" w:eastAsia="仿宋" w:hAnsi="仿宋" w:cs="仿宋" w:hint="eastAsia"/>
            <w:lang w:eastAsia="zh-CN"/>
          </w:rPr>
          <w:t>十五、利益相关者分析与沟通计划</w:t>
        </w:r>
        <w:r>
          <w:tab/>
        </w:r>
        <w:r>
          <w:fldChar w:fldCharType="begin"/>
        </w:r>
        <w:r>
          <w:instrText xml:space="preserve"> PAGEREF _Toc5069 \h </w:instrText>
        </w:r>
        <w:r>
          <w:fldChar w:fldCharType="separate"/>
        </w:r>
        <w:r>
          <w:t>63</w:t>
        </w:r>
        <w:r>
          <w:fldChar w:fldCharType="end"/>
        </w:r>
      </w:hyperlink>
    </w:p>
    <w:p>
      <w:pPr>
        <w:pStyle w:val="TOC2"/>
        <w:tabs>
          <w:tab w:val="right" w:leader="dot" w:pos="8306"/>
        </w:tabs>
      </w:pPr>
      <w:hyperlink w:anchor="_Toc19358" w:history="1">
        <w:r>
          <w:rPr>
            <w:rFonts w:ascii="仿宋" w:eastAsia="仿宋" w:hAnsi="仿宋" w:cs="仿宋" w:hint="eastAsia"/>
            <w:lang w:eastAsia="zh-CN"/>
          </w:rPr>
          <w:t>(一)、利益相关者分析</w:t>
        </w:r>
        <w:r>
          <w:tab/>
        </w:r>
        <w:r>
          <w:fldChar w:fldCharType="begin"/>
        </w:r>
        <w:r>
          <w:instrText xml:space="preserve"> PAGEREF _Toc19358 \h </w:instrText>
        </w:r>
        <w:r>
          <w:fldChar w:fldCharType="separate"/>
        </w:r>
        <w:r>
          <w:t>63</w:t>
        </w:r>
        <w:r>
          <w:fldChar w:fldCharType="end"/>
        </w:r>
      </w:hyperlink>
    </w:p>
    <w:p>
      <w:pPr>
        <w:pStyle w:val="TOC2"/>
        <w:tabs>
          <w:tab w:val="right" w:leader="dot" w:pos="8306"/>
        </w:tabs>
      </w:pPr>
      <w:hyperlink w:anchor="_Toc16718" w:history="1">
        <w:r>
          <w:rPr>
            <w:rFonts w:ascii="仿宋" w:eastAsia="仿宋" w:hAnsi="仿宋" w:cs="仿宋" w:hint="eastAsia"/>
            <w:lang w:eastAsia="zh-CN"/>
          </w:rPr>
          <w:t>(二)、沟通计划</w:t>
        </w:r>
        <w:r>
          <w:tab/>
        </w:r>
        <w:r>
          <w:fldChar w:fldCharType="begin"/>
        </w:r>
        <w:r>
          <w:instrText xml:space="preserve"> PAGEREF _Toc16718 \h </w:instrText>
        </w:r>
        <w:r>
          <w:fldChar w:fldCharType="separate"/>
        </w:r>
        <w:r>
          <w:t>64</w:t>
        </w:r>
        <w:r>
          <w:fldChar w:fldCharType="end"/>
        </w:r>
      </w:hyperlink>
    </w:p>
    <w:p>
      <w:pPr>
        <w:pStyle w:val="TOC1"/>
        <w:tabs>
          <w:tab w:val="right" w:leader="dot" w:pos="8306"/>
        </w:tabs>
      </w:pPr>
      <w:hyperlink w:anchor="_Toc19015" w:history="1">
        <w:r>
          <w:rPr>
            <w:rFonts w:ascii="仿宋" w:eastAsia="仿宋" w:hAnsi="仿宋" w:cs="仿宋" w:hint="eastAsia"/>
            <w:lang w:eastAsia="zh-CN"/>
          </w:rPr>
          <w:t>十六、硬化胶项目变更管理</w:t>
        </w:r>
        <w:r>
          <w:tab/>
        </w:r>
        <w:r>
          <w:fldChar w:fldCharType="begin"/>
        </w:r>
        <w:r>
          <w:instrText xml:space="preserve"> PAGEREF _Toc19015 \h </w:instrText>
        </w:r>
        <w:r>
          <w:fldChar w:fldCharType="separate"/>
        </w:r>
        <w:r>
          <w:t>65</w:t>
        </w:r>
        <w:r>
          <w:fldChar w:fldCharType="end"/>
        </w:r>
      </w:hyperlink>
    </w:p>
    <w:p>
      <w:pPr>
        <w:pStyle w:val="TOC2"/>
        <w:tabs>
          <w:tab w:val="right" w:leader="dot" w:pos="8306"/>
        </w:tabs>
      </w:pPr>
      <w:hyperlink w:anchor="_Toc27883" w:history="1">
        <w:r>
          <w:rPr>
            <w:rFonts w:ascii="仿宋" w:eastAsia="仿宋" w:hAnsi="仿宋" w:cs="仿宋" w:hint="eastAsia"/>
            <w:lang w:eastAsia="zh-CN"/>
          </w:rPr>
          <w:t>(一)、变更申请与评估</w:t>
        </w:r>
        <w:r>
          <w:tab/>
        </w:r>
        <w:r>
          <w:fldChar w:fldCharType="begin"/>
        </w:r>
        <w:r>
          <w:instrText xml:space="preserve"> PAGEREF _Toc27883 \h </w:instrText>
        </w:r>
        <w:r>
          <w:fldChar w:fldCharType="separate"/>
        </w:r>
        <w:r>
          <w:t>65</w:t>
        </w:r>
        <w:r>
          <w:fldChar w:fldCharType="end"/>
        </w:r>
      </w:hyperlink>
    </w:p>
    <w:p>
      <w:pPr>
        <w:pStyle w:val="TOC2"/>
        <w:tabs>
          <w:tab w:val="right" w:leader="dot" w:pos="8306"/>
        </w:tabs>
      </w:pPr>
      <w:hyperlink w:anchor="_Toc6467" w:history="1">
        <w:r>
          <w:rPr>
            <w:rFonts w:ascii="仿宋" w:eastAsia="仿宋" w:hAnsi="仿宋" w:cs="仿宋" w:hint="eastAsia"/>
            <w:lang w:eastAsia="zh-CN"/>
          </w:rPr>
          <w:t>(二)、变更实施与控制</w:t>
        </w:r>
        <w:r>
          <w:tab/>
        </w:r>
        <w:r>
          <w:fldChar w:fldCharType="begin"/>
        </w:r>
        <w:r>
          <w:instrText xml:space="preserve"> PAGEREF _Toc6467 \h </w:instrText>
        </w:r>
        <w:r>
          <w:fldChar w:fldCharType="separate"/>
        </w:r>
        <w:r>
          <w:t>66</w:t>
        </w:r>
        <w:r>
          <w:fldChar w:fldCharType="end"/>
        </w:r>
      </w:hyperlink>
    </w:p>
    <w:p>
      <w:pPr>
        <w:pStyle w:val="TOC1"/>
        <w:tabs>
          <w:tab w:val="right" w:leader="dot" w:pos="8306"/>
        </w:tabs>
      </w:pPr>
      <w:hyperlink w:anchor="_Toc12447" w:history="1">
        <w:r>
          <w:rPr>
            <w:rFonts w:ascii="仿宋" w:eastAsia="仿宋" w:hAnsi="仿宋" w:cs="仿宋" w:hint="eastAsia"/>
            <w:lang w:eastAsia="zh-CN"/>
          </w:rPr>
          <w:t>十七、风险识别与分类</w:t>
        </w:r>
        <w:r>
          <w:tab/>
        </w:r>
        <w:r>
          <w:fldChar w:fldCharType="begin"/>
        </w:r>
        <w:r>
          <w:instrText xml:space="preserve"> PAGEREF _Toc12447 \h </w:instrText>
        </w:r>
        <w:r>
          <w:fldChar w:fldCharType="separate"/>
        </w:r>
        <w:r>
          <w:t>66</w:t>
        </w:r>
        <w:r>
          <w:fldChar w:fldCharType="end"/>
        </w:r>
      </w:hyperlink>
    </w:p>
    <w:p>
      <w:pPr>
        <w:pStyle w:val="TOC2"/>
        <w:tabs>
          <w:tab w:val="right" w:leader="dot" w:pos="8306"/>
        </w:tabs>
      </w:pPr>
      <w:hyperlink w:anchor="_Toc18901" w:history="1">
        <w:r>
          <w:rPr>
            <w:rFonts w:ascii="仿宋" w:eastAsia="仿宋" w:hAnsi="仿宋" w:cs="仿宋" w:hint="eastAsia"/>
            <w:lang w:eastAsia="zh-CN"/>
          </w:rPr>
          <w:t>(一)、风险识别</w:t>
        </w:r>
        <w:r>
          <w:tab/>
        </w:r>
        <w:r>
          <w:fldChar w:fldCharType="begin"/>
        </w:r>
        <w:r>
          <w:instrText xml:space="preserve"> PAGEREF _Toc18901 \h </w:instrText>
        </w:r>
        <w:r>
          <w:fldChar w:fldCharType="separate"/>
        </w:r>
        <w:r>
          <w:t>66</w:t>
        </w:r>
        <w:r>
          <w:fldChar w:fldCharType="end"/>
        </w:r>
      </w:hyperlink>
    </w:p>
    <w:p>
      <w:pPr>
        <w:pStyle w:val="TOC2"/>
        <w:tabs>
          <w:tab w:val="right" w:leader="dot" w:pos="8306"/>
        </w:tabs>
      </w:pPr>
      <w:hyperlink w:anchor="_Toc775" w:history="1">
        <w:r>
          <w:rPr>
            <w:rFonts w:ascii="仿宋" w:eastAsia="仿宋" w:hAnsi="仿宋" w:cs="仿宋" w:hint="eastAsia"/>
            <w:lang w:eastAsia="zh-CN"/>
          </w:rPr>
          <w:t>(二)、风险分类</w:t>
        </w:r>
        <w:r>
          <w:tab/>
        </w:r>
        <w:r>
          <w:fldChar w:fldCharType="begin"/>
        </w:r>
        <w:r>
          <w:instrText xml:space="preserve"> PAGEREF _Toc775 \h </w:instrText>
        </w:r>
        <w:r>
          <w:fldChar w:fldCharType="separate"/>
        </w:r>
        <w:r>
          <w:t>68</w:t>
        </w:r>
        <w:r>
          <w:fldChar w:fldCharType="end"/>
        </w:r>
      </w:hyperlink>
    </w:p>
    <w:p>
      <w:pPr>
        <w:pStyle w:val="TOC1"/>
        <w:tabs>
          <w:tab w:val="right" w:leader="dot" w:pos="8306"/>
        </w:tabs>
      </w:pPr>
      <w:hyperlink w:anchor="_Toc8417" w:history="1">
        <w:r>
          <w:rPr>
            <w:rFonts w:ascii="仿宋" w:eastAsia="仿宋" w:hAnsi="仿宋" w:cs="仿宋" w:hint="eastAsia"/>
            <w:lang w:eastAsia="zh-CN"/>
          </w:rPr>
          <w:t>十八、硬化胶项目工程方案分析</w:t>
        </w:r>
        <w:r>
          <w:tab/>
        </w:r>
        <w:r>
          <w:fldChar w:fldCharType="begin"/>
        </w:r>
        <w:r>
          <w:instrText xml:space="preserve"> PAGEREF _Toc8417 \h </w:instrText>
        </w:r>
        <w:r>
          <w:fldChar w:fldCharType="separate"/>
        </w:r>
        <w:r>
          <w:t>69</w:t>
        </w:r>
        <w:r>
          <w:fldChar w:fldCharType="end"/>
        </w:r>
      </w:hyperlink>
    </w:p>
    <w:p>
      <w:pPr>
        <w:pStyle w:val="TOC2"/>
        <w:tabs>
          <w:tab w:val="right" w:leader="dot" w:pos="8306"/>
        </w:tabs>
      </w:pPr>
      <w:hyperlink w:anchor="_Toc9010" w:history="1">
        <w:r>
          <w:rPr>
            <w:rFonts w:ascii="仿宋" w:eastAsia="仿宋" w:hAnsi="仿宋" w:cs="仿宋" w:hint="eastAsia"/>
            <w:lang w:eastAsia="zh-CN"/>
          </w:rPr>
          <w:t>(一)、建筑工程设计原则</w:t>
        </w:r>
        <w:r>
          <w:tab/>
        </w:r>
        <w:r>
          <w:fldChar w:fldCharType="begin"/>
        </w:r>
        <w:r>
          <w:instrText xml:space="preserve"> PAGEREF _Toc9010 \h </w:instrText>
        </w:r>
        <w:r>
          <w:fldChar w:fldCharType="separate"/>
        </w:r>
        <w:r>
          <w:t>69</w:t>
        </w:r>
        <w:r>
          <w:fldChar w:fldCharType="end"/>
        </w:r>
      </w:hyperlink>
    </w:p>
    <w:p>
      <w:pPr>
        <w:pStyle w:val="TOC2"/>
        <w:tabs>
          <w:tab w:val="right" w:leader="dot" w:pos="8306"/>
        </w:tabs>
      </w:pPr>
      <w:hyperlink w:anchor="_Toc8208" w:history="1">
        <w:r>
          <w:rPr>
            <w:rFonts w:ascii="仿宋" w:eastAsia="仿宋" w:hAnsi="仿宋" w:cs="仿宋" w:hint="eastAsia"/>
            <w:lang w:eastAsia="zh-CN"/>
          </w:rPr>
          <w:t>(二)、土建工程建设指标</w:t>
        </w:r>
        <w:r>
          <w:tab/>
        </w:r>
        <w:r>
          <w:fldChar w:fldCharType="begin"/>
        </w:r>
        <w:r>
          <w:instrText xml:space="preserve"> PAGEREF _Toc8208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66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06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的技术管理特点体现在其创新导向。通过引入最先进的技术趋势和解决方案，硬化胶项目致力于提升科技含量、提高质量和效率水平。这意味着我们将采用最新的工具和方法，确保硬化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硬化胶项目技术管理的显著特征。通过整合不同领域的技术资源，我们实现了跨学科的协同工作。这有助于优化技术架构，提高整体效能。此外，整合性策略还促进了不同技术团队之间的紧密沟通和高效合作，确保硬化胶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硬化胶项目所采用的技术。通过不断优化技术方案，硬化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硬化胶项目团队将在硬化胶项目初期识别可能的技术风险，并采取相应的预防和应对措施。通过建立健全的风险评估机制，硬化胶项目能够在实施过程中及时发现并解决潜在的技术问题，保障硬化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通过这些独特的技术管理特点，我们确信在硬化胶项目中，技术将成为硬化胶项目成功的有力支持。这一深度剖析揭示了技术管理在硬化胶项目实施中的关键作用，为硬化胶项目的技术基础奠定了坚实的基础。</w:t>
      </w:r>
    </w:p>
    <w:p>
      <w:pPr>
        <w:pStyle w:val="Heading2"/>
        <w:ind w:firstLine="560" w:firstLineChars="200"/>
        <w:rPr>
          <w:rFonts w:ascii="仿宋" w:eastAsia="仿宋" w:hAnsi="仿宋" w:cs="仿宋" w:hint="eastAsia"/>
          <w:sz w:val="28"/>
          <w:lang w:eastAsia="zh-CN"/>
        </w:rPr>
      </w:pPr>
      <w:bookmarkStart w:id="4" w:name="_Toc5026"/>
      <w:r>
        <w:rPr>
          <w:rFonts w:ascii="仿宋" w:eastAsia="仿宋" w:hAnsi="仿宋" w:cs="仿宋" w:hint="eastAsia"/>
          <w:sz w:val="28"/>
          <w:lang w:eastAsia="zh-CN"/>
        </w:rPr>
        <w:t>(二)、硬化胶项目工艺技术设计方案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硬化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硬化胶项目将严格按照相关行业规范要求进行组织。通过有效控制产品质量，硬化胶项目将致力于为顾客提供优质的硬化胶项目产品和良好的服务。这体现了硬化胶项目对于生产活动合规性和质量标准的高度重视，为硬化胶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硬化胶项目注重生态效益和清洁生产原则。硬化胶项目建设将紧密结合地方特色经济发展，与社会经济发展规划和区域环境保护规划方案相协调一致。通过与当地区域自然生态系统的结合，硬化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硬化胶项目产品具有多样化的客户需求和个性化的特点。因此，硬化胶项目产品规格品种多样，且单批生产数量较小。为满足这一特点，硬化胶项目承办单位将建设先进的柔性制造生产线。通过广泛应用柔性制造技术，硬化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硬化胶项目采用的技术具有较高的技术含量和自动化水平，处于国内先进水平。这一技术选用不仅体现了对生产效率、质量和环境友好性的高标准要求，同时为硬化胶项目的可持续发展奠定了坚实的基础。</w:t>
      </w:r>
    </w:p>
    <w:p>
      <w:pPr>
        <w:pStyle w:val="Heading2"/>
        <w:ind w:firstLine="560" w:firstLineChars="200"/>
        <w:rPr>
          <w:rFonts w:ascii="仿宋" w:eastAsia="仿宋" w:hAnsi="仿宋" w:cs="仿宋" w:hint="eastAsia"/>
          <w:sz w:val="28"/>
          <w:lang w:eastAsia="zh-CN"/>
        </w:rPr>
      </w:pPr>
      <w:bookmarkStart w:id="5" w:name="_Toc631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为确保硬化胶项目的高效生产和技术实施，我们制定了一套精心设计的设备选型方案，以满足硬化胶项目生产、质量和环保的要求。该方案的主要特点如下：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硬化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针对硬化胶项目产品的多样性和小批量生产的特点，我们将建设柔性制造生产线。通过在设备选型中考虑柔性制造技术，可以灵活应对不同产品规格和生产需求，实现生产线的高度灵活性和适应性。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2141"/>
      <w:r>
        <w:rPr>
          <w:rFonts w:ascii="仿宋" w:eastAsia="仿宋" w:hAnsi="仿宋" w:cs="仿宋" w:hint="eastAsia"/>
          <w:sz w:val="28"/>
          <w:lang w:eastAsia="zh-CN"/>
        </w:rPr>
        <w:t>二、硬化胶项目绩效评估</w:t>
      </w:r>
      <w:bookmarkEnd w:id="6"/>
    </w:p>
    <w:p>
      <w:pPr>
        <w:pStyle w:val="Heading2"/>
        <w:rPr>
          <w:rFonts w:ascii="仿宋" w:eastAsia="仿宋" w:hAnsi="仿宋" w:cs="仿宋" w:hint="eastAsia"/>
          <w:lang w:eastAsia="zh-CN"/>
        </w:rPr>
      </w:pPr>
      <w:bookmarkStart w:id="7" w:name="_Toc4056"/>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在硬化胶项目中，我们设计了一套全面的绩效评估指标，以确保硬化胶项目的可控和成功交付。这些指标跨足硬化胶项目目标、成本、进度和质量等多个维度，为我们提供了全面洞察硬化胶项目的健康状况。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目标达成率是我们关注的首要指标。我们设定了明确的目标，并通过定期监测和评估，迅速发现并应对潜在的目标偏差。这为硬化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成本绩效是另一个核心关注点。通过实际成本与预算成本的对比分析，我们深入了解成本差异的原因，及时调整资源分配，保持硬化胶项目在经济效益方面的合理水平。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进度作为关键的绩效指标之一，得到了精心的关注。我们制定了详细的硬化胶项目进度计划，并设立了进度符合度指标，确保实际进度与计划进度保持一致。这使我们能够快速发现和解决潜在的进度问题，保持硬化胶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硬化胶项目绩效的不可或缺的一环。我们引入了一系列的质量标准和客户满意度指标，以确保硬化胶项目交付的成果在质量上达到或超越预期水平。通过持续监测这些指标，我们努力提升硬化胶项目整体质量水平，为硬化胶项目的成功交付提供有力保障。通过这些科学且全面的绩效评估，我们能够更好地引导硬化胶项目的持续改进，确保硬化胶项目目标的顺利达成。</w:t>
      </w:r>
    </w:p>
    <w:p>
      <w:pPr>
        <w:pStyle w:val="Heading2"/>
        <w:ind w:firstLine="560" w:firstLineChars="200"/>
        <w:rPr>
          <w:rFonts w:ascii="仿宋" w:eastAsia="仿宋" w:hAnsi="仿宋" w:cs="仿宋" w:hint="eastAsia"/>
          <w:sz w:val="28"/>
          <w:lang w:eastAsia="zh-CN"/>
        </w:rPr>
      </w:pPr>
      <w:bookmarkStart w:id="8" w:name="_Toc32622"/>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绩效评估是硬化胶项目中的关键环节，为确保硬化胶项目达到预期目标，我们采用了多层次、多维度的绩效评估方法。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硬化胶项目的战略目标对齐，确保每个决策和行动都与硬化胶项目整体目标保持一致。团队会定期召开战略对齐会议，审视当前工作与硬化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硬化胶项目进度、质量、成本和风险等方面。这些指标通过数据收集和分析，为硬化胶项目管理团队提供了客观的评估依据。例如，我们通过硬化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绩效评估不仅仅停留在硬化胶项目内部，还考虑了硬化胶项目对外部环境的影响。我们定期进行干系人满意度调查，以了解各利益相关方对硬化胶项目的期望和满意度，并及时做出调整。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这种多层次、多角度的绩效评估方法，使得我们能够全面了解硬化胶项目的运行状态，及时做出调整，确保硬化胶项目在不断变化的环境中保持稳健前行。</w:t>
      </w:r>
    </w:p>
    <w:p>
      <w:pPr>
        <w:pStyle w:val="Heading2"/>
        <w:ind w:firstLine="560" w:firstLineChars="200"/>
        <w:rPr>
          <w:rFonts w:ascii="仿宋" w:eastAsia="仿宋" w:hAnsi="仿宋" w:cs="仿宋" w:hint="eastAsia"/>
          <w:sz w:val="28"/>
          <w:lang w:eastAsia="zh-CN"/>
        </w:rPr>
      </w:pPr>
      <w:bookmarkStart w:id="9" w:name="_Toc16827"/>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为了确保硬化胶项目的有效管理和不断优化，我们采用了精心设计的绩效评估周期。这个周期旨在实现灵活、实时和全面的评估，以适应硬化胶项目执行中的各种挑战。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硬化胶项目的不同需求，分为短期、中期和长期。短期评估关注每个迭代或工作周期，以及时发现和解决当前任务中的问题。中期评估涵盖几个迭代，深入了解整体硬化胶项目的趋势和性能。长期评估则着眼于整个硬化胶项目阶段，确保硬化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硬化胶项目管理工具和协作平台，团队成员能够随时更新和分享硬化胶项目数据。这种实时性的反馈机制使我们能够及时察觉潜在问题，快速调整，保持硬化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硬化胶项目的决策制定密不可分。每个周期的硬化胶项目回顾会议成为集体总结经验、识别问题深层次原因并找到创新解决方案的平台。这种定期的反思与调整机制使硬化胶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31324"/>
      <w:r>
        <w:rPr>
          <w:rFonts w:ascii="仿宋" w:eastAsia="仿宋" w:hAnsi="仿宋" w:cs="仿宋" w:hint="eastAsia"/>
          <w:sz w:val="28"/>
          <w:lang w:eastAsia="zh-CN"/>
        </w:rPr>
        <w:t>三、硬化胶项目土建工程</w:t>
      </w:r>
      <w:bookmarkEnd w:id="10"/>
    </w:p>
    <w:p>
      <w:pPr>
        <w:pStyle w:val="Heading2"/>
        <w:rPr>
          <w:rFonts w:ascii="仿宋" w:eastAsia="仿宋" w:hAnsi="仿宋" w:cs="仿宋" w:hint="eastAsia"/>
          <w:lang w:eastAsia="zh-CN"/>
        </w:rPr>
      </w:pPr>
      <w:bookmarkStart w:id="11" w:name="_Toc31182"/>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在硬化胶项目的建筑工程设计中，我们将秉承一系列重要的设计原则，以确保硬化胶项目建筑在功能、美观、可持续性等方面达到最佳效果。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首要原则是确保建筑的功能性得到最大化的发挥。我们将充分理解硬化胶项目的实际需求，合理布局各个功能区域，保证建筑在满足业务需求的同时，提供高效的工作环境。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在建筑设计中，我们将综合考虑建设和运营成本。通过精细的经济效益分析，确保设计方案在高效利用资源的同时，对硬化胶项目的长期盈利能力有积极的贡献。</w:t>
      </w:r>
    </w:p>
    <w:p>
      <w:pPr>
        <w:pStyle w:val="Heading2"/>
        <w:ind w:firstLine="560" w:firstLineChars="200"/>
        <w:rPr>
          <w:rFonts w:ascii="仿宋" w:eastAsia="仿宋" w:hAnsi="仿宋" w:cs="仿宋" w:hint="eastAsia"/>
          <w:sz w:val="28"/>
          <w:lang w:eastAsia="zh-CN"/>
        </w:rPr>
      </w:pPr>
      <w:bookmarkStart w:id="12" w:name="_Toc18347"/>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硬化胶项目的土建工程设计中，我们将精准设定设计年限，结合硬化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硬化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24809"/>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硬化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硬化胶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硬化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5723"/>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本期工程硬化胶项目预计总建筑面积XXX平方米，其中：计容建筑面积XXX平方米，计划建筑工程投资XX万元，占硬化胶项目总投资的XX%。</w:t>
      </w:r>
    </w:p>
    <w:p>
      <w:pPr>
        <w:pStyle w:val="Heading1"/>
        <w:ind w:firstLine="560" w:firstLineChars="200"/>
        <w:rPr>
          <w:rFonts w:ascii="仿宋" w:eastAsia="仿宋" w:hAnsi="仿宋" w:cs="仿宋" w:hint="eastAsia"/>
          <w:sz w:val="28"/>
          <w:lang w:eastAsia="zh-CN"/>
        </w:rPr>
      </w:pPr>
      <w:bookmarkStart w:id="15" w:name="_Toc5489"/>
      <w:r>
        <w:rPr>
          <w:rFonts w:ascii="仿宋" w:eastAsia="仿宋" w:hAnsi="仿宋" w:cs="仿宋" w:hint="eastAsia"/>
          <w:sz w:val="28"/>
          <w:lang w:eastAsia="zh-CN"/>
        </w:rPr>
        <w:t>四、硬化胶项目可持续发展</w:t>
      </w:r>
      <w:bookmarkEnd w:id="15"/>
    </w:p>
    <w:p>
      <w:pPr>
        <w:pStyle w:val="Heading2"/>
        <w:rPr>
          <w:rFonts w:ascii="仿宋" w:eastAsia="仿宋" w:hAnsi="仿宋" w:cs="仿宋" w:hint="eastAsia"/>
          <w:lang w:eastAsia="zh-CN"/>
        </w:rPr>
      </w:pPr>
      <w:bookmarkStart w:id="16" w:name="_Toc4379"/>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硬化胶项目中，硬化胶项目团队着眼于未来，明确了可持续发展的战略方向。制定的具体可持续发展目标包括降低资源使用、采用环保技术、最大化社会效益等。这一步骤不仅有助于硬化胶项目在环保和社会责任方面达到最高标准，也为未来提供了明确的指引，确保硬化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可持续实践的融入硬化胶项目管理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硬化胶项目管理周期。从硬化胶项目规划开始，硬化胶项目团队就考虑了环境和社会的因素。在执行阶段，硬化胶项目团队积极推动绿色技术的应用，优化资源利用。此外，关注员工的社会责任，通过培训和沟通活动提高员工对可持续发展的认知，使他们能够在日常工作中践行可持续实践。这些举措不仅为硬化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8107"/>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扎根于硬化胶项目的可持续发展理念，我们深信环保与社会责任是硬化胶项目成功的关键支柱。在硬化胶项目的每一步，我们都致力于通过创新和实践，履行对环境和社会的坚定责任。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团队通过引入先进的环保技术、建立高效的废物处理系统以及推动能源节约措施，积极履行环保责任。定期的环保监测和评估确保硬化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不仅致力于自身可持续发展，还注重对社会的回馈。通过支持社区硬化胶项目、参与慈善事业、提供培训机会等方式，硬化胶项目积极履行社会责任。与当地社区建立积极互动，关注员工的工作与生活平衡，以及员工的身心健康，是硬化胶项目在社会责任层面的关键举措。这样的实践不仅增强了硬化胶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31076"/>
      <w:r>
        <w:rPr>
          <w:rFonts w:ascii="仿宋" w:eastAsia="仿宋" w:hAnsi="仿宋" w:cs="仿宋" w:hint="eastAsia"/>
          <w:sz w:val="28"/>
          <w:lang w:eastAsia="zh-CN"/>
        </w:rPr>
        <w:t>五、硬化胶项目建设背景及必要性分析</w:t>
      </w:r>
      <w:bookmarkEnd w:id="18"/>
    </w:p>
    <w:p>
      <w:pPr>
        <w:pStyle w:val="Heading2"/>
        <w:rPr>
          <w:rFonts w:ascii="仿宋" w:eastAsia="仿宋" w:hAnsi="仿宋" w:cs="仿宋" w:hint="eastAsia"/>
          <w:lang w:eastAsia="zh-CN"/>
        </w:rPr>
      </w:pPr>
      <w:bookmarkStart w:id="19" w:name="_Toc32649"/>
      <w:r>
        <w:rPr>
          <w:rFonts w:ascii="仿宋" w:eastAsia="仿宋" w:hAnsi="仿宋" w:cs="仿宋" w:hint="eastAsia"/>
          <w:lang w:eastAsia="zh-CN"/>
        </w:rPr>
        <w:t>(一)、硬化胶项目背景分析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硬化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我们的背景分析将深入挖掘当前行业的发展趋势，通过对竞争态势的全面审视，找到硬化胶项目在这个潮流中的定位。同时，我们将关注行业内涌现的新兴机遇，以便硬化胶项目更好地融入行业发展的潮流中。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硬化胶项目提供了强大的发展动力。我们将聚焦于行业内最新的技术发展趋势，包括但不限于人工智能、大数据分析、物联网等领域。通过深度的技术研究，我们将确保硬化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硬化胶项目发展的源泉。我们将投入更多的精力对市场需求进行深入剖析，超越表面的需求，深入挖掘潜在的市场痛点和机遇。通过对市场需求的细致了解，硬化胶项目将更有针对性地设计解决方案，满足市场的多样化需求，从而更好地促进硬化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硬化胶项目战略至关重要。我们将对竞争态势进行更为深入的分析，包括但不限于市场份额、产品特点、客户满意度等多个维度。通过深度的竞争分析，硬化胶项目将能够更准确地把握市场脉搏，制定具有竞争力的硬化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硬化胶项目的发展具有直接的影响。我们将进行更为全面的法规和政策分析，了解行业发展中的潜在法律风险和合规挑战。通过充分了解和遵守相关法规，硬化胶项目将确保在法律框架内合法合规运营，为硬化胶项目的稳健发展提供有力支持。</w:t>
      </w:r>
    </w:p>
    <w:p>
      <w:pPr>
        <w:pStyle w:val="Heading2"/>
        <w:ind w:firstLine="560" w:firstLineChars="200"/>
        <w:rPr>
          <w:rFonts w:ascii="仿宋" w:eastAsia="仿宋" w:hAnsi="仿宋" w:cs="仿宋" w:hint="eastAsia"/>
          <w:sz w:val="28"/>
          <w:lang w:eastAsia="zh-CN"/>
        </w:rPr>
      </w:pPr>
      <w:bookmarkStart w:id="20" w:name="_Toc2171"/>
      <w:r>
        <w:rPr>
          <w:rFonts w:ascii="仿宋" w:eastAsia="仿宋" w:hAnsi="仿宋" w:cs="仿宋" w:hint="eastAsia"/>
          <w:sz w:val="28"/>
          <w:lang w:eastAsia="zh-CN"/>
        </w:rPr>
        <w:t>(二)、硬化胶项目建设必要性分析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建设的迫切性源于对行业发展趋势的深刻洞察。我们正处于一个行业变革的时代，科技创新、数字化转型成为企业发展的关键动力。硬化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https://d.book118.com/027066151063006035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5C4E43"/>
    <w:rsid w:val="765C4E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706615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2024-01-29T06:47:00Z</dcterms:created>
  <dcterms:modified xsi:type="dcterms:W3CDTF">2024-01-29T06:47:45Z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90240783F0FC4E94BD7ECF5450002445_11</vt:lpwstr>
  </property>
  <property fmtid="{D5CDD505-2E9C-101B-9397-08002B2CF9AE}" pid="3" name="KSOProductBuildVer">
    <vt:lpwstr>2052-12.1.0.16250</vt:lpwstr>
  </property>
</Properties>
</file>