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电热毯项目规划设计纲要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1228" w:history="1">
        <w:r>
          <w:rPr>
            <w:rFonts w:ascii="仿宋" w:eastAsia="仿宋" w:hAnsi="仿宋" w:cs="仿宋" w:hint="eastAsia"/>
            <w:lang w:eastAsia="zh-CN"/>
          </w:rPr>
          <w:t>序言</w:t>
        </w:r>
        <w:r>
          <w:tab/>
        </w:r>
        <w:r>
          <w:fldChar w:fldCharType="begin"/>
        </w:r>
        <w:r>
          <w:instrText xml:space="preserve"> PAGEREF _Toc11228 \h </w:instrText>
        </w:r>
        <w:r>
          <w:fldChar w:fldCharType="separate"/>
        </w:r>
        <w:r>
          <w:t>3</w:t>
        </w:r>
        <w:r>
          <w:fldChar w:fldCharType="end"/>
        </w:r>
      </w:hyperlink>
    </w:p>
    <w:p>
      <w:pPr>
        <w:pStyle w:val="TOC1"/>
        <w:tabs>
          <w:tab w:val="right" w:leader="dot" w:pos="8306"/>
        </w:tabs>
      </w:pPr>
      <w:hyperlink w:anchor="_Toc5388" w:history="1">
        <w:r>
          <w:rPr>
            <w:rFonts w:ascii="仿宋" w:eastAsia="仿宋" w:hAnsi="仿宋" w:cs="仿宋" w:hint="eastAsia"/>
            <w:lang w:eastAsia="zh-CN"/>
          </w:rPr>
          <w:t>一、电热毯项目概论</w:t>
        </w:r>
        <w:r>
          <w:tab/>
        </w:r>
        <w:r>
          <w:fldChar w:fldCharType="begin"/>
        </w:r>
        <w:r>
          <w:instrText xml:space="preserve"> PAGEREF _Toc5388 \h </w:instrText>
        </w:r>
        <w:r>
          <w:fldChar w:fldCharType="separate"/>
        </w:r>
        <w:r>
          <w:t>3</w:t>
        </w:r>
        <w:r>
          <w:fldChar w:fldCharType="end"/>
        </w:r>
      </w:hyperlink>
    </w:p>
    <w:p>
      <w:pPr>
        <w:pStyle w:val="TOC2"/>
        <w:tabs>
          <w:tab w:val="right" w:leader="dot" w:pos="8306"/>
        </w:tabs>
      </w:pPr>
      <w:hyperlink w:anchor="_Toc3526" w:history="1">
        <w:r>
          <w:rPr>
            <w:rFonts w:ascii="仿宋" w:eastAsia="仿宋" w:hAnsi="仿宋" w:cs="仿宋" w:hint="eastAsia"/>
            <w:lang w:eastAsia="zh-CN"/>
          </w:rPr>
          <w:t>(一)、电热毯项目概况</w:t>
        </w:r>
        <w:r>
          <w:tab/>
        </w:r>
        <w:r>
          <w:fldChar w:fldCharType="begin"/>
        </w:r>
        <w:r>
          <w:instrText xml:space="preserve"> PAGEREF _Toc3526 \h </w:instrText>
        </w:r>
        <w:r>
          <w:fldChar w:fldCharType="separate"/>
        </w:r>
        <w:r>
          <w:t>3</w:t>
        </w:r>
        <w:r>
          <w:fldChar w:fldCharType="end"/>
        </w:r>
      </w:hyperlink>
    </w:p>
    <w:p>
      <w:pPr>
        <w:pStyle w:val="TOC2"/>
        <w:tabs>
          <w:tab w:val="right" w:leader="dot" w:pos="8306"/>
        </w:tabs>
      </w:pPr>
      <w:hyperlink w:anchor="_Toc4587" w:history="1">
        <w:r>
          <w:rPr>
            <w:rFonts w:ascii="仿宋" w:eastAsia="仿宋" w:hAnsi="仿宋" w:cs="仿宋" w:hint="eastAsia"/>
            <w:lang w:eastAsia="zh-CN"/>
          </w:rPr>
          <w:t>(二)、电热毯项目目标</w:t>
        </w:r>
        <w:r>
          <w:tab/>
        </w:r>
        <w:r>
          <w:fldChar w:fldCharType="begin"/>
        </w:r>
        <w:r>
          <w:instrText xml:space="preserve"> PAGEREF _Toc4587 \h </w:instrText>
        </w:r>
        <w:r>
          <w:fldChar w:fldCharType="separate"/>
        </w:r>
        <w:r>
          <w:t>5</w:t>
        </w:r>
        <w:r>
          <w:fldChar w:fldCharType="end"/>
        </w:r>
      </w:hyperlink>
    </w:p>
    <w:p>
      <w:pPr>
        <w:pStyle w:val="TOC2"/>
        <w:tabs>
          <w:tab w:val="right" w:leader="dot" w:pos="8306"/>
        </w:tabs>
      </w:pPr>
      <w:hyperlink w:anchor="_Toc22765" w:history="1">
        <w:r>
          <w:rPr>
            <w:rFonts w:ascii="仿宋" w:eastAsia="仿宋" w:hAnsi="仿宋" w:cs="仿宋" w:hint="eastAsia"/>
            <w:lang w:eastAsia="zh-CN"/>
          </w:rPr>
          <w:t>(三)、电热毯项目提出的理由</w:t>
        </w:r>
        <w:r>
          <w:tab/>
        </w:r>
        <w:r>
          <w:fldChar w:fldCharType="begin"/>
        </w:r>
        <w:r>
          <w:instrText xml:space="preserve"> PAGEREF _Toc22765 \h </w:instrText>
        </w:r>
        <w:r>
          <w:fldChar w:fldCharType="separate"/>
        </w:r>
        <w:r>
          <w:t>6</w:t>
        </w:r>
        <w:r>
          <w:fldChar w:fldCharType="end"/>
        </w:r>
      </w:hyperlink>
    </w:p>
    <w:p>
      <w:pPr>
        <w:pStyle w:val="TOC2"/>
        <w:tabs>
          <w:tab w:val="right" w:leader="dot" w:pos="8306"/>
        </w:tabs>
      </w:pPr>
      <w:hyperlink w:anchor="_Toc28229" w:history="1">
        <w:r>
          <w:rPr>
            <w:rFonts w:ascii="仿宋" w:eastAsia="仿宋" w:hAnsi="仿宋" w:cs="仿宋" w:hint="eastAsia"/>
            <w:lang w:eastAsia="zh-CN"/>
          </w:rPr>
          <w:t>(四)、电热毯项目意义</w:t>
        </w:r>
        <w:r>
          <w:tab/>
        </w:r>
        <w:r>
          <w:fldChar w:fldCharType="begin"/>
        </w:r>
        <w:r>
          <w:instrText xml:space="preserve"> PAGEREF _Toc28229 \h </w:instrText>
        </w:r>
        <w:r>
          <w:fldChar w:fldCharType="separate"/>
        </w:r>
        <w:r>
          <w:t>8</w:t>
        </w:r>
        <w:r>
          <w:fldChar w:fldCharType="end"/>
        </w:r>
      </w:hyperlink>
    </w:p>
    <w:p>
      <w:pPr>
        <w:pStyle w:val="TOC2"/>
        <w:tabs>
          <w:tab w:val="right" w:leader="dot" w:pos="8306"/>
        </w:tabs>
      </w:pPr>
      <w:hyperlink w:anchor="_Toc280" w:history="1">
        <w:r>
          <w:rPr>
            <w:rFonts w:ascii="仿宋" w:eastAsia="仿宋" w:hAnsi="仿宋" w:cs="仿宋" w:hint="eastAsia"/>
            <w:lang w:eastAsia="zh-CN"/>
          </w:rPr>
          <w:t>(五)、电热毯项目背景</w:t>
        </w:r>
        <w:r>
          <w:tab/>
        </w:r>
        <w:r>
          <w:fldChar w:fldCharType="begin"/>
        </w:r>
        <w:r>
          <w:instrText xml:space="preserve"> PAGEREF _Toc280 \h </w:instrText>
        </w:r>
        <w:r>
          <w:fldChar w:fldCharType="separate"/>
        </w:r>
        <w:r>
          <w:t>8</w:t>
        </w:r>
        <w:r>
          <w:fldChar w:fldCharType="end"/>
        </w:r>
      </w:hyperlink>
    </w:p>
    <w:p>
      <w:pPr>
        <w:pStyle w:val="TOC1"/>
        <w:tabs>
          <w:tab w:val="right" w:leader="dot" w:pos="8306"/>
        </w:tabs>
      </w:pPr>
      <w:hyperlink w:anchor="_Toc23097" w:history="1">
        <w:r>
          <w:rPr>
            <w:rFonts w:ascii="仿宋" w:eastAsia="仿宋" w:hAnsi="仿宋" w:cs="仿宋" w:hint="eastAsia"/>
            <w:lang w:eastAsia="zh-CN"/>
          </w:rPr>
          <w:t>二、电热毯项目可持续发展</w:t>
        </w:r>
        <w:r>
          <w:tab/>
        </w:r>
        <w:r>
          <w:fldChar w:fldCharType="begin"/>
        </w:r>
        <w:r>
          <w:instrText xml:space="preserve"> PAGEREF _Toc23097 \h </w:instrText>
        </w:r>
        <w:r>
          <w:fldChar w:fldCharType="separate"/>
        </w:r>
        <w:r>
          <w:t>9</w:t>
        </w:r>
        <w:r>
          <w:fldChar w:fldCharType="end"/>
        </w:r>
      </w:hyperlink>
    </w:p>
    <w:p>
      <w:pPr>
        <w:pStyle w:val="TOC2"/>
        <w:tabs>
          <w:tab w:val="right" w:leader="dot" w:pos="8306"/>
        </w:tabs>
      </w:pPr>
      <w:hyperlink w:anchor="_Toc15226" w:history="1">
        <w:r>
          <w:rPr>
            <w:rFonts w:ascii="仿宋" w:eastAsia="仿宋" w:hAnsi="仿宋" w:cs="仿宋" w:hint="eastAsia"/>
            <w:lang w:eastAsia="zh-CN"/>
          </w:rPr>
          <w:t>(一)、可持续战略与实践</w:t>
        </w:r>
        <w:r>
          <w:tab/>
        </w:r>
        <w:r>
          <w:fldChar w:fldCharType="begin"/>
        </w:r>
        <w:r>
          <w:instrText xml:space="preserve"> PAGEREF _Toc15226 \h </w:instrText>
        </w:r>
        <w:r>
          <w:fldChar w:fldCharType="separate"/>
        </w:r>
        <w:r>
          <w:t>9</w:t>
        </w:r>
        <w:r>
          <w:fldChar w:fldCharType="end"/>
        </w:r>
      </w:hyperlink>
    </w:p>
    <w:p>
      <w:pPr>
        <w:pStyle w:val="TOC2"/>
        <w:tabs>
          <w:tab w:val="right" w:leader="dot" w:pos="8306"/>
        </w:tabs>
      </w:pPr>
      <w:hyperlink w:anchor="_Toc11644" w:history="1">
        <w:r>
          <w:rPr>
            <w:rFonts w:ascii="仿宋" w:eastAsia="仿宋" w:hAnsi="仿宋" w:cs="仿宋" w:hint="eastAsia"/>
            <w:lang w:eastAsia="zh-CN"/>
          </w:rPr>
          <w:t>(二)、环保与社会责任</w:t>
        </w:r>
        <w:r>
          <w:tab/>
        </w:r>
        <w:r>
          <w:fldChar w:fldCharType="begin"/>
        </w:r>
        <w:r>
          <w:instrText xml:space="preserve"> PAGEREF _Toc11644 \h </w:instrText>
        </w:r>
        <w:r>
          <w:fldChar w:fldCharType="separate"/>
        </w:r>
        <w:r>
          <w:t>10</w:t>
        </w:r>
        <w:r>
          <w:fldChar w:fldCharType="end"/>
        </w:r>
      </w:hyperlink>
    </w:p>
    <w:p>
      <w:pPr>
        <w:pStyle w:val="TOC1"/>
        <w:tabs>
          <w:tab w:val="right" w:leader="dot" w:pos="8306"/>
        </w:tabs>
      </w:pPr>
      <w:hyperlink w:anchor="_Toc17170" w:history="1">
        <w:r>
          <w:rPr>
            <w:rFonts w:ascii="仿宋" w:eastAsia="仿宋" w:hAnsi="仿宋" w:cs="仿宋" w:hint="eastAsia"/>
            <w:lang w:eastAsia="zh-CN"/>
          </w:rPr>
          <w:t>三、电热毯项目文档管理</w:t>
        </w:r>
        <w:r>
          <w:tab/>
        </w:r>
        <w:r>
          <w:fldChar w:fldCharType="begin"/>
        </w:r>
        <w:r>
          <w:instrText xml:space="preserve"> PAGEREF _Toc17170 \h </w:instrText>
        </w:r>
        <w:r>
          <w:fldChar w:fldCharType="separate"/>
        </w:r>
        <w:r>
          <w:t>11</w:t>
        </w:r>
        <w:r>
          <w:fldChar w:fldCharType="end"/>
        </w:r>
      </w:hyperlink>
    </w:p>
    <w:p>
      <w:pPr>
        <w:pStyle w:val="TOC2"/>
        <w:tabs>
          <w:tab w:val="right" w:leader="dot" w:pos="8306"/>
        </w:tabs>
      </w:pPr>
      <w:hyperlink w:anchor="_Toc30891" w:history="1">
        <w:r>
          <w:rPr>
            <w:rFonts w:ascii="仿宋" w:eastAsia="仿宋" w:hAnsi="仿宋" w:cs="仿宋" w:hint="eastAsia"/>
            <w:lang w:eastAsia="zh-CN"/>
          </w:rPr>
          <w:t>(一)、文档编制与审查</w:t>
        </w:r>
        <w:r>
          <w:tab/>
        </w:r>
        <w:r>
          <w:fldChar w:fldCharType="begin"/>
        </w:r>
        <w:r>
          <w:instrText xml:space="preserve"> PAGEREF _Toc30891 \h </w:instrText>
        </w:r>
        <w:r>
          <w:fldChar w:fldCharType="separate"/>
        </w:r>
        <w:r>
          <w:t>11</w:t>
        </w:r>
        <w:r>
          <w:fldChar w:fldCharType="end"/>
        </w:r>
      </w:hyperlink>
    </w:p>
    <w:p>
      <w:pPr>
        <w:pStyle w:val="TOC2"/>
        <w:tabs>
          <w:tab w:val="right" w:leader="dot" w:pos="8306"/>
        </w:tabs>
      </w:pPr>
      <w:hyperlink w:anchor="_Toc2369" w:history="1">
        <w:r>
          <w:rPr>
            <w:rFonts w:ascii="仿宋" w:eastAsia="仿宋" w:hAnsi="仿宋" w:cs="仿宋" w:hint="eastAsia"/>
            <w:lang w:eastAsia="zh-CN"/>
          </w:rPr>
          <w:t>(二)、文档发布与分发</w:t>
        </w:r>
        <w:r>
          <w:tab/>
        </w:r>
        <w:r>
          <w:fldChar w:fldCharType="begin"/>
        </w:r>
        <w:r>
          <w:instrText xml:space="preserve"> PAGEREF _Toc2369 \h </w:instrText>
        </w:r>
        <w:r>
          <w:fldChar w:fldCharType="separate"/>
        </w:r>
        <w:r>
          <w:t>12</w:t>
        </w:r>
        <w:r>
          <w:fldChar w:fldCharType="end"/>
        </w:r>
      </w:hyperlink>
    </w:p>
    <w:p>
      <w:pPr>
        <w:pStyle w:val="TOC2"/>
        <w:tabs>
          <w:tab w:val="right" w:leader="dot" w:pos="8306"/>
        </w:tabs>
      </w:pPr>
      <w:hyperlink w:anchor="_Toc17934" w:history="1">
        <w:r>
          <w:rPr>
            <w:rFonts w:ascii="仿宋" w:eastAsia="仿宋" w:hAnsi="仿宋" w:cs="仿宋" w:hint="eastAsia"/>
            <w:lang w:eastAsia="zh-CN"/>
          </w:rPr>
          <w:t>(三)、文档存档与归档</w:t>
        </w:r>
        <w:r>
          <w:tab/>
        </w:r>
        <w:r>
          <w:fldChar w:fldCharType="begin"/>
        </w:r>
        <w:r>
          <w:instrText xml:space="preserve"> PAGEREF _Toc17934 \h </w:instrText>
        </w:r>
        <w:r>
          <w:fldChar w:fldCharType="separate"/>
        </w:r>
        <w:r>
          <w:t>13</w:t>
        </w:r>
        <w:r>
          <w:fldChar w:fldCharType="end"/>
        </w:r>
      </w:hyperlink>
    </w:p>
    <w:p>
      <w:pPr>
        <w:pStyle w:val="TOC1"/>
        <w:tabs>
          <w:tab w:val="right" w:leader="dot" w:pos="8306"/>
        </w:tabs>
      </w:pPr>
      <w:hyperlink w:anchor="_Toc31727" w:history="1">
        <w:r>
          <w:rPr>
            <w:rFonts w:ascii="仿宋" w:eastAsia="仿宋" w:hAnsi="仿宋" w:cs="仿宋" w:hint="eastAsia"/>
            <w:lang w:eastAsia="zh-CN"/>
          </w:rPr>
          <w:t>四、电热毯项目建设背景及必要性分析</w:t>
        </w:r>
        <w:r>
          <w:tab/>
        </w:r>
        <w:r>
          <w:fldChar w:fldCharType="begin"/>
        </w:r>
        <w:r>
          <w:instrText xml:space="preserve"> PAGEREF _Toc31727 \h </w:instrText>
        </w:r>
        <w:r>
          <w:fldChar w:fldCharType="separate"/>
        </w:r>
        <w:r>
          <w:t>14</w:t>
        </w:r>
        <w:r>
          <w:fldChar w:fldCharType="end"/>
        </w:r>
      </w:hyperlink>
    </w:p>
    <w:p>
      <w:pPr>
        <w:pStyle w:val="TOC2"/>
        <w:tabs>
          <w:tab w:val="right" w:leader="dot" w:pos="8306"/>
        </w:tabs>
      </w:pPr>
      <w:hyperlink w:anchor="_Toc11682" w:history="1">
        <w:r>
          <w:rPr>
            <w:rFonts w:ascii="仿宋" w:eastAsia="仿宋" w:hAnsi="仿宋" w:cs="仿宋" w:hint="eastAsia"/>
            <w:lang w:eastAsia="zh-CN"/>
          </w:rPr>
          <w:t>(一)、电热毯项目背景分析</w:t>
        </w:r>
        <w:r>
          <w:tab/>
        </w:r>
        <w:r>
          <w:fldChar w:fldCharType="begin"/>
        </w:r>
        <w:r>
          <w:instrText xml:space="preserve"> PAGEREF _Toc11682 \h </w:instrText>
        </w:r>
        <w:r>
          <w:fldChar w:fldCharType="separate"/>
        </w:r>
        <w:r>
          <w:t>14</w:t>
        </w:r>
        <w:r>
          <w:fldChar w:fldCharType="end"/>
        </w:r>
      </w:hyperlink>
    </w:p>
    <w:p>
      <w:pPr>
        <w:pStyle w:val="TOC2"/>
        <w:tabs>
          <w:tab w:val="right" w:leader="dot" w:pos="8306"/>
        </w:tabs>
      </w:pPr>
      <w:hyperlink w:anchor="_Toc5619" w:history="1">
        <w:r>
          <w:rPr>
            <w:rFonts w:ascii="仿宋" w:eastAsia="仿宋" w:hAnsi="仿宋" w:cs="仿宋" w:hint="eastAsia"/>
            <w:lang w:eastAsia="zh-CN"/>
          </w:rPr>
          <w:t>(二)、电热毯项目建设必要性分析</w:t>
        </w:r>
        <w:r>
          <w:tab/>
        </w:r>
        <w:r>
          <w:fldChar w:fldCharType="begin"/>
        </w:r>
        <w:r>
          <w:instrText xml:space="preserve"> PAGEREF _Toc5619 \h </w:instrText>
        </w:r>
        <w:r>
          <w:fldChar w:fldCharType="separate"/>
        </w:r>
        <w:r>
          <w:t>16</w:t>
        </w:r>
        <w:r>
          <w:fldChar w:fldCharType="end"/>
        </w:r>
      </w:hyperlink>
    </w:p>
    <w:p>
      <w:pPr>
        <w:pStyle w:val="TOC1"/>
        <w:tabs>
          <w:tab w:val="right" w:leader="dot" w:pos="8306"/>
        </w:tabs>
      </w:pPr>
      <w:hyperlink w:anchor="_Toc15984" w:history="1">
        <w:r>
          <w:rPr>
            <w:rFonts w:ascii="仿宋" w:eastAsia="仿宋" w:hAnsi="仿宋" w:cs="仿宋" w:hint="eastAsia"/>
            <w:lang w:eastAsia="zh-CN"/>
          </w:rPr>
          <w:t>五、产品规划分析</w:t>
        </w:r>
        <w:r>
          <w:tab/>
        </w:r>
        <w:r>
          <w:fldChar w:fldCharType="begin"/>
        </w:r>
        <w:r>
          <w:instrText xml:space="preserve"> PAGEREF _Toc15984 \h </w:instrText>
        </w:r>
        <w:r>
          <w:fldChar w:fldCharType="separate"/>
        </w:r>
        <w:r>
          <w:t>17</w:t>
        </w:r>
        <w:r>
          <w:fldChar w:fldCharType="end"/>
        </w:r>
      </w:hyperlink>
    </w:p>
    <w:p>
      <w:pPr>
        <w:pStyle w:val="TOC2"/>
        <w:tabs>
          <w:tab w:val="right" w:leader="dot" w:pos="8306"/>
        </w:tabs>
      </w:pPr>
      <w:hyperlink w:anchor="_Toc21403" w:history="1">
        <w:r>
          <w:rPr>
            <w:rFonts w:ascii="仿宋" w:eastAsia="仿宋" w:hAnsi="仿宋" w:cs="仿宋" w:hint="eastAsia"/>
            <w:lang w:eastAsia="zh-CN"/>
          </w:rPr>
          <w:t>(一)、产品规划</w:t>
        </w:r>
        <w:r>
          <w:tab/>
        </w:r>
        <w:r>
          <w:fldChar w:fldCharType="begin"/>
        </w:r>
        <w:r>
          <w:instrText xml:space="preserve"> PAGEREF _Toc21403 \h </w:instrText>
        </w:r>
        <w:r>
          <w:fldChar w:fldCharType="separate"/>
        </w:r>
        <w:r>
          <w:t>17</w:t>
        </w:r>
        <w:r>
          <w:fldChar w:fldCharType="end"/>
        </w:r>
      </w:hyperlink>
    </w:p>
    <w:p>
      <w:pPr>
        <w:pStyle w:val="TOC2"/>
        <w:tabs>
          <w:tab w:val="right" w:leader="dot" w:pos="8306"/>
        </w:tabs>
      </w:pPr>
      <w:hyperlink w:anchor="_Toc3944" w:history="1">
        <w:r>
          <w:rPr>
            <w:rFonts w:ascii="仿宋" w:eastAsia="仿宋" w:hAnsi="仿宋" w:cs="仿宋" w:hint="eastAsia"/>
            <w:lang w:eastAsia="zh-CN"/>
          </w:rPr>
          <w:t>(二)、建设规模</w:t>
        </w:r>
        <w:r>
          <w:tab/>
        </w:r>
        <w:r>
          <w:fldChar w:fldCharType="begin"/>
        </w:r>
        <w:r>
          <w:instrText xml:space="preserve"> PAGEREF _Toc3944 \h </w:instrText>
        </w:r>
        <w:r>
          <w:fldChar w:fldCharType="separate"/>
        </w:r>
        <w:r>
          <w:t>18</w:t>
        </w:r>
        <w:r>
          <w:fldChar w:fldCharType="end"/>
        </w:r>
      </w:hyperlink>
    </w:p>
    <w:p>
      <w:pPr>
        <w:pStyle w:val="TOC1"/>
        <w:tabs>
          <w:tab w:val="right" w:leader="dot" w:pos="8306"/>
        </w:tabs>
      </w:pPr>
      <w:hyperlink w:anchor="_Toc13441" w:history="1">
        <w:r>
          <w:rPr>
            <w:rFonts w:ascii="仿宋" w:eastAsia="仿宋" w:hAnsi="仿宋" w:cs="仿宋" w:hint="eastAsia"/>
            <w:lang w:eastAsia="zh-CN"/>
          </w:rPr>
          <w:t>六、电热毯项目绩效评估</w:t>
        </w:r>
        <w:r>
          <w:tab/>
        </w:r>
        <w:r>
          <w:fldChar w:fldCharType="begin"/>
        </w:r>
        <w:r>
          <w:instrText xml:space="preserve"> PAGEREF _Toc13441 \h </w:instrText>
        </w:r>
        <w:r>
          <w:fldChar w:fldCharType="separate"/>
        </w:r>
        <w:r>
          <w:t>19</w:t>
        </w:r>
        <w:r>
          <w:fldChar w:fldCharType="end"/>
        </w:r>
      </w:hyperlink>
    </w:p>
    <w:p>
      <w:pPr>
        <w:pStyle w:val="TOC2"/>
        <w:tabs>
          <w:tab w:val="right" w:leader="dot" w:pos="8306"/>
        </w:tabs>
      </w:pPr>
      <w:hyperlink w:anchor="_Toc7271" w:history="1">
        <w:r>
          <w:rPr>
            <w:rFonts w:ascii="仿宋" w:eastAsia="仿宋" w:hAnsi="仿宋" w:cs="仿宋" w:hint="eastAsia"/>
            <w:lang w:eastAsia="zh-CN"/>
          </w:rPr>
          <w:t>(一)、绩效评估指标</w:t>
        </w:r>
        <w:r>
          <w:tab/>
        </w:r>
        <w:r>
          <w:fldChar w:fldCharType="begin"/>
        </w:r>
        <w:r>
          <w:instrText xml:space="preserve"> PAGEREF _Toc7271 \h </w:instrText>
        </w:r>
        <w:r>
          <w:fldChar w:fldCharType="separate"/>
        </w:r>
        <w:r>
          <w:t>19</w:t>
        </w:r>
        <w:r>
          <w:fldChar w:fldCharType="end"/>
        </w:r>
      </w:hyperlink>
    </w:p>
    <w:p>
      <w:pPr>
        <w:pStyle w:val="TOC2"/>
        <w:tabs>
          <w:tab w:val="right" w:leader="dot" w:pos="8306"/>
        </w:tabs>
      </w:pPr>
      <w:hyperlink w:anchor="_Toc32024" w:history="1">
        <w:r>
          <w:rPr>
            <w:rFonts w:ascii="仿宋" w:eastAsia="仿宋" w:hAnsi="仿宋" w:cs="仿宋" w:hint="eastAsia"/>
            <w:lang w:eastAsia="zh-CN"/>
          </w:rPr>
          <w:t>(二)、绩效评估方法</w:t>
        </w:r>
        <w:r>
          <w:tab/>
        </w:r>
        <w:r>
          <w:fldChar w:fldCharType="begin"/>
        </w:r>
        <w:r>
          <w:instrText xml:space="preserve"> PAGEREF _Toc32024 \h </w:instrText>
        </w:r>
        <w:r>
          <w:fldChar w:fldCharType="separate"/>
        </w:r>
        <w:r>
          <w:t>20</w:t>
        </w:r>
        <w:r>
          <w:fldChar w:fldCharType="end"/>
        </w:r>
      </w:hyperlink>
    </w:p>
    <w:p>
      <w:pPr>
        <w:pStyle w:val="TOC2"/>
        <w:tabs>
          <w:tab w:val="right" w:leader="dot" w:pos="8306"/>
        </w:tabs>
      </w:pPr>
      <w:hyperlink w:anchor="_Toc30730" w:history="1">
        <w:r>
          <w:rPr>
            <w:rFonts w:ascii="仿宋" w:eastAsia="仿宋" w:hAnsi="仿宋" w:cs="仿宋" w:hint="eastAsia"/>
            <w:lang w:eastAsia="zh-CN"/>
          </w:rPr>
          <w:t>(三)、绩效评估周期</w:t>
        </w:r>
        <w:r>
          <w:tab/>
        </w:r>
        <w:r>
          <w:fldChar w:fldCharType="begin"/>
        </w:r>
        <w:r>
          <w:instrText xml:space="preserve"> PAGEREF _Toc30730 \h </w:instrText>
        </w:r>
        <w:r>
          <w:fldChar w:fldCharType="separate"/>
        </w:r>
        <w:r>
          <w:t>21</w:t>
        </w:r>
        <w:r>
          <w:fldChar w:fldCharType="end"/>
        </w:r>
      </w:hyperlink>
    </w:p>
    <w:p>
      <w:pPr>
        <w:pStyle w:val="TOC1"/>
        <w:tabs>
          <w:tab w:val="right" w:leader="dot" w:pos="8306"/>
        </w:tabs>
      </w:pPr>
      <w:hyperlink w:anchor="_Toc15766" w:history="1">
        <w:r>
          <w:rPr>
            <w:rFonts w:ascii="仿宋" w:eastAsia="仿宋" w:hAnsi="仿宋" w:cs="仿宋" w:hint="eastAsia"/>
            <w:lang w:eastAsia="zh-CN"/>
          </w:rPr>
          <w:t>七、电热毯项目人力资源管理</w:t>
        </w:r>
        <w:r>
          <w:tab/>
        </w:r>
        <w:r>
          <w:fldChar w:fldCharType="begin"/>
        </w:r>
        <w:r>
          <w:instrText xml:space="preserve"> PAGEREF _Toc15766 \h </w:instrText>
        </w:r>
        <w:r>
          <w:fldChar w:fldCharType="separate"/>
        </w:r>
        <w:r>
          <w:t>22</w:t>
        </w:r>
        <w:r>
          <w:fldChar w:fldCharType="end"/>
        </w:r>
      </w:hyperlink>
    </w:p>
    <w:p>
      <w:pPr>
        <w:pStyle w:val="TOC2"/>
        <w:tabs>
          <w:tab w:val="right" w:leader="dot" w:pos="8306"/>
        </w:tabs>
      </w:pPr>
      <w:hyperlink w:anchor="_Toc24955" w:history="1">
        <w:r>
          <w:rPr>
            <w:rFonts w:ascii="仿宋" w:eastAsia="仿宋" w:hAnsi="仿宋" w:cs="仿宋" w:hint="eastAsia"/>
            <w:lang w:eastAsia="zh-CN"/>
          </w:rPr>
          <w:t>(一)、建立健全的预算管理制度</w:t>
        </w:r>
        <w:r>
          <w:tab/>
        </w:r>
        <w:r>
          <w:fldChar w:fldCharType="begin"/>
        </w:r>
        <w:r>
          <w:instrText xml:space="preserve"> PAGEREF _Toc24955 \h </w:instrText>
        </w:r>
        <w:r>
          <w:fldChar w:fldCharType="separate"/>
        </w:r>
        <w:r>
          <w:t>22</w:t>
        </w:r>
        <w:r>
          <w:fldChar w:fldCharType="end"/>
        </w:r>
      </w:hyperlink>
    </w:p>
    <w:p>
      <w:pPr>
        <w:pStyle w:val="TOC2"/>
        <w:tabs>
          <w:tab w:val="right" w:leader="dot" w:pos="8306"/>
        </w:tabs>
      </w:pPr>
      <w:hyperlink w:anchor="_Toc4384" w:history="1">
        <w:r>
          <w:rPr>
            <w:rFonts w:ascii="仿宋" w:eastAsia="仿宋" w:hAnsi="仿宋" w:cs="仿宋" w:hint="eastAsia"/>
            <w:lang w:eastAsia="zh-CN"/>
          </w:rPr>
          <w:t>(二)、加强资金流动监控</w:t>
        </w:r>
        <w:r>
          <w:tab/>
        </w:r>
        <w:r>
          <w:fldChar w:fldCharType="begin"/>
        </w:r>
        <w:r>
          <w:instrText xml:space="preserve"> PAGEREF _Toc4384 \h </w:instrText>
        </w:r>
        <w:r>
          <w:fldChar w:fldCharType="separate"/>
        </w:r>
        <w:r>
          <w:t>24</w:t>
        </w:r>
        <w:r>
          <w:fldChar w:fldCharType="end"/>
        </w:r>
      </w:hyperlink>
    </w:p>
    <w:p>
      <w:pPr>
        <w:pStyle w:val="TOC2"/>
        <w:tabs>
          <w:tab w:val="right" w:leader="dot" w:pos="8306"/>
        </w:tabs>
      </w:pPr>
      <w:hyperlink w:anchor="_Toc1382" w:history="1">
        <w:r>
          <w:rPr>
            <w:rFonts w:ascii="仿宋" w:eastAsia="仿宋" w:hAnsi="仿宋" w:cs="仿宋" w:hint="eastAsia"/>
            <w:lang w:eastAsia="zh-CN"/>
          </w:rPr>
          <w:t>(三)、制定完善的风险控制机制</w:t>
        </w:r>
        <w:r>
          <w:tab/>
        </w:r>
        <w:r>
          <w:fldChar w:fldCharType="begin"/>
        </w:r>
        <w:r>
          <w:instrText xml:space="preserve"> PAGEREF _Toc1382 \h </w:instrText>
        </w:r>
        <w:r>
          <w:fldChar w:fldCharType="separate"/>
        </w:r>
        <w:r>
          <w:t>25</w:t>
        </w:r>
        <w:r>
          <w:fldChar w:fldCharType="end"/>
        </w:r>
      </w:hyperlink>
    </w:p>
    <w:p>
      <w:pPr>
        <w:pStyle w:val="TOC2"/>
        <w:tabs>
          <w:tab w:val="right" w:leader="dot" w:pos="8306"/>
        </w:tabs>
      </w:pPr>
      <w:hyperlink w:anchor="_Toc24420" w:history="1">
        <w:r>
          <w:rPr>
            <w:rFonts w:ascii="仿宋" w:eastAsia="仿宋" w:hAnsi="仿宋" w:cs="仿宋" w:hint="eastAsia"/>
            <w:lang w:eastAsia="zh-CN"/>
          </w:rPr>
          <w:t>(四)、优化成本管理</w:t>
        </w:r>
        <w:r>
          <w:tab/>
        </w:r>
        <w:r>
          <w:fldChar w:fldCharType="begin"/>
        </w:r>
        <w:r>
          <w:instrText xml:space="preserve"> PAGEREF _Toc24420 \h </w:instrText>
        </w:r>
        <w:r>
          <w:fldChar w:fldCharType="separate"/>
        </w:r>
        <w:r>
          <w:t>26</w:t>
        </w:r>
        <w:r>
          <w:fldChar w:fldCharType="end"/>
        </w:r>
      </w:hyperlink>
    </w:p>
    <w:p>
      <w:pPr>
        <w:pStyle w:val="TOC1"/>
        <w:tabs>
          <w:tab w:val="right" w:leader="dot" w:pos="8306"/>
        </w:tabs>
      </w:pPr>
      <w:hyperlink w:anchor="_Toc11177" w:history="1">
        <w:r>
          <w:rPr>
            <w:rFonts w:ascii="仿宋" w:eastAsia="仿宋" w:hAnsi="仿宋" w:cs="仿宋" w:hint="eastAsia"/>
            <w:lang w:eastAsia="zh-CN"/>
          </w:rPr>
          <w:t>八、电热毯项目技术管理</w:t>
        </w:r>
        <w:r>
          <w:tab/>
        </w:r>
        <w:r>
          <w:fldChar w:fldCharType="begin"/>
        </w:r>
        <w:r>
          <w:instrText xml:space="preserve"> PAGEREF _Toc11177 \h </w:instrText>
        </w:r>
        <w:r>
          <w:fldChar w:fldCharType="separate"/>
        </w:r>
        <w:r>
          <w:t>27</w:t>
        </w:r>
        <w:r>
          <w:fldChar w:fldCharType="end"/>
        </w:r>
      </w:hyperlink>
    </w:p>
    <w:p>
      <w:pPr>
        <w:pStyle w:val="TOC2"/>
        <w:tabs>
          <w:tab w:val="right" w:leader="dot" w:pos="8306"/>
        </w:tabs>
      </w:pPr>
      <w:hyperlink w:anchor="_Toc31756" w:history="1">
        <w:r>
          <w:rPr>
            <w:rFonts w:ascii="仿宋" w:eastAsia="仿宋" w:hAnsi="仿宋" w:cs="仿宋" w:hint="eastAsia"/>
            <w:lang w:eastAsia="zh-CN"/>
          </w:rPr>
          <w:t>(一)、技术方案选用方向</w:t>
        </w:r>
        <w:r>
          <w:tab/>
        </w:r>
        <w:r>
          <w:fldChar w:fldCharType="begin"/>
        </w:r>
        <w:r>
          <w:instrText xml:space="preserve"> PAGEREF _Toc31756 \h </w:instrText>
        </w:r>
        <w:r>
          <w:fldChar w:fldCharType="separate"/>
        </w:r>
        <w:r>
          <w:t>27</w:t>
        </w:r>
        <w:r>
          <w:fldChar w:fldCharType="end"/>
        </w:r>
      </w:hyperlink>
    </w:p>
    <w:p>
      <w:pPr>
        <w:pStyle w:val="TOC2"/>
        <w:tabs>
          <w:tab w:val="right" w:leader="dot" w:pos="8306"/>
        </w:tabs>
      </w:pPr>
      <w:hyperlink w:anchor="_Toc24452" w:history="1">
        <w:r>
          <w:rPr>
            <w:rFonts w:ascii="仿宋" w:eastAsia="仿宋" w:hAnsi="仿宋" w:cs="仿宋" w:hint="eastAsia"/>
            <w:lang w:eastAsia="zh-CN"/>
          </w:rPr>
          <w:t>(二)、工艺技术方案选用原则</w:t>
        </w:r>
        <w:r>
          <w:tab/>
        </w:r>
        <w:r>
          <w:fldChar w:fldCharType="begin"/>
        </w:r>
        <w:r>
          <w:instrText xml:space="preserve"> PAGEREF _Toc24452 \h </w:instrText>
        </w:r>
        <w:r>
          <w:fldChar w:fldCharType="separate"/>
        </w:r>
        <w:r>
          <w:t>29</w:t>
        </w:r>
        <w:r>
          <w:fldChar w:fldCharType="end"/>
        </w:r>
      </w:hyperlink>
    </w:p>
    <w:p>
      <w:pPr>
        <w:pStyle w:val="TOC2"/>
        <w:tabs>
          <w:tab w:val="right" w:leader="dot" w:pos="8306"/>
        </w:tabs>
      </w:pPr>
      <w:hyperlink w:anchor="_Toc6820" w:history="1">
        <w:r>
          <w:rPr>
            <w:rFonts w:ascii="仿宋" w:eastAsia="仿宋" w:hAnsi="仿宋" w:cs="仿宋" w:hint="eastAsia"/>
            <w:lang w:eastAsia="zh-CN"/>
          </w:rPr>
          <w:t>(三)、工艺技术方案要求</w:t>
        </w:r>
        <w:r>
          <w:tab/>
        </w:r>
        <w:r>
          <w:fldChar w:fldCharType="begin"/>
        </w:r>
        <w:r>
          <w:instrText xml:space="preserve"> PAGEREF _Toc6820 \h </w:instrText>
        </w:r>
        <w:r>
          <w:fldChar w:fldCharType="separate"/>
        </w:r>
        <w:r>
          <w:t>31</w:t>
        </w:r>
        <w:r>
          <w:fldChar w:fldCharType="end"/>
        </w:r>
      </w:hyperlink>
    </w:p>
    <w:p>
      <w:pPr>
        <w:pStyle w:val="TOC1"/>
        <w:tabs>
          <w:tab w:val="right" w:leader="dot" w:pos="8306"/>
        </w:tabs>
      </w:pPr>
      <w:hyperlink w:anchor="_Toc20056" w:history="1">
        <w:r>
          <w:rPr>
            <w:rFonts w:ascii="仿宋" w:eastAsia="仿宋" w:hAnsi="仿宋" w:cs="仿宋" w:hint="eastAsia"/>
            <w:lang w:eastAsia="zh-CN"/>
          </w:rPr>
          <w:t>九、生产安全保护</w:t>
        </w:r>
        <w:r>
          <w:tab/>
        </w:r>
        <w:r>
          <w:fldChar w:fldCharType="begin"/>
        </w:r>
        <w:r>
          <w:instrText xml:space="preserve"> PAGEREF _Toc20056 \h </w:instrText>
        </w:r>
        <w:r>
          <w:fldChar w:fldCharType="separate"/>
        </w:r>
        <w:r>
          <w:t>33</w:t>
        </w:r>
        <w:r>
          <w:fldChar w:fldCharType="end"/>
        </w:r>
      </w:hyperlink>
    </w:p>
    <w:p>
      <w:pPr>
        <w:pStyle w:val="TOC2"/>
        <w:tabs>
          <w:tab w:val="right" w:leader="dot" w:pos="8306"/>
        </w:tabs>
      </w:pPr>
      <w:hyperlink w:anchor="_Toc756" w:history="1">
        <w:r>
          <w:rPr>
            <w:rFonts w:ascii="仿宋" w:eastAsia="仿宋" w:hAnsi="仿宋" w:cs="仿宋" w:hint="eastAsia"/>
            <w:lang w:eastAsia="zh-CN"/>
          </w:rPr>
          <w:t>(一)、消防安全</w:t>
        </w:r>
        <w:r>
          <w:tab/>
        </w:r>
        <w:r>
          <w:fldChar w:fldCharType="begin"/>
        </w:r>
        <w:r>
          <w:instrText xml:space="preserve"> PAGEREF _Toc756 \h </w:instrText>
        </w:r>
        <w:r>
          <w:fldChar w:fldCharType="separate"/>
        </w:r>
        <w:r>
          <w:t>33</w:t>
        </w:r>
        <w:r>
          <w:fldChar w:fldCharType="end"/>
        </w:r>
      </w:hyperlink>
    </w:p>
    <w:p>
      <w:pPr>
        <w:pStyle w:val="TOC2"/>
        <w:tabs>
          <w:tab w:val="right" w:leader="dot" w:pos="8306"/>
        </w:tabs>
      </w:pPr>
      <w:hyperlink w:anchor="_Toc14634" w:history="1">
        <w:r>
          <w:rPr>
            <w:rFonts w:ascii="仿宋" w:eastAsia="仿宋" w:hAnsi="仿宋" w:cs="仿宋" w:hint="eastAsia"/>
            <w:lang w:eastAsia="zh-CN"/>
          </w:rPr>
          <w:t>(二)、防火防爆总图布置措施</w:t>
        </w:r>
        <w:r>
          <w:tab/>
        </w:r>
        <w:r>
          <w:fldChar w:fldCharType="begin"/>
        </w:r>
        <w:r>
          <w:instrText xml:space="preserve"> PAGEREF _Toc14634 \h </w:instrText>
        </w:r>
        <w:r>
          <w:fldChar w:fldCharType="separate"/>
        </w:r>
        <w:r>
          <w:t>35</w:t>
        </w:r>
        <w:r>
          <w:fldChar w:fldCharType="end"/>
        </w:r>
      </w:hyperlink>
    </w:p>
    <w:p>
      <w:pPr>
        <w:pStyle w:val="TOC2"/>
        <w:tabs>
          <w:tab w:val="right" w:leader="dot" w:pos="8306"/>
        </w:tabs>
      </w:pPr>
      <w:hyperlink w:anchor="_Toc4312" w:history="1">
        <w:r>
          <w:rPr>
            <w:rFonts w:ascii="仿宋" w:eastAsia="仿宋" w:hAnsi="仿宋" w:cs="仿宋" w:hint="eastAsia"/>
            <w:lang w:eastAsia="zh-CN"/>
          </w:rPr>
          <w:t>(三)、自然灾害防范措施</w:t>
        </w:r>
        <w:r>
          <w:tab/>
        </w:r>
        <w:r>
          <w:fldChar w:fldCharType="begin"/>
        </w:r>
        <w:r>
          <w:instrText xml:space="preserve"> PAGEREF _Toc4312 \h </w:instrText>
        </w:r>
        <w:r>
          <w:fldChar w:fldCharType="separate"/>
        </w:r>
        <w:r>
          <w:t>36</w:t>
        </w:r>
        <w:r>
          <w:fldChar w:fldCharType="end"/>
        </w:r>
      </w:hyperlink>
    </w:p>
    <w:p>
      <w:pPr>
        <w:pStyle w:val="TOC2"/>
        <w:tabs>
          <w:tab w:val="right" w:leader="dot" w:pos="8306"/>
        </w:tabs>
      </w:pPr>
      <w:hyperlink w:anchor="_Toc30606" w:history="1">
        <w:r>
          <w:rPr>
            <w:rFonts w:ascii="仿宋" w:eastAsia="仿宋" w:hAnsi="仿宋" w:cs="仿宋" w:hint="eastAsia"/>
            <w:lang w:eastAsia="zh-CN"/>
          </w:rPr>
          <w:t>(四)、安全色及安全标志使用要求</w:t>
        </w:r>
        <w:r>
          <w:tab/>
        </w:r>
        <w:r>
          <w:fldChar w:fldCharType="begin"/>
        </w:r>
        <w:r>
          <w:instrText xml:space="preserve"> PAGEREF _Toc30606 \h </w:instrText>
        </w:r>
        <w:r>
          <w:fldChar w:fldCharType="separate"/>
        </w:r>
        <w:r>
          <w:t>37</w:t>
        </w:r>
        <w:r>
          <w:fldChar w:fldCharType="end"/>
        </w:r>
      </w:hyperlink>
    </w:p>
    <w:p>
      <w:pPr>
        <w:pStyle w:val="TOC2"/>
        <w:tabs>
          <w:tab w:val="right" w:leader="dot" w:pos="8306"/>
        </w:tabs>
      </w:pPr>
      <w:hyperlink w:anchor="_Toc9240" w:history="1">
        <w:r>
          <w:rPr>
            <w:rFonts w:ascii="仿宋" w:eastAsia="仿宋" w:hAnsi="仿宋" w:cs="仿宋" w:hint="eastAsia"/>
            <w:lang w:eastAsia="zh-CN"/>
          </w:rPr>
          <w:t>(五)、防尘防毒措施</w:t>
        </w:r>
        <w:r>
          <w:tab/>
        </w:r>
        <w:r>
          <w:fldChar w:fldCharType="begin"/>
        </w:r>
        <w:r>
          <w:instrText xml:space="preserve"> PAGEREF _Toc9240 \h </w:instrText>
        </w:r>
        <w:r>
          <w:fldChar w:fldCharType="separate"/>
        </w:r>
        <w:r>
          <w:t>38</w:t>
        </w:r>
        <w:r>
          <w:fldChar w:fldCharType="end"/>
        </w:r>
      </w:hyperlink>
    </w:p>
    <w:p>
      <w:pPr>
        <w:pStyle w:val="TOC2"/>
        <w:tabs>
          <w:tab w:val="right" w:leader="dot" w:pos="8306"/>
        </w:tabs>
      </w:pPr>
      <w:hyperlink w:anchor="_Toc16042" w:history="1">
        <w:r>
          <w:rPr>
            <w:rFonts w:ascii="仿宋" w:eastAsia="仿宋" w:hAnsi="仿宋" w:cs="仿宋" w:hint="eastAsia"/>
            <w:lang w:eastAsia="zh-CN"/>
          </w:rPr>
          <w:t>(六)、防静电、触电防护及防雷措施</w:t>
        </w:r>
        <w:r>
          <w:tab/>
        </w:r>
        <w:r>
          <w:fldChar w:fldCharType="begin"/>
        </w:r>
        <w:r>
          <w:instrText xml:space="preserve"> PAGEREF _Toc16042 \h </w:instrText>
        </w:r>
        <w:r>
          <w:fldChar w:fldCharType="separate"/>
        </w:r>
        <w:r>
          <w:t>38</w:t>
        </w:r>
        <w:r>
          <w:fldChar w:fldCharType="end"/>
        </w:r>
      </w:hyperlink>
    </w:p>
    <w:p>
      <w:pPr>
        <w:pStyle w:val="TOC2"/>
        <w:tabs>
          <w:tab w:val="right" w:leader="dot" w:pos="8306"/>
        </w:tabs>
      </w:pPr>
      <w:hyperlink w:anchor="_Toc2004" w:history="1">
        <w:r>
          <w:rPr>
            <w:rFonts w:ascii="仿宋" w:eastAsia="仿宋" w:hAnsi="仿宋" w:cs="仿宋" w:hint="eastAsia"/>
            <w:lang w:eastAsia="zh-CN"/>
          </w:rPr>
          <w:t>(七)、机械设备安全保障措施</w:t>
        </w:r>
        <w:r>
          <w:tab/>
        </w:r>
        <w:r>
          <w:fldChar w:fldCharType="begin"/>
        </w:r>
        <w:r>
          <w:instrText xml:space="preserve"> PAGEREF _Toc2004 \h </w:instrText>
        </w:r>
        <w:r>
          <w:fldChar w:fldCharType="separate"/>
        </w:r>
        <w:r>
          <w:t>40</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3668" w:history="1">
        <w:r>
          <w:rPr>
            <w:rFonts w:ascii="仿宋" w:eastAsia="仿宋" w:hAnsi="仿宋" w:cs="仿宋" w:hint="eastAsia"/>
            <w:lang w:eastAsia="zh-CN"/>
          </w:rPr>
          <w:t>十、电热毯项目创新与研发</w:t>
        </w:r>
        <w:r>
          <w:tab/>
        </w:r>
        <w:r>
          <w:fldChar w:fldCharType="begin"/>
        </w:r>
        <w:r>
          <w:instrText xml:space="preserve"> PAGEREF _Toc13668 \h </w:instrText>
        </w:r>
        <w:r>
          <w:fldChar w:fldCharType="separate"/>
        </w:r>
        <w:r>
          <w:t>41</w:t>
        </w:r>
        <w:r>
          <w:fldChar w:fldCharType="end"/>
        </w:r>
      </w:hyperlink>
    </w:p>
    <w:p>
      <w:pPr>
        <w:pStyle w:val="TOC2"/>
        <w:tabs>
          <w:tab w:val="right" w:leader="dot" w:pos="8306"/>
        </w:tabs>
      </w:pPr>
      <w:hyperlink w:anchor="_Toc22142" w:history="1">
        <w:r>
          <w:rPr>
            <w:rFonts w:ascii="仿宋" w:eastAsia="仿宋" w:hAnsi="仿宋" w:cs="仿宋" w:hint="eastAsia"/>
            <w:lang w:eastAsia="zh-CN"/>
          </w:rPr>
          <w:t>(一)、创新策略与方向</w:t>
        </w:r>
        <w:r>
          <w:tab/>
        </w:r>
        <w:r>
          <w:fldChar w:fldCharType="begin"/>
        </w:r>
        <w:r>
          <w:instrText xml:space="preserve"> PAGEREF _Toc22142 \h </w:instrText>
        </w:r>
        <w:r>
          <w:fldChar w:fldCharType="separate"/>
        </w:r>
        <w:r>
          <w:t>41</w:t>
        </w:r>
        <w:r>
          <w:fldChar w:fldCharType="end"/>
        </w:r>
      </w:hyperlink>
    </w:p>
    <w:p>
      <w:pPr>
        <w:pStyle w:val="TOC2"/>
        <w:tabs>
          <w:tab w:val="right" w:leader="dot" w:pos="8306"/>
        </w:tabs>
      </w:pPr>
      <w:hyperlink w:anchor="_Toc26367" w:history="1">
        <w:r>
          <w:rPr>
            <w:rFonts w:ascii="仿宋" w:eastAsia="仿宋" w:hAnsi="仿宋" w:cs="仿宋" w:hint="eastAsia"/>
            <w:lang w:eastAsia="zh-CN"/>
          </w:rPr>
          <w:t>(二)、研发规划与投入</w:t>
        </w:r>
        <w:r>
          <w:tab/>
        </w:r>
        <w:r>
          <w:fldChar w:fldCharType="begin"/>
        </w:r>
        <w:r>
          <w:instrText xml:space="preserve"> PAGEREF _Toc26367 \h </w:instrText>
        </w:r>
        <w:r>
          <w:fldChar w:fldCharType="separate"/>
        </w:r>
        <w:r>
          <w:t>43</w:t>
        </w:r>
        <w:r>
          <w:fldChar w:fldCharType="end"/>
        </w:r>
      </w:hyperlink>
    </w:p>
    <w:p>
      <w:pPr>
        <w:pStyle w:val="TOC1"/>
        <w:tabs>
          <w:tab w:val="right" w:leader="dot" w:pos="8306"/>
        </w:tabs>
      </w:pPr>
      <w:hyperlink w:anchor="_Toc18044" w:history="1">
        <w:r>
          <w:rPr>
            <w:rFonts w:ascii="仿宋" w:eastAsia="仿宋" w:hAnsi="仿宋" w:cs="仿宋" w:hint="eastAsia"/>
            <w:lang w:eastAsia="zh-CN"/>
          </w:rPr>
          <w:t>十一、电热毯项目财务管理</w:t>
        </w:r>
        <w:r>
          <w:tab/>
        </w:r>
        <w:r>
          <w:fldChar w:fldCharType="begin"/>
        </w:r>
        <w:r>
          <w:instrText xml:space="preserve"> PAGEREF _Toc18044 \h </w:instrText>
        </w:r>
        <w:r>
          <w:fldChar w:fldCharType="separate"/>
        </w:r>
        <w:r>
          <w:t>44</w:t>
        </w:r>
        <w:r>
          <w:fldChar w:fldCharType="end"/>
        </w:r>
      </w:hyperlink>
    </w:p>
    <w:p>
      <w:pPr>
        <w:pStyle w:val="TOC2"/>
        <w:tabs>
          <w:tab w:val="right" w:leader="dot" w:pos="8306"/>
        </w:tabs>
      </w:pPr>
      <w:hyperlink w:anchor="_Toc28599" w:history="1">
        <w:r>
          <w:rPr>
            <w:rFonts w:ascii="仿宋" w:eastAsia="仿宋" w:hAnsi="仿宋" w:cs="仿宋" w:hint="eastAsia"/>
            <w:lang w:eastAsia="zh-CN"/>
          </w:rPr>
          <w:t>(一)、资金需求大</w:t>
        </w:r>
        <w:r>
          <w:tab/>
        </w:r>
        <w:r>
          <w:fldChar w:fldCharType="begin"/>
        </w:r>
        <w:r>
          <w:instrText xml:space="preserve"> PAGEREF _Toc28599 \h </w:instrText>
        </w:r>
        <w:r>
          <w:fldChar w:fldCharType="separate"/>
        </w:r>
        <w:r>
          <w:t>44</w:t>
        </w:r>
        <w:r>
          <w:fldChar w:fldCharType="end"/>
        </w:r>
      </w:hyperlink>
    </w:p>
    <w:p>
      <w:pPr>
        <w:pStyle w:val="TOC2"/>
        <w:tabs>
          <w:tab w:val="right" w:leader="dot" w:pos="8306"/>
        </w:tabs>
      </w:pPr>
      <w:hyperlink w:anchor="_Toc27869" w:history="1">
        <w:r>
          <w:rPr>
            <w:rFonts w:ascii="仿宋" w:eastAsia="仿宋" w:hAnsi="仿宋" w:cs="仿宋" w:hint="eastAsia"/>
            <w:lang w:eastAsia="zh-CN"/>
          </w:rPr>
          <w:t>(二)、研发周期长</w:t>
        </w:r>
        <w:r>
          <w:tab/>
        </w:r>
        <w:r>
          <w:fldChar w:fldCharType="begin"/>
        </w:r>
        <w:r>
          <w:instrText xml:space="preserve"> PAGEREF _Toc27869 \h </w:instrText>
        </w:r>
        <w:r>
          <w:fldChar w:fldCharType="separate"/>
        </w:r>
        <w:r>
          <w:t>45</w:t>
        </w:r>
        <w:r>
          <w:fldChar w:fldCharType="end"/>
        </w:r>
      </w:hyperlink>
    </w:p>
    <w:p>
      <w:pPr>
        <w:pStyle w:val="TOC2"/>
        <w:tabs>
          <w:tab w:val="right" w:leader="dot" w:pos="8306"/>
        </w:tabs>
      </w:pPr>
      <w:hyperlink w:anchor="_Toc23320" w:history="1">
        <w:r>
          <w:rPr>
            <w:rFonts w:ascii="仿宋" w:eastAsia="仿宋" w:hAnsi="仿宋" w:cs="仿宋" w:hint="eastAsia"/>
            <w:lang w:eastAsia="zh-CN"/>
          </w:rPr>
          <w:t>(三)、市场风险大</w:t>
        </w:r>
        <w:r>
          <w:tab/>
        </w:r>
        <w:r>
          <w:fldChar w:fldCharType="begin"/>
        </w:r>
        <w:r>
          <w:instrText xml:space="preserve"> PAGEREF _Toc23320 \h </w:instrText>
        </w:r>
        <w:r>
          <w:fldChar w:fldCharType="separate"/>
        </w:r>
        <w:r>
          <w:t>47</w:t>
        </w:r>
        <w:r>
          <w:fldChar w:fldCharType="end"/>
        </w:r>
      </w:hyperlink>
    </w:p>
    <w:p>
      <w:pPr>
        <w:pStyle w:val="TOC2"/>
        <w:tabs>
          <w:tab w:val="right" w:leader="dot" w:pos="8306"/>
        </w:tabs>
      </w:pPr>
      <w:hyperlink w:anchor="_Toc11983" w:history="1">
        <w:r>
          <w:rPr>
            <w:rFonts w:ascii="仿宋" w:eastAsia="仿宋" w:hAnsi="仿宋" w:cs="仿宋" w:hint="eastAsia"/>
            <w:lang w:eastAsia="zh-CN"/>
          </w:rPr>
          <w:t>(四)、利润率高</w:t>
        </w:r>
        <w:r>
          <w:tab/>
        </w:r>
        <w:r>
          <w:fldChar w:fldCharType="begin"/>
        </w:r>
        <w:r>
          <w:instrText xml:space="preserve"> PAGEREF _Toc11983 \h </w:instrText>
        </w:r>
        <w:r>
          <w:fldChar w:fldCharType="separate"/>
        </w:r>
        <w:r>
          <w:t>49</w:t>
        </w:r>
        <w:r>
          <w:fldChar w:fldCharType="end"/>
        </w:r>
      </w:hyperlink>
    </w:p>
    <w:p>
      <w:pPr>
        <w:pStyle w:val="TOC1"/>
        <w:tabs>
          <w:tab w:val="right" w:leader="dot" w:pos="8306"/>
        </w:tabs>
      </w:pPr>
      <w:hyperlink w:anchor="_Toc10785" w:history="1">
        <w:r>
          <w:rPr>
            <w:rFonts w:ascii="仿宋" w:eastAsia="仿宋" w:hAnsi="仿宋" w:cs="仿宋" w:hint="eastAsia"/>
            <w:lang w:eastAsia="zh-CN"/>
          </w:rPr>
          <w:t>十二、电热毯项目风险管理</w:t>
        </w:r>
        <w:r>
          <w:tab/>
        </w:r>
        <w:r>
          <w:fldChar w:fldCharType="begin"/>
        </w:r>
        <w:r>
          <w:instrText xml:space="preserve"> PAGEREF _Toc10785 \h </w:instrText>
        </w:r>
        <w:r>
          <w:fldChar w:fldCharType="separate"/>
        </w:r>
        <w:r>
          <w:t>51</w:t>
        </w:r>
        <w:r>
          <w:fldChar w:fldCharType="end"/>
        </w:r>
      </w:hyperlink>
    </w:p>
    <w:p>
      <w:pPr>
        <w:pStyle w:val="TOC2"/>
        <w:tabs>
          <w:tab w:val="right" w:leader="dot" w:pos="8306"/>
        </w:tabs>
      </w:pPr>
      <w:hyperlink w:anchor="_Toc8122" w:history="1">
        <w:r>
          <w:rPr>
            <w:rFonts w:ascii="仿宋" w:eastAsia="仿宋" w:hAnsi="仿宋" w:cs="仿宋" w:hint="eastAsia"/>
            <w:lang w:eastAsia="zh-CN"/>
          </w:rPr>
          <w:t>(一)、风险识别与评估</w:t>
        </w:r>
        <w:r>
          <w:tab/>
        </w:r>
        <w:r>
          <w:fldChar w:fldCharType="begin"/>
        </w:r>
        <w:r>
          <w:instrText xml:space="preserve"> PAGEREF _Toc8122 \h </w:instrText>
        </w:r>
        <w:r>
          <w:fldChar w:fldCharType="separate"/>
        </w:r>
        <w:r>
          <w:t>51</w:t>
        </w:r>
        <w:r>
          <w:fldChar w:fldCharType="end"/>
        </w:r>
      </w:hyperlink>
    </w:p>
    <w:p>
      <w:pPr>
        <w:pStyle w:val="TOC2"/>
        <w:tabs>
          <w:tab w:val="right" w:leader="dot" w:pos="8306"/>
        </w:tabs>
      </w:pPr>
      <w:hyperlink w:anchor="_Toc26484" w:history="1">
        <w:r>
          <w:rPr>
            <w:rFonts w:ascii="仿宋" w:eastAsia="仿宋" w:hAnsi="仿宋" w:cs="仿宋" w:hint="eastAsia"/>
            <w:lang w:eastAsia="zh-CN"/>
          </w:rPr>
          <w:t>(二)、风险应对策略</w:t>
        </w:r>
        <w:r>
          <w:tab/>
        </w:r>
        <w:r>
          <w:fldChar w:fldCharType="begin"/>
        </w:r>
        <w:r>
          <w:instrText xml:space="preserve"> PAGEREF _Toc26484 \h </w:instrText>
        </w:r>
        <w:r>
          <w:fldChar w:fldCharType="separate"/>
        </w:r>
        <w:r>
          <w:t>52</w:t>
        </w:r>
        <w:r>
          <w:fldChar w:fldCharType="end"/>
        </w:r>
      </w:hyperlink>
    </w:p>
    <w:p>
      <w:pPr>
        <w:pStyle w:val="TOC2"/>
        <w:tabs>
          <w:tab w:val="right" w:leader="dot" w:pos="8306"/>
        </w:tabs>
      </w:pPr>
      <w:hyperlink w:anchor="_Toc14629" w:history="1">
        <w:r>
          <w:rPr>
            <w:rFonts w:ascii="仿宋" w:eastAsia="仿宋" w:hAnsi="仿宋" w:cs="仿宋" w:hint="eastAsia"/>
            <w:lang w:eastAsia="zh-CN"/>
          </w:rPr>
          <w:t>(三)、风险监控与控制</w:t>
        </w:r>
        <w:r>
          <w:tab/>
        </w:r>
        <w:r>
          <w:fldChar w:fldCharType="begin"/>
        </w:r>
        <w:r>
          <w:instrText xml:space="preserve"> PAGEREF _Toc14629 \h </w:instrText>
        </w:r>
        <w:r>
          <w:fldChar w:fldCharType="separate"/>
        </w:r>
        <w:r>
          <w:t>54</w:t>
        </w:r>
        <w:r>
          <w:fldChar w:fldCharType="end"/>
        </w:r>
      </w:hyperlink>
    </w:p>
    <w:p>
      <w:pPr>
        <w:pStyle w:val="TOC1"/>
        <w:tabs>
          <w:tab w:val="right" w:leader="dot" w:pos="8306"/>
        </w:tabs>
      </w:pPr>
      <w:hyperlink w:anchor="_Toc8743" w:history="1">
        <w:r>
          <w:rPr>
            <w:rFonts w:ascii="仿宋" w:eastAsia="仿宋" w:hAnsi="仿宋" w:cs="仿宋" w:hint="eastAsia"/>
            <w:lang w:eastAsia="zh-CN"/>
          </w:rPr>
          <w:t>十三、供应链管理</w:t>
        </w:r>
        <w:r>
          <w:tab/>
        </w:r>
        <w:r>
          <w:fldChar w:fldCharType="begin"/>
        </w:r>
        <w:r>
          <w:instrText xml:space="preserve"> PAGEREF _Toc8743 \h </w:instrText>
        </w:r>
        <w:r>
          <w:fldChar w:fldCharType="separate"/>
        </w:r>
        <w:r>
          <w:t>55</w:t>
        </w:r>
        <w:r>
          <w:fldChar w:fldCharType="end"/>
        </w:r>
      </w:hyperlink>
    </w:p>
    <w:p>
      <w:pPr>
        <w:pStyle w:val="TOC2"/>
        <w:tabs>
          <w:tab w:val="right" w:leader="dot" w:pos="8306"/>
        </w:tabs>
      </w:pPr>
      <w:hyperlink w:anchor="_Toc721" w:history="1">
        <w:r>
          <w:rPr>
            <w:rFonts w:ascii="仿宋" w:eastAsia="仿宋" w:hAnsi="仿宋" w:cs="仿宋" w:hint="eastAsia"/>
            <w:lang w:eastAsia="zh-CN"/>
          </w:rPr>
          <w:t>(一)、供应链战略规划</w:t>
        </w:r>
        <w:r>
          <w:tab/>
        </w:r>
        <w:r>
          <w:fldChar w:fldCharType="begin"/>
        </w:r>
        <w:r>
          <w:instrText xml:space="preserve"> PAGEREF _Toc721 \h </w:instrText>
        </w:r>
        <w:r>
          <w:fldChar w:fldCharType="separate"/>
        </w:r>
        <w:r>
          <w:t>55</w:t>
        </w:r>
        <w:r>
          <w:fldChar w:fldCharType="end"/>
        </w:r>
      </w:hyperlink>
    </w:p>
    <w:p>
      <w:pPr>
        <w:pStyle w:val="TOC2"/>
        <w:tabs>
          <w:tab w:val="right" w:leader="dot" w:pos="8306"/>
        </w:tabs>
      </w:pPr>
      <w:hyperlink w:anchor="_Toc11247" w:history="1">
        <w:r>
          <w:rPr>
            <w:rFonts w:ascii="仿宋" w:eastAsia="仿宋" w:hAnsi="仿宋" w:cs="仿宋" w:hint="eastAsia"/>
            <w:lang w:eastAsia="zh-CN"/>
          </w:rPr>
          <w:t>(二)、供应商选择与合作</w:t>
        </w:r>
        <w:r>
          <w:tab/>
        </w:r>
        <w:r>
          <w:fldChar w:fldCharType="begin"/>
        </w:r>
        <w:r>
          <w:instrText xml:space="preserve"> PAGEREF _Toc11247 \h </w:instrText>
        </w:r>
        <w:r>
          <w:fldChar w:fldCharType="separate"/>
        </w:r>
        <w:r>
          <w:t>57</w:t>
        </w:r>
        <w:r>
          <w:fldChar w:fldCharType="end"/>
        </w:r>
      </w:hyperlink>
    </w:p>
    <w:p>
      <w:pPr>
        <w:pStyle w:val="TOC2"/>
        <w:tabs>
          <w:tab w:val="right" w:leader="dot" w:pos="8306"/>
        </w:tabs>
      </w:pPr>
      <w:hyperlink w:anchor="_Toc13492" w:history="1">
        <w:r>
          <w:rPr>
            <w:rFonts w:ascii="仿宋" w:eastAsia="仿宋" w:hAnsi="仿宋" w:cs="仿宋" w:hint="eastAsia"/>
            <w:lang w:eastAsia="zh-CN"/>
          </w:rPr>
          <w:t>(三)、物流与库存管理</w:t>
        </w:r>
        <w:r>
          <w:tab/>
        </w:r>
        <w:r>
          <w:fldChar w:fldCharType="begin"/>
        </w:r>
        <w:r>
          <w:instrText xml:space="preserve"> PAGEREF _Toc13492 \h </w:instrText>
        </w:r>
        <w:r>
          <w:fldChar w:fldCharType="separate"/>
        </w:r>
        <w:r>
          <w:t>58</w:t>
        </w:r>
        <w:r>
          <w:fldChar w:fldCharType="end"/>
        </w:r>
      </w:hyperlink>
    </w:p>
    <w:p>
      <w:pPr>
        <w:pStyle w:val="TOC1"/>
        <w:tabs>
          <w:tab w:val="right" w:leader="dot" w:pos="8306"/>
        </w:tabs>
      </w:pPr>
      <w:hyperlink w:anchor="_Toc7604" w:history="1">
        <w:r>
          <w:rPr>
            <w:rFonts w:ascii="仿宋" w:eastAsia="仿宋" w:hAnsi="仿宋" w:cs="仿宋" w:hint="eastAsia"/>
            <w:lang w:eastAsia="zh-CN"/>
          </w:rPr>
          <w:t>十四、电热毯项目实施保障措施</w:t>
        </w:r>
        <w:r>
          <w:tab/>
        </w:r>
        <w:r>
          <w:fldChar w:fldCharType="begin"/>
        </w:r>
        <w:r>
          <w:instrText xml:space="preserve"> PAGEREF _Toc7604 \h </w:instrText>
        </w:r>
        <w:r>
          <w:fldChar w:fldCharType="separate"/>
        </w:r>
        <w:r>
          <w:t>59</w:t>
        </w:r>
        <w:r>
          <w:fldChar w:fldCharType="end"/>
        </w:r>
      </w:hyperlink>
    </w:p>
    <w:p>
      <w:pPr>
        <w:pStyle w:val="TOC2"/>
        <w:tabs>
          <w:tab w:val="right" w:leader="dot" w:pos="8306"/>
        </w:tabs>
      </w:pPr>
      <w:hyperlink w:anchor="_Toc27062" w:history="1">
        <w:r>
          <w:rPr>
            <w:rFonts w:ascii="仿宋" w:eastAsia="仿宋" w:hAnsi="仿宋" w:cs="仿宋" w:hint="eastAsia"/>
            <w:lang w:eastAsia="zh-CN"/>
          </w:rPr>
          <w:t>(一)、电热毯项目实施保障机制</w:t>
        </w:r>
        <w:r>
          <w:tab/>
        </w:r>
        <w:r>
          <w:fldChar w:fldCharType="begin"/>
        </w:r>
        <w:r>
          <w:instrText xml:space="preserve"> PAGEREF _Toc27062 \h </w:instrText>
        </w:r>
        <w:r>
          <w:fldChar w:fldCharType="separate"/>
        </w:r>
        <w:r>
          <w:t>59</w:t>
        </w:r>
        <w:r>
          <w:fldChar w:fldCharType="end"/>
        </w:r>
      </w:hyperlink>
    </w:p>
    <w:p>
      <w:pPr>
        <w:pStyle w:val="TOC2"/>
        <w:tabs>
          <w:tab w:val="right" w:leader="dot" w:pos="8306"/>
        </w:tabs>
      </w:pPr>
      <w:hyperlink w:anchor="_Toc32220" w:history="1">
        <w:r>
          <w:rPr>
            <w:rFonts w:ascii="仿宋" w:eastAsia="仿宋" w:hAnsi="仿宋" w:cs="仿宋" w:hint="eastAsia"/>
            <w:lang w:eastAsia="zh-CN"/>
          </w:rPr>
          <w:t>(二)、电热毯项目法律合规要求</w:t>
        </w:r>
        <w:r>
          <w:tab/>
        </w:r>
        <w:r>
          <w:fldChar w:fldCharType="begin"/>
        </w:r>
        <w:r>
          <w:instrText xml:space="preserve"> PAGEREF _Toc32220 \h </w:instrText>
        </w:r>
        <w:r>
          <w:fldChar w:fldCharType="separate"/>
        </w:r>
        <w:r>
          <w:t>63</w:t>
        </w:r>
        <w:r>
          <w:fldChar w:fldCharType="end"/>
        </w:r>
      </w:hyperlink>
    </w:p>
    <w:p>
      <w:pPr>
        <w:pStyle w:val="TOC2"/>
        <w:tabs>
          <w:tab w:val="right" w:leader="dot" w:pos="8306"/>
        </w:tabs>
      </w:pPr>
      <w:hyperlink w:anchor="_Toc29017" w:history="1">
        <w:r>
          <w:rPr>
            <w:rFonts w:ascii="仿宋" w:eastAsia="仿宋" w:hAnsi="仿宋" w:cs="仿宋" w:hint="eastAsia"/>
            <w:lang w:eastAsia="zh-CN"/>
          </w:rPr>
          <w:t>(三)、电热毯项目合同管理与法律事务</w:t>
        </w:r>
        <w:r>
          <w:tab/>
        </w:r>
        <w:r>
          <w:fldChar w:fldCharType="begin"/>
        </w:r>
        <w:r>
          <w:instrText xml:space="preserve"> PAGEREF _Toc29017 \h </w:instrText>
        </w:r>
        <w:r>
          <w:fldChar w:fldCharType="separate"/>
        </w:r>
        <w:r>
          <w:t>67</w:t>
        </w:r>
        <w:r>
          <w:fldChar w:fldCharType="end"/>
        </w:r>
      </w:hyperlink>
    </w:p>
    <w:p>
      <w:pPr>
        <w:pStyle w:val="TOC2"/>
        <w:tabs>
          <w:tab w:val="right" w:leader="dot" w:pos="8306"/>
        </w:tabs>
      </w:pPr>
      <w:hyperlink w:anchor="_Toc32199" w:history="1">
        <w:r>
          <w:rPr>
            <w:rFonts w:ascii="仿宋" w:eastAsia="仿宋" w:hAnsi="仿宋" w:cs="仿宋" w:hint="eastAsia"/>
            <w:lang w:eastAsia="zh-CN"/>
          </w:rPr>
          <w:t>(四)、电热毯项目知识产权保护策略</w:t>
        </w:r>
        <w:r>
          <w:tab/>
        </w:r>
        <w:r>
          <w:fldChar w:fldCharType="begin"/>
        </w:r>
        <w:r>
          <w:instrText xml:space="preserve"> PAGEREF _Toc32199 \h </w:instrText>
        </w:r>
        <w:r>
          <w:fldChar w:fldCharType="separate"/>
        </w:r>
        <w:r>
          <w:t>73</w:t>
        </w:r>
        <w:r>
          <w:fldChar w:fldCharType="end"/>
        </w:r>
      </w:hyperlink>
    </w:p>
    <w:p>
      <w:pPr>
        <w:pStyle w:val="TOC1"/>
        <w:tabs>
          <w:tab w:val="right" w:leader="dot" w:pos="8306"/>
        </w:tabs>
      </w:pPr>
      <w:hyperlink w:anchor="_Toc32700" w:history="1">
        <w:r>
          <w:rPr>
            <w:rFonts w:ascii="仿宋" w:eastAsia="仿宋" w:hAnsi="仿宋" w:cs="仿宋" w:hint="eastAsia"/>
            <w:lang w:eastAsia="zh-CN"/>
          </w:rPr>
          <w:t>十五、电热毯项目实施时间节点</w:t>
        </w:r>
        <w:r>
          <w:tab/>
        </w:r>
        <w:r>
          <w:fldChar w:fldCharType="begin"/>
        </w:r>
        <w:r>
          <w:instrText xml:space="preserve"> PAGEREF _Toc32700 \h </w:instrText>
        </w:r>
        <w:r>
          <w:fldChar w:fldCharType="separate"/>
        </w:r>
        <w:r>
          <w:t>75</w:t>
        </w:r>
        <w:r>
          <w:fldChar w:fldCharType="end"/>
        </w:r>
      </w:hyperlink>
    </w:p>
    <w:p>
      <w:pPr>
        <w:pStyle w:val="TOC2"/>
        <w:tabs>
          <w:tab w:val="right" w:leader="dot" w:pos="8306"/>
        </w:tabs>
      </w:pPr>
      <w:hyperlink w:anchor="_Toc12371" w:history="1">
        <w:r>
          <w:rPr>
            <w:rFonts w:ascii="仿宋" w:eastAsia="仿宋" w:hAnsi="仿宋" w:cs="仿宋" w:hint="eastAsia"/>
            <w:lang w:eastAsia="zh-CN"/>
          </w:rPr>
          <w:t>(一)、电热毯项目启动阶段时间节点</w:t>
        </w:r>
        <w:r>
          <w:tab/>
        </w:r>
        <w:r>
          <w:fldChar w:fldCharType="begin"/>
        </w:r>
        <w:r>
          <w:instrText xml:space="preserve"> PAGEREF _Toc12371 \h </w:instrText>
        </w:r>
        <w:r>
          <w:fldChar w:fldCharType="separate"/>
        </w:r>
        <w:r>
          <w:t>75</w:t>
        </w:r>
        <w:r>
          <w:fldChar w:fldCharType="end"/>
        </w:r>
      </w:hyperlink>
    </w:p>
    <w:p>
      <w:pPr>
        <w:pStyle w:val="TOC2"/>
        <w:tabs>
          <w:tab w:val="right" w:leader="dot" w:pos="8306"/>
        </w:tabs>
      </w:pPr>
      <w:hyperlink w:anchor="_Toc13974" w:history="1">
        <w:r>
          <w:rPr>
            <w:rFonts w:ascii="仿宋" w:eastAsia="仿宋" w:hAnsi="仿宋" w:cs="仿宋" w:hint="eastAsia"/>
            <w:lang w:eastAsia="zh-CN"/>
          </w:rPr>
          <w:t>(二)、电热毯项目执行阶段时间节点</w:t>
        </w:r>
        <w:r>
          <w:tab/>
        </w:r>
        <w:r>
          <w:fldChar w:fldCharType="begin"/>
        </w:r>
        <w:r>
          <w:instrText xml:space="preserve"> PAGEREF _Toc13974 \h </w:instrText>
        </w:r>
        <w:r>
          <w:fldChar w:fldCharType="separate"/>
        </w:r>
        <w:r>
          <w:t>76</w:t>
        </w:r>
        <w:r>
          <w:fldChar w:fldCharType="end"/>
        </w:r>
      </w:hyperlink>
    </w:p>
    <w:p>
      <w:pPr>
        <w:pStyle w:val="TOC2"/>
        <w:tabs>
          <w:tab w:val="right" w:leader="dot" w:pos="8306"/>
        </w:tabs>
      </w:pPr>
      <w:hyperlink w:anchor="_Toc26984" w:history="1">
        <w:r>
          <w:rPr>
            <w:rFonts w:ascii="仿宋" w:eastAsia="仿宋" w:hAnsi="仿宋" w:cs="仿宋" w:hint="eastAsia"/>
            <w:lang w:eastAsia="zh-CN"/>
          </w:rPr>
          <w:t>(三)、电热毯项目完成阶段时间节点</w:t>
        </w:r>
        <w:r>
          <w:tab/>
        </w:r>
        <w:r>
          <w:fldChar w:fldCharType="begin"/>
        </w:r>
        <w:r>
          <w:instrText xml:space="preserve"> PAGEREF _Toc26984 \h </w:instrText>
        </w:r>
        <w:r>
          <w:fldChar w:fldCharType="separate"/>
        </w:r>
        <w:r>
          <w:t>77</w:t>
        </w:r>
        <w:r>
          <w:fldChar w:fldCharType="end"/>
        </w:r>
      </w:hyperlink>
    </w:p>
    <w:p>
      <w:pPr>
        <w:pStyle w:val="TOC1"/>
        <w:tabs>
          <w:tab w:val="right" w:leader="dot" w:pos="8306"/>
        </w:tabs>
      </w:pPr>
      <w:hyperlink w:anchor="_Toc5910" w:history="1">
        <w:r>
          <w:rPr>
            <w:rFonts w:ascii="仿宋" w:eastAsia="仿宋" w:hAnsi="仿宋" w:cs="仿宋" w:hint="eastAsia"/>
            <w:lang w:eastAsia="zh-CN"/>
          </w:rPr>
          <w:t>十六、电热毯项目治理与监督</w:t>
        </w:r>
        <w:r>
          <w:tab/>
        </w:r>
        <w:r>
          <w:fldChar w:fldCharType="begin"/>
        </w:r>
        <w:r>
          <w:instrText xml:space="preserve"> PAGEREF _Toc5910 \h </w:instrText>
        </w:r>
        <w:r>
          <w:fldChar w:fldCharType="separate"/>
        </w:r>
        <w:r>
          <w:t>78</w:t>
        </w:r>
        <w:r>
          <w:fldChar w:fldCharType="end"/>
        </w:r>
      </w:hyperlink>
    </w:p>
    <w:p>
      <w:pPr>
        <w:pStyle w:val="TOC2"/>
        <w:tabs>
          <w:tab w:val="right" w:leader="dot" w:pos="8306"/>
        </w:tabs>
      </w:pPr>
      <w:hyperlink w:anchor="_Toc14028" w:history="1">
        <w:r>
          <w:rPr>
            <w:rFonts w:ascii="仿宋" w:eastAsia="仿宋" w:hAnsi="仿宋" w:cs="仿宋" w:hint="eastAsia"/>
            <w:lang w:eastAsia="zh-CN"/>
          </w:rPr>
          <w:t>(一)、电热毯项目治理结构</w:t>
        </w:r>
        <w:r>
          <w:tab/>
        </w:r>
        <w:r>
          <w:fldChar w:fldCharType="begin"/>
        </w:r>
        <w:r>
          <w:instrText xml:space="preserve"> PAGEREF _Toc14028 \h </w:instrText>
        </w:r>
        <w:r>
          <w:fldChar w:fldCharType="separate"/>
        </w:r>
        <w:r>
          <w:t>78</w:t>
        </w:r>
        <w:r>
          <w:fldChar w:fldCharType="end"/>
        </w:r>
      </w:hyperlink>
    </w:p>
    <w:p>
      <w:pPr>
        <w:pStyle w:val="TOC2"/>
        <w:tabs>
          <w:tab w:val="right" w:leader="dot" w:pos="8306"/>
        </w:tabs>
      </w:pPr>
      <w:hyperlink w:anchor="_Toc11223" w:history="1">
        <w:r>
          <w:rPr>
            <w:rFonts w:ascii="仿宋" w:eastAsia="仿宋" w:hAnsi="仿宋" w:cs="仿宋" w:hint="eastAsia"/>
            <w:lang w:eastAsia="zh-CN"/>
          </w:rPr>
          <w:t>(二)、监督与审计</w:t>
        </w:r>
        <w:r>
          <w:tab/>
        </w:r>
        <w:r>
          <w:fldChar w:fldCharType="begin"/>
        </w:r>
        <w:r>
          <w:instrText xml:space="preserve"> PAGEREF _Toc11223 \h </w:instrText>
        </w:r>
        <w:r>
          <w:fldChar w:fldCharType="separate"/>
        </w:r>
        <w:r>
          <w:t>80</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1228"/>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5388"/>
      <w:r>
        <w:rPr>
          <w:rFonts w:ascii="仿宋" w:eastAsia="仿宋" w:hAnsi="仿宋" w:cs="仿宋" w:hint="eastAsia"/>
          <w:sz w:val="28"/>
          <w:lang w:eastAsia="zh-CN"/>
        </w:rPr>
        <w:t>一、电热毯项目概论</w:t>
      </w:r>
      <w:bookmarkEnd w:id="2"/>
    </w:p>
    <w:p>
      <w:pPr>
        <w:pStyle w:val="Heading2"/>
        <w:rPr>
          <w:rFonts w:ascii="仿宋" w:eastAsia="仿宋" w:hAnsi="仿宋" w:cs="仿宋" w:hint="eastAsia"/>
          <w:lang w:eastAsia="zh-CN"/>
        </w:rPr>
      </w:pPr>
      <w:bookmarkStart w:id="3" w:name="_Toc3526"/>
      <w:r>
        <w:rPr>
          <w:rFonts w:ascii="仿宋" w:eastAsia="仿宋" w:hAnsi="仿宋" w:cs="仿宋" w:hint="eastAsia"/>
          <w:lang w:eastAsia="zh-CN"/>
        </w:rPr>
        <w:t>(一)、电热毯项目概况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电热毯项目的起源追溯至对市场的深入洞察。市场的不断演变与变革为电热毯项目提供了难得的机遇。当前市场存在的需求缺口和变革的大环境共同构成了电热毯项目的背景。这个电热毯项目旨在充分利用市场机遇，填补行业中尚未满足的需求，为客户提供全新的解决方案。市场的变革和需求的增长使得这个电热毯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电热毯项目名称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电热毯项目正式命名为电热毯。这个名称不仅仅是一个标识，更代表了电热毯项目的核心理念和愿景。它蕴含着电热毯项目所要解决问题的关键字，具有强烈的表达和辨识度，为电热毯项目树立了鲜明的品牌形象。</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 xml:space="preserve"> 1.3 电热毯项目目标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电热毯项目的核心目标是提供一种全新、高效的解决方案，满足客户日益增长的需求。电热毯项目追求的不仅仅是满足市场需求，更是在市场中获得卓越的竞争优势。通过不断提升产品或服务的质量和创新水平，电热毯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电热毯项目范围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电热毯项目全面涵盖了产品研发、制造、市场推广和售后服务，确保从产品设计到最终用户体验的全方位关注。这一全面的电热毯项目范围是为了确保电热毯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电热毯项目时间表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电热毯项目计划在未来18个月内完成，包括研发、测试、市场试点和正式推出等不同阶段。这个时间表的合理设计是为了确保电热毯项目各个阶段的顺利推进，以便按时交付高质量的成果。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电热毯项目预算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电热毯项目总预算估算为XX百万美元，主要分配在研发、市场推广、人员培训和运营等方面。这一充足的预算为电热毯项目提供了充足的资源，确保电热毯项目在各个方面都能取得优异的表现。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电热毯项目风险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电热毯项目可能面临的风险包括市场接受度低、技术难题、竞争激烈等。电热毯项目团队已经制定了相应的风险应对计划，通过前瞻性的风险管理，确保电热毯项目在面对不确定性时能够迅速做出应对。</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 xml:space="preserve"> 1.8 电热毯项目团队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电热毯项目汇聚了一支经验丰富、多领域专业素养的核心团队，确保电热毯项目在各个方面都能拥有高水平的执行力。团队的协同作战是电热毯项目成功的关键因素之一。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电热毯项目背景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电热毯项目的背景根植于市场对更高效、创新产品的渴望，同时也受到科技发展对行业格局的深刻改变的影响。这为电热毯项目提供了广阔的发展空间和市场需求。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电热毯项目现状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截至目前，电热毯项目已完成市场调研和技术验证，取得了初步的成功。这为电热毯项目在未来的发展奠定了坚实的基础，为更远大的目标打下了坚实的基石。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4" w:name="_Toc4587"/>
      <w:r>
        <w:rPr>
          <w:rFonts w:ascii="仿宋" w:eastAsia="仿宋" w:hAnsi="仿宋" w:cs="仿宋" w:hint="eastAsia"/>
          <w:sz w:val="28"/>
          <w:lang w:eastAsia="zh-CN"/>
        </w:rPr>
        <w:t>(二)、电热毯项目目标</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keyword》电热毯项目首要业务目标是在市场中占据有利地位，实现产品/服务的成功推广和销售。通过不断提升产品质量、创新性，电热毯项目追求成为行业中的领导者，赢得更多客户的青睐。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在科技迅速发展的时代，电热毯项目着眼于技术创新。通过持续的研发和技术升级，电热毯项目旨在推出更具创新性的产品或服务，以满足市场对新鲜、先进解决方案的需求。</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为了建立可持续的客户关系，电热毯项目设定了客户满意度目标。通过提供卓越的产品质量和优质的客户服务，电热毯项目追求赢得客户的信任和忠诚度，确保他们的满意度达到行业领先水平。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电热毯项目注重社会责任和可持续发展。通过实施环保、社会责任电热毯项目，电热毯项目致力于在经济发展的同时保护环境，促进社会公平，实现可持续经营。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电热毯项目的团队是实现目标的核心驱动力。因此，电热毯项目设定了团队发展目标，包括提升团队成员的专业技能、培养领导力，以及搭建协同高效的团队工作氛围。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5" w:name="_Toc22765"/>
      <w:r>
        <w:rPr>
          <w:rFonts w:ascii="仿宋" w:eastAsia="仿宋" w:hAnsi="仿宋" w:cs="仿宋" w:hint="eastAsia"/>
          <w:sz w:val="28"/>
          <w:lang w:eastAsia="zh-CN"/>
        </w:rPr>
        <w:t>(三)、电热毯项目提出的理由</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 2. 电热毯项目提出的理由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电热毯项目的提出源于对市场机遇的深刻洞察。当前市场中存在的需求缺口和行业发展趋势表明，有巨大的商业机会等待被开发。通过准确捕捉市场机遇，电热毯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电热毯项目的理念基于对技术创新的信仰。通过持续的研发和技术投入，电热毯项目有望推出更具创新性的产品或服务。在科技飞速发展的当下，电热毯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电热毯项目的提出是为了增强企业的行业竞争力。通过提升产品或服务的质量和独特性，电热毯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电热毯项目响应了消费者需求的变化。随着社会和科技的不断发展，消费者对产品和服务的需求也在发生变化。通过深入了解并及时回应消费者的新需求，电热毯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电热毯项目的提出是企业战略发展规划的一部分。在面对日益激烈的市场竞争和不断变化的商业环境中，电热毯项目作为企业战略的一环，旨在为企业开辟新的增长领域，巩固企业在行业中的地位。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电热毯项目的提出不仅仅是基于商业考量，还注重社会责任。通过推出环保、社会责任等方面的电热毯项目，电热毯企业可以在社会中树立积极形象，为社会做出积极贡献，实现经济效益和社会效益的双赢。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电热毯项目的提出反映了对利益相关者期望的关注。包括客户、员工、投资者等利益相关者在企业发展中都有着各自的期望，电热毯项目力求在满足这些期望的同时，取得更大的共赢。</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pStyle w:val="Heading2"/>
        <w:ind w:firstLine="560" w:firstLineChars="200"/>
        <w:rPr>
          <w:rFonts w:ascii="仿宋" w:eastAsia="仿宋" w:hAnsi="仿宋" w:cs="仿宋" w:hint="eastAsia"/>
          <w:sz w:val="28"/>
          <w:lang w:eastAsia="zh-CN"/>
        </w:rPr>
      </w:pPr>
      <w:bookmarkStart w:id="6" w:name="_Toc28229"/>
      <w:r>
        <w:rPr>
          <w:rFonts w:ascii="仿宋" w:eastAsia="仿宋" w:hAnsi="仿宋" w:cs="仿宋" w:hint="eastAsia"/>
          <w:sz w:val="28"/>
          <w:lang w:eastAsia="zh-CN"/>
        </w:rPr>
        <w:t>(四)、电热毯项目意义</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在实施电热毯项目的过程中，我们不仅仅是在追逐商业成功，更是为企业和社会的多个层面创造了深远的意义。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电热毯项目的首要意义在于提升企业的市场竞争力。通过持续的创新和对产品质量的高标准要求，电热毯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电热毯项目的推进将促使行业技术水平的提升。通过引入先进技术和创新性解决方案，电热毯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在社会层面，电热毯项目不仅创造了大量就业机会，提高了就业水平，还注重社会责任和环保。通过参与社会公益事业和推动环保电热毯项目，电热毯项目为社会贡献了一份力量，体现了企业对社会的积极回馈。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综合而言，电热毯项目意义重大，不仅推动了企业的发展，也为行业和社会的进步贡献了积极力量。这是一个全面而深刻的影响，将在未来产生可持续的正面效应。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7" w:name="_Toc280"/>
      <w:r>
        <w:rPr>
          <w:rFonts w:ascii="仿宋" w:eastAsia="仿宋" w:hAnsi="仿宋" w:cs="仿宋" w:hint="eastAsia"/>
          <w:sz w:val="28"/>
          <w:lang w:eastAsia="zh-CN"/>
        </w:rPr>
        <w:t>(五)、电热毯项目背景</w:t>
      </w:r>
      <w:bookmarkEnd w:id="7"/>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在当今迅猛发展的商业环境中，电热毯项目的动因根植于对多方面因素的审慎考量。这个电热毯项目的提出并非孤立的决策，而是对企业所处背景深入思考的产物。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市场的不断演变是电热毯项目背后的首要原因。科技的迅速发展和全球市场的快速变化使得企业必须灵活应对。电热毯项目应运而生，旨在通过创新性的解决方案迎合市场的多变需求，赢得竞争中的先机。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竞争的激烈程度也是电热毯项目背景中不可忽视的一环。企业需要在激烈竞争中脱颖而出，为此，电热毯项目致力于打破常规，提供独特的价值主张，以吸引客户并确保市场份额的增长。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技术的迅速发展为企业带来了机遇与挑战。作为电热毯项目启动的背景之一，对新兴技术的应用将有助于提升企业的技术水平，使其在不断演进的商业环境中保持竞争优势。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此外，社会对企业责任的期望也在逐渐升高。电热毯项目充分融入了社会责任的理念，通过可持续经营和社会公益电热毯项目，企图为社会贡献一份力量，在商业成功的同时关注社会价值。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8" w:name="_Toc23097"/>
      <w:r>
        <w:rPr>
          <w:rFonts w:ascii="仿宋" w:eastAsia="仿宋" w:hAnsi="仿宋" w:cs="仿宋" w:hint="eastAsia"/>
          <w:sz w:val="28"/>
          <w:lang w:eastAsia="zh-CN"/>
        </w:rPr>
        <w:t>二、电热毯项目可持续发展</w:t>
      </w:r>
      <w:bookmarkEnd w:id="8"/>
    </w:p>
    <w:p>
      <w:pPr>
        <w:pStyle w:val="Heading2"/>
        <w:rPr>
          <w:rFonts w:ascii="仿宋" w:eastAsia="仿宋" w:hAnsi="仿宋" w:cs="仿宋" w:hint="eastAsia"/>
          <w:lang w:eastAsia="zh-CN"/>
        </w:rPr>
      </w:pPr>
      <w:bookmarkStart w:id="9" w:name="_Toc15226"/>
      <w:r>
        <w:rPr>
          <w:rFonts w:ascii="仿宋" w:eastAsia="仿宋" w:hAnsi="仿宋" w:cs="仿宋" w:hint="eastAsia"/>
          <w:lang w:eastAsia="zh-CN"/>
        </w:rPr>
        <w:t>(一)、可持续战略与实践</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电热毯项目中，电热毯项目团队着眼于未来，明确了可持续发展的战略方向。制定的具体可持续发展目标包括降低资源使用、采用环保技术、最大化社会效益等。这一步骤不仅有助于电热毯项目在环保和社会责任方面达到最高标准，也为未来提供了明确的指引，确保电热毯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可持续实践的融入电热毯项目管理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电热毯项目管理周期。从电热毯项目规划开始，电热毯项目团队就考虑了环境和社会的因素。在执行阶段，电热毯项目团队积极推动绿色技术的应用，优化资源利用。此外，关注员工的社会责任，通过培训和沟通活动提高员工对可持续发展的认知，使他们能够在日常工作中践行可持续实践。这些举措不仅为电热毯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0" w:name="_Toc11644"/>
      <w:r>
        <w:rPr>
          <w:rFonts w:ascii="仿宋" w:eastAsia="仿宋" w:hAnsi="仿宋" w:cs="仿宋" w:hint="eastAsia"/>
          <w:sz w:val="28"/>
          <w:lang w:eastAsia="zh-CN"/>
        </w:rPr>
        <w:t>(二)、环保与社会责任</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扎根于电热毯项目的可持续发展理念，我们深信环保与社会责任是电热毯项目成功的关键支柱。在电热毯项目的每一步，我们都致力于通过创新和实践，履行对环境和社会的坚定责任。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电热毯项目团队通过引入先进的环保技术、建立高效的废物处理系统以及推动能源节约措施，积极履行环保责任。定期的环保监测和评估确保电热毯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电热毯项目不仅致力于自身可持续发展，还注重对社会的回馈。通过支持社区电热毯项目、参与慈善事业、提供培训机会等方式，电热毯项目积极履行社会责任。与当地社区建立积极互动，关注员工的工作与生活平衡，以及员工的身心健康，是电热毯项目在社会责任层面的关键举措。这样的实践不仅增强了电热毯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11" w:name="_Toc17170"/>
      <w:r>
        <w:rPr>
          <w:rFonts w:ascii="仿宋" w:eastAsia="仿宋" w:hAnsi="仿宋" w:cs="仿宋" w:hint="eastAsia"/>
          <w:sz w:val="28"/>
          <w:lang w:eastAsia="zh-CN"/>
        </w:rPr>
        <w:t>三、电热毯项目文档管理</w:t>
      </w:r>
      <w:bookmarkEnd w:id="11"/>
    </w:p>
    <w:p>
      <w:pPr>
        <w:pStyle w:val="Heading2"/>
        <w:rPr>
          <w:rFonts w:ascii="仿宋" w:eastAsia="仿宋" w:hAnsi="仿宋" w:cs="仿宋" w:hint="eastAsia"/>
          <w:lang w:eastAsia="zh-CN"/>
        </w:rPr>
      </w:pPr>
      <w:bookmarkStart w:id="12" w:name="_Toc30891"/>
      <w:r>
        <w:rPr>
          <w:rFonts w:ascii="仿宋" w:eastAsia="仿宋" w:hAnsi="仿宋" w:cs="仿宋" w:hint="eastAsia"/>
          <w:lang w:eastAsia="zh-CN"/>
        </w:rPr>
        <w:t>(一)、文档编制与审查</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电热毯项目高度重视文档的质量和准确性，以支持电热毯项目的各项活动和决策。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电热毯项目文档的编制始于电热毯项目计划的初期，我们制定了详细的文档编制计划，明确了每个文档的内容、格式和编写责任人。在电热毯项目启动阶段，我们首先编制了电热毯项目章程，明确定义了电热毯项目的目标、范围、风险等关键要素。随后，电热毯项目团队根据计划陆续编制了需求文档、设计文档、测试文档等各类文档，确保电热毯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电热毯项目管理中的重要环节，旨在确保电热毯项目文档符合质量标准和电热毯项目需求。在电热毯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除了内部审查，我们还进行了外部审查，邀请电热毯项目相关利益方和专业领域的专家对文档进行独立审查。这有助于获取更全面、客观的反馈，确保电热毯项目文档不仅符合内部标准，也满足外部需求。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电热毯项目在文档编制与审查方面建立了严格的管理机制，通过规范的流程和多维度的审查，确保电热毯项目文档的质量、准确性和可靠性，为电热毯项目的顺利推进提供了有力支持。</w:t>
      </w:r>
    </w:p>
    <w:p>
      <w:pPr>
        <w:pStyle w:val="Heading2"/>
        <w:ind w:firstLine="560" w:firstLineChars="200"/>
        <w:rPr>
          <w:rFonts w:ascii="仿宋" w:eastAsia="仿宋" w:hAnsi="仿宋" w:cs="仿宋" w:hint="eastAsia"/>
          <w:sz w:val="28"/>
          <w:lang w:eastAsia="zh-CN"/>
        </w:rPr>
      </w:pPr>
      <w:bookmarkStart w:id="13" w:name="_Toc2369"/>
      <w:r>
        <w:rPr>
          <w:rFonts w:ascii="仿宋" w:eastAsia="仿宋" w:hAnsi="仿宋" w:cs="仿宋" w:hint="eastAsia"/>
          <w:sz w:val="28"/>
          <w:lang w:eastAsia="zh-CN"/>
        </w:rPr>
        <w:t>(二)、文档发布与分发</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在电热毯项目中，我们致力于优化文档发布与分发过程，以确保信息的高效传递和团队间协作的顺畅进行。以下是我们采取的关键优化策略：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2.</w:t>
      </w:r>
      <w:r>
        <w:rPr>
          <w:rFonts w:ascii="仿宋" w:eastAsia="仿宋" w:hAnsi="仿宋" w:cs="仿宋" w:hint="eastAsia"/>
          <w:sz w:val="28"/>
          <w:lang w:eastAsia="zh-CN"/>
        </w:rPr>
        <w:t xml:space="preserve"> 多渠道发布：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我们通过多渠道发布文档，包括电子邮件、电热毯项目管理平台、内部网站等，以满足不同团队成员的偏好和需求。多渠道发布确保了信息的全面覆盖。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我们采用了精细的权限控制，确保只有授权人员可以访问敏感信息。这种安全措施保护了电热毯项目文档的机密性，防止了未经授权的信息泄露。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4" w:name="_Toc17934"/>
      <w:r>
        <w:rPr>
          <w:rFonts w:ascii="仿宋" w:eastAsia="仿宋" w:hAnsi="仿宋" w:cs="仿宋" w:hint="eastAsia"/>
          <w:sz w:val="28"/>
          <w:lang w:eastAsia="zh-CN"/>
        </w:rPr>
        <w:t>(三)、文档存档与归档</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文档存档与归档是电热毯项目生命周期中一个至关重要的环节，直接关系到电热毯项目信息的长期保存和历史记录的完整性。在电热毯项目中，我们实施了一系列有效的文档存档与归档管理策略：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3.</w:t>
      </w:r>
      <w:r>
        <w:rPr>
          <w:rFonts w:ascii="仿宋" w:eastAsia="仿宋" w:hAnsi="仿宋" w:cs="仿宋" w:hint="eastAsia"/>
          <w:sz w:val="28"/>
          <w:lang w:eastAsia="zh-CN"/>
        </w:rPr>
        <w:t xml:space="preserve"> 存档标准制定：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15" w:name="_Toc31727"/>
      <w:r>
        <w:rPr>
          <w:rFonts w:ascii="仿宋" w:eastAsia="仿宋" w:hAnsi="仿宋" w:cs="仿宋" w:hint="eastAsia"/>
          <w:sz w:val="28"/>
          <w:lang w:eastAsia="zh-CN"/>
        </w:rPr>
        <w:t>四、电热毯项目建设背景及必要性分析</w:t>
      </w:r>
      <w:bookmarkEnd w:id="15"/>
    </w:p>
    <w:p>
      <w:pPr>
        <w:pStyle w:val="Heading2"/>
        <w:rPr>
          <w:rFonts w:ascii="仿宋" w:eastAsia="仿宋" w:hAnsi="仿宋" w:cs="仿宋" w:hint="eastAsia"/>
          <w:lang w:eastAsia="zh-CN"/>
        </w:rPr>
      </w:pPr>
      <w:bookmarkStart w:id="16" w:name="_Toc11682"/>
      <w:r>
        <w:rPr>
          <w:rFonts w:ascii="仿宋" w:eastAsia="仿宋" w:hAnsi="仿宋" w:cs="仿宋" w:hint="eastAsia"/>
          <w:lang w:eastAsia="zh-CN"/>
        </w:rPr>
        <w:t>(一)、电热毯项目背景分析</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电热毯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电热毯项目提供了机遇和挑战的交汇点。</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我们的背景分析将深入挖掘当前行业的发展趋势，通过对竞争态势的全面审视，找到电热毯项目在这个潮流中的定位。同时，我们将关注行业内涌现的新兴机遇，以便电热毯项目更好地融入行业发展的潮流中。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电热毯项目提供了强大的发展动力。我们将聚焦于行业内最新的技术发展趋势，包括但不限于人工智能、大数据分析、物联网等领域。通过深度的技术研究，我们将确保电热毯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电热毯项目发展的源泉。我们将投入更多的精力对市场需求进行深入剖析，超越表面的需求，深入挖掘潜在的市场痛点和机遇。通过对市场需求的细致了解，电热毯项目将更有针对性地设计解决方案，满足市场的多样化需求，从而更好地促进电热毯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电热毯项目战略至关重要。我们将对竞争态势进行更为深入的分析，包括但不限于市场份额、产品特点、客户满意度等多个维度。通过深度的竞争分析，电热毯项目将能够更准确地把握市场脉搏，制定具有竞争力的电热毯项目推进策略。</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电热毯项目的发展具有直接的影响。我们将进行更为全面的法规和政策分析，了解行业发展中的潜在法律风险和合规挑战。通过充分了解和遵守相关法规，电热毯项目将确保在法律框架内合法合规运营，为电热毯项目的稳健发展提供有力支持。</w:t>
      </w:r>
    </w:p>
    <w:p>
      <w:pPr>
        <w:pStyle w:val="Heading2"/>
        <w:ind w:firstLine="560" w:firstLineChars="200"/>
        <w:rPr>
          <w:rFonts w:ascii="仿宋" w:eastAsia="仿宋" w:hAnsi="仿宋" w:cs="仿宋" w:hint="eastAsia"/>
          <w:sz w:val="28"/>
          <w:lang w:eastAsia="zh-CN"/>
        </w:rPr>
      </w:pPr>
      <w:bookmarkStart w:id="17" w:name="_Toc5619"/>
      <w:r>
        <w:rPr>
          <w:rFonts w:ascii="仿宋" w:eastAsia="仿宋" w:hAnsi="仿宋" w:cs="仿宋" w:hint="eastAsia"/>
          <w:sz w:val="28"/>
          <w:lang w:eastAsia="zh-CN"/>
        </w:rPr>
        <w:t>(二)、电热毯项目建设必要性分析</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电热毯项目建设的迫切性源于对行业发展趋势的深刻洞察。我们正处于一个行业变革的时代，科技创新、数字化转型成为企业发展的关键动力。电热毯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电热毯项目建设不仅仅是为了跟上潮流，更是为了通过技术创新推动企业的持续发展。通过引入先进的技术和解决方案，电热毯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电热毯项目的建设成为必然选择，通过提高产品质量、拓展服务领域，从而在竞争中获得更多的机会。电热毯项目建设将使企业更好地适应市场需求，增强市场竞争力。</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https://d.book118.com/027101100165006036</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电热毯项目规划设计纲要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电热毯项目规划设计纲要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电热毯项目规划设计纲要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电热毯项目规划设计纲要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电热毯项目规划设计纲要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电热毯项目规划设计纲要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电热毯项目规划设计纲要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电热毯项目规划设计纲要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电热毯项目规划设计纲要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电热毯项目规划设计纲要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电热毯项目规划设计纲要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电热毯项目规划设计纲要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电热毯项目规划设计纲要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电热毯项目规划设计纲要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电热毯项目规划设计纲要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电热毯项目规划设计纲要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电热毯项目规划设计纲要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7877E02"/>
    <w:rsid w:val="17877E02"/>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027101100165006036"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2024-02-02T21:13:00Z</dcterms:created>
  <dcterms:modified xsi:type="dcterms:W3CDTF">2024-02-02T21:13:38Z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9848D092092C44E2B4856F6367665F2D_11</vt:lpwstr>
  </property>
  <property fmtid="{D5CDD505-2E9C-101B-9397-08002B2CF9AE}" pid="3" name="KSOProductBuildVer">
    <vt:lpwstr>2052-12.1.0.16250</vt:lpwstr>
  </property>
</Properties>
</file>