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680BCB4F"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278383EC"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7BE1395E"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0A62D0AD" w14:textId="77777777">
                          <w:pPr>
                            <w:pStyle w:val="NoSpacing"/>
                            <w:jc w:val="right"/>
                            <w:rPr>
                              <w:color w:val="595959" w:themeColor="text1" w:themeTint="A6"/>
                              <w:sz w:val="32"/>
                              <w:szCs w:val="32"/>
                            </w:rPr>
                          </w:pPr>
                          <w:sdt>
                            <w:sdtPr>
                              <w:rPr>
                                <w:color w:val="595959" w:themeColor="text1" w:themeTint="A6"/>
                                <w:sz w:val="32"/>
                                <w:szCs w:val="32"/>
                              </w:rPr>
                              <w:alias w:val="摘要"/>
                              <w:id w:val="1791950913"/>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1525973414"/>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7D3AC683"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52DE9689"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1832930412"/>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3AF56C4B"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7B68AFA0"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7A26847C"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32B57086"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75AA98AC"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2CAFF014"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7499F0D3"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50B8CC62"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5C859DA6"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0CFDBF2D"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7D9BDAF7"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5F2C29B8"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3C495894"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64D7EC59"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4A92F038"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02165EAD"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2F3ACD85"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7DEB2368"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40BA578C"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47BD7EFC"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4BBD5D51"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3AB1C91D"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420714028"/>
        <w:docPartObj>
          <w:docPartGallery w:val="Table of Contents"/>
          <w:docPartUnique/>
        </w:docPartObj>
      </w:sdtPr>
      <w:sdtEndPr>
        <w:rPr>
          <w:b/>
          <w:bCs/>
        </w:rPr>
      </w:sdtEndPr>
      <w:sdtContent>
        <w:p w:rsidR="00483551" w:rsidRPr="00913CD1" w:rsidP="00457322" w14:paraId="517D2B76"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49F9241C"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75EB22A1"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589C803C"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06F0607B"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4EB20AA0"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1F4E81F4"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21DC41B6"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19D1B551"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1D25A1DF"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47BF9964"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1C6C5FB5"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04A05615"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1613275E"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77D9FC6A"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00B5625A"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498AC347"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6B72578E"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1C95C2F2"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3864882B"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03C8B3B0"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45A22727"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637855603"/>
        <w:docPartObj>
          <w:docPartGallery w:val="Table of Contents"/>
          <w:docPartUnique/>
        </w:docPartObj>
      </w:sdtPr>
      <w:sdtEndPr>
        <w:rPr>
          <w:b/>
          <w:bCs/>
        </w:rPr>
      </w:sdtEndPr>
      <w:sdtContent>
        <w:p w:rsidR="00483551" w:rsidRPr="00913CD1" w:rsidP="00457322" w14:paraId="78C4D031"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3173DD84"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4505D237"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0B5E69D7"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400F1920"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1E43A70F"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246CBA66"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7A37AD9F"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450CB368"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134B865C"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536E2846"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440BEFC1"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18F98F4A"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38FACAFF"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084A6C8F"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2A336E36"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1217D34E"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371207F7"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49C86426"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27B6E258"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2E1609F5"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1E88DA7E"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599637088"/>
        <w:docPartObj>
          <w:docPartGallery w:val="Table of Contents"/>
          <w:docPartUnique/>
        </w:docPartObj>
      </w:sdtPr>
      <w:sdtEndPr>
        <w:rPr>
          <w:b/>
          <w:bCs/>
        </w:rPr>
      </w:sdtEndPr>
      <w:sdtContent>
        <w:p w:rsidR="00483551" w:rsidRPr="00913CD1" w:rsidP="00457322" w14:paraId="0332C920"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4E5A90B0"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036D9566"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1E090BED"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5C1B3A78"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1B9EF05A"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3B776F9B"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70016F03"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020CC0E7"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3E51064E"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456BB481"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4FF8A55C"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10EC94DD"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5F179EFA"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283ABB9B"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703BFA87"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48070959"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50FE825C"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4EDBD3E5"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FD3E54" w14:paraId="625CD52D" w14:textId="7A904199">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基础外科手术器械项目可行性分析报告编制的目的是为了对拟建项目进行全面、系统的分析研究，以确定该项目在技术、经济、社会和环境等方面的可行性和合理性。通过编制可行性分析报告，可以为国家、地区或组织提供决策依据，确保项目能够按照预定目标顺利实施，并取得预期的经济效益和社会效益。</w:t>
      </w:r>
      <w:r>
        <w:rPr>
          <w:rFonts w:ascii="仿宋" w:eastAsia="仿宋" w:hAnsi="仿宋"/>
          <w:sz w:val="28"/>
        </w:rPr>
        <w:br/>
      </w:r>
      <w:r>
        <w:rPr>
          <w:rFonts w:ascii="仿宋" w:eastAsia="仿宋" w:hAnsi="仿宋"/>
          <w:sz w:val="28"/>
        </w:rPr>
        <w:t>具体来说，编制可行性分析报告的意义包括以下几个方面：</w:t>
      </w:r>
      <w:r>
        <w:rPr>
          <w:rFonts w:ascii="仿宋" w:eastAsia="仿宋" w:hAnsi="仿宋"/>
          <w:sz w:val="28"/>
        </w:rPr>
        <w:br/>
        <w:t xml:space="preserve">    1.</w:t>
      </w:r>
      <w:r>
        <w:rPr>
          <w:rFonts w:ascii="仿宋" w:eastAsia="仿宋" w:hAnsi="仿宋"/>
          <w:sz w:val="28"/>
        </w:rPr>
        <w:t>明确项目目标：通过分析，可以明确项目的具体目标、任务和实施步骤，确保项目按照既定方向推进。</w:t>
      </w:r>
      <w:r>
        <w:rPr>
          <w:rFonts w:ascii="仿宋" w:eastAsia="仿宋" w:hAnsi="仿宋"/>
          <w:sz w:val="28"/>
        </w:rPr>
        <w:br/>
        <w:t xml:space="preserve">    2.</w:t>
      </w:r>
      <w:r>
        <w:rPr>
          <w:rFonts w:ascii="仿宋" w:eastAsia="仿宋" w:hAnsi="仿宋"/>
          <w:sz w:val="28"/>
        </w:rPr>
        <w:t>评估项目风险：对项目可能面临的技术、市场、管理、财务等方面的风险进行评估，并提出应对措施，降低项目不确定性。</w:t>
      </w:r>
      <w:r>
        <w:rPr>
          <w:rFonts w:ascii="仿宋" w:eastAsia="仿宋" w:hAnsi="仿宋"/>
          <w:sz w:val="28"/>
        </w:rPr>
        <w:br/>
        <w:t xml:space="preserve">    3.</w:t>
      </w:r>
      <w:r>
        <w:rPr>
          <w:rFonts w:ascii="仿宋" w:eastAsia="仿宋" w:hAnsi="仿宋"/>
          <w:sz w:val="28"/>
        </w:rPr>
        <w:t>优化资源配置：通过对项目投入的人力、物力、财力等资源进行优化配置，确保资源的有效利用，提高项目效率。</w:t>
      </w:r>
      <w:r>
        <w:rPr>
          <w:rFonts w:ascii="仿宋" w:eastAsia="仿宋" w:hAnsi="仿宋"/>
          <w:sz w:val="28"/>
        </w:rPr>
        <w:br/>
        <w:t xml:space="preserve">    4.</w:t>
      </w:r>
      <w:r>
        <w:rPr>
          <w:rFonts w:ascii="仿宋" w:eastAsia="仿宋" w:hAnsi="仿宋"/>
          <w:sz w:val="28"/>
        </w:rPr>
        <w:t>制定科学决策：基于详实的数据和深入的分析，为决策者提供科学、客观的依据，避免主观臆断和盲目投资。</w:t>
      </w:r>
      <w:r>
        <w:rPr>
          <w:rFonts w:ascii="仿宋" w:eastAsia="仿宋" w:hAnsi="仿宋"/>
          <w:sz w:val="28"/>
        </w:rPr>
        <w:br/>
        <w:t xml:space="preserve">    5.</w:t>
      </w:r>
      <w:r>
        <w:rPr>
          <w:rFonts w:ascii="仿宋" w:eastAsia="仿宋" w:hAnsi="仿宋"/>
          <w:sz w:val="28"/>
        </w:rPr>
        <w:t>指导项目实施：为项目的设计、施工、运营等各个阶段提供指导，确保项目按照计划顺利进行。</w:t>
      </w:r>
      <w:r>
        <w:rPr>
          <w:rFonts w:ascii="仿宋" w:eastAsia="仿宋" w:hAnsi="仿宋"/>
          <w:sz w:val="28"/>
        </w:rPr>
        <w:br/>
        <w:t xml:space="preserve">    6.</w:t>
      </w:r>
    </w:p>
    <w:p w:rsidR="00FD3E54" w14:textId="7A904199">
      <w:pPr>
        <w:ind w:firstLine="561"/>
      </w:pPr>
      <w:r>
        <w:rPr>
          <w:rFonts w:ascii="仿宋" w:eastAsia="仿宋" w:hAnsi="仿宋"/>
          <w:sz w:val="28"/>
        </w:rPr>
        <w:t>提高投资效益：通过分析，可以预测项目的财务效益，优化项目实施方案，提高投资回报率。</w:t>
      </w:r>
      <w:r>
        <w:rPr>
          <w:rFonts w:ascii="仿宋" w:eastAsia="仿宋" w:hAnsi="仿宋"/>
          <w:sz w:val="28"/>
        </w:rPr>
        <w:br/>
        <w:t xml:space="preserve">    7.</w:t>
      </w:r>
      <w:r>
        <w:rPr>
          <w:rFonts w:ascii="仿宋" w:eastAsia="仿宋" w:hAnsi="仿宋"/>
          <w:sz w:val="28"/>
        </w:rPr>
        <w:t>促进可持续发展：考虑项目对环境、社会的影响，确保项目符合可持续发展原则，实现经济效益和生态效益的统一。</w:t>
      </w:r>
      <w:r>
        <w:rPr>
          <w:rFonts w:ascii="仿宋" w:eastAsia="仿宋" w:hAnsi="仿宋"/>
          <w:sz w:val="28"/>
        </w:rPr>
        <w:br/>
        <w:t xml:space="preserve">    8.</w:t>
      </w:r>
      <w:r>
        <w:rPr>
          <w:rFonts w:ascii="仿宋" w:eastAsia="仿宋" w:hAnsi="仿宋"/>
          <w:sz w:val="28"/>
        </w:rPr>
        <w:t>提升竞争力：通过技术创新和市场调研，提高项目的市场竞争力，确保项目在激烈的市场竞争中立于不败之地。</w:t>
      </w:r>
      <w:r>
        <w:rPr>
          <w:rFonts w:ascii="仿宋" w:eastAsia="仿宋" w:hAnsi="仿宋"/>
          <w:sz w:val="28"/>
        </w:rPr>
        <w:br/>
      </w:r>
      <w:r>
        <w:rPr>
          <w:rFonts w:ascii="仿宋" w:eastAsia="仿宋" w:hAnsi="仿宋"/>
          <w:sz w:val="28"/>
        </w:rPr>
        <w:t>综上所述，编制基础外科手术器械项目可行性分析报告不仅是项目前期工作的必要环节，也是保障项目成功实施、提高投资效益、促进可持续发展的重要手段。</w:t>
      </w:r>
    </w:p>
    <w:p w:rsidR="009D1637" w:rsidRPr="00913CD1" w:rsidP="00457322" w14:paraId="1E6B0926"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0B4ABC91"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4D30BE46"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620054BA" w14:textId="77777777">
      <w:pPr>
        <w:widowControl/>
        <w:spacing w:after="156" w:afterLines="50"/>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41BF407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1.资金筹措和多元化融资</w:t>
      </w:r>
    </w:p>
    <w:p w:rsidR="009D1637" w:rsidRPr="00913CD1" w:rsidP="00457322" w14:paraId="6119918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2CF03ED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17A74EF8"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088D2E8E"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2B3FA261"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43451DD5"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4D964FDE"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1A82C92C"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266C6870"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r w:rsidRPr="00913CD1">
        <w:rPr>
          <w:rFonts w:ascii="仿宋" w:eastAsia="仿宋" w:hAnsi="仿宋"/>
          <w:sz w:val="28"/>
          <w:szCs w:val="28"/>
        </w:rPr>
        <w:t>6.</w:t>
      </w:r>
    </w:p>
    <w:p w:rsidR="00757F80" w:rsidRPr="00913CD1" w:rsidP="0045732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27EF6728"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26553489"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2DCD3EC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35EEAF1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20C0BC4F"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1D04F53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623F587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33322DF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2719466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0FAF8F3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5D157BE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1C40429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3.加大扶持力度</w:t>
      </w:r>
    </w:p>
    <w:p w:rsidR="009D1637" w:rsidRPr="00913CD1" w:rsidP="00457322" w14:paraId="6847484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项目建设。</w:t>
      </w:r>
    </w:p>
    <w:p w:rsidR="009D1637" w:rsidRPr="00913CD1" w:rsidP="00457322" w14:paraId="11AC0F0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w:t>
      </w:r>
    </w:p>
    <w:p w:rsidR="009D1637" w:rsidRPr="00913CD1" w:rsidP="00457322" w14:paraId="10C94D7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15ADCAD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474B50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2F50BA4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4706F20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70801E9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7E230A4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214D59D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5"/>
          <w:footerReference w:type="default" r:id="rId26"/>
          <w:type w:val="nextPage"/>
          <w:pgSz w:w="11906" w:h="16838"/>
          <w:pgMar w:top="1440" w:right="1800" w:bottom="1440" w:left="1800" w:header="851" w:footer="992" w:gutter="0"/>
          <w:pgNumType w:start="5"/>
          <w:cols w:space="425"/>
          <w:titlePg w:val="0"/>
          <w:docGrid w:type="lines" w:linePitch="312"/>
        </w:sect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基础外科手术器械产品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2F7BB105"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基础外科手术器械</w:t>
      </w:r>
      <w:r w:rsidRPr="00913CD1">
        <w:rPr>
          <w:rFonts w:ascii="仿宋" w:eastAsia="仿宋" w:hAnsi="仿宋"/>
        </w:rPr>
        <w:t>项目绪论</w:t>
      </w:r>
      <w:bookmarkEnd w:id="4"/>
    </w:p>
    <w:p w:rsidR="009D1637" w:rsidRPr="00913CD1" w:rsidP="00457322" w14:paraId="3742DD97"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基础外科手术器械</w:t>
      </w:r>
      <w:r w:rsidRPr="00913CD1">
        <w:rPr>
          <w:rFonts w:ascii="仿宋" w:eastAsia="仿宋" w:hAnsi="仿宋"/>
        </w:rPr>
        <w:t>项目名称及建设性质</w:t>
      </w:r>
      <w:bookmarkEnd w:id="5"/>
    </w:p>
    <w:p w:rsidR="009D1637" w:rsidRPr="00913CD1" w:rsidP="00457322" w14:paraId="1B3BBC5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项目名称</w:t>
      </w:r>
    </w:p>
    <w:p w:rsidR="009D1637" w:rsidRPr="00913CD1" w:rsidP="00457322" w14:paraId="5DB5A20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w:t>
      </w:r>
    </w:p>
    <w:p w:rsidR="009D1637" w:rsidRPr="00913CD1" w:rsidP="00457322" w14:paraId="1C15145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项目建设性质</w:t>
      </w:r>
    </w:p>
    <w:p w:rsidR="009D1637" w:rsidRPr="00913CD1" w:rsidP="00457322" w14:paraId="6FBA6A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基础外科手术器械</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p>
    <w:p w:rsidR="009D1637" w:rsidRPr="00913CD1" w:rsidP="00457322" w14:paraId="5D893EDB" w14:textId="77777777">
      <w:pPr>
        <w:pStyle w:val="Heading3"/>
        <w:spacing w:before="0" w:after="0"/>
        <w:rPr>
          <w:rFonts w:ascii="仿宋" w:eastAsia="仿宋" w:hAnsi="仿宋"/>
        </w:rPr>
      </w:pPr>
      <w:r w:rsidRPr="00913CD1">
        <w:rPr>
          <w:rFonts w:ascii="仿宋" w:eastAsia="仿宋" w:hAnsi="仿宋"/>
        </w:rPr>
        <w:t>　　</w:t>
      </w:r>
      <w:bookmarkStart w:id="6" w:name="_Toc156748854"/>
      <w:r w:rsidRPr="00913CD1">
        <w:rPr>
          <w:rFonts w:ascii="仿宋" w:eastAsia="仿宋" w:hAnsi="仿宋"/>
        </w:rPr>
        <w:t>(二)、</w:t>
      </w:r>
      <w:r w:rsidRPr="00913CD1" w:rsidR="00DF3407">
        <w:rPr>
          <w:rFonts w:ascii="仿宋" w:eastAsia="仿宋" w:hAnsi="仿宋"/>
        </w:rPr>
        <w:t>基础外科手术器械</w:t>
      </w:r>
      <w:r w:rsidRPr="00913CD1">
        <w:rPr>
          <w:rFonts w:ascii="仿宋" w:eastAsia="仿宋" w:hAnsi="仿宋"/>
        </w:rPr>
        <w:t>项目承办单位</w:t>
      </w:r>
      <w:bookmarkEnd w:id="6"/>
    </w:p>
    <w:p w:rsidR="009D1637" w:rsidRPr="00913CD1" w:rsidP="00457322" w14:paraId="753D3C0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项目实施主体</w:t>
      </w:r>
    </w:p>
    <w:p w:rsidR="009D1637" w:rsidRPr="00913CD1" w:rsidP="00457322" w14:paraId="4935155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项目由XXX有限公司负责实施，我们拥有丰富的经验及专业的团队，将为客户提供优质的服务。</w:t>
      </w:r>
    </w:p>
    <w:p w:rsidR="009D1637" w:rsidRPr="00913CD1" w:rsidP="00457322" w14:paraId="1481607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联系人</w:t>
      </w:r>
    </w:p>
    <w:p w:rsidR="009D1637" w:rsidRPr="00913CD1" w:rsidP="00457322" w14:paraId="425D5F6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该</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项目联系人</w:t>
      </w:r>
      <w:r w:rsidRPr="00913CD1" w:rsidR="00E8065F">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，他将为客户提供详尽的</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项目信息。</w:t>
      </w:r>
    </w:p>
    <w:p w:rsidR="009D1637" w:rsidRPr="00913CD1" w:rsidP="00457322" w14:paraId="1321235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3</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建设单位概述</w:t>
      </w:r>
    </w:p>
    <w:p w:rsidR="00D71DAE" w:rsidRPr="00913CD1" w:rsidP="00457322" w14:paraId="7956B525"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我们公司坚守着“以人为本，诚信经营”的核心理念，专注于为客户提供卓越的产品和服务。我们通过紧密关注市场变化，并以市场需求为导向，积极与客户进行沟通和交流，以满足客户的多元化需求。</w:t>
      </w:r>
    </w:p>
    <w:p w:rsidR="00D71DAE" w:rsidRPr="00913CD1" w:rsidP="00457322" w14:paraId="0E705125" w14:textId="77777777">
      <w:pPr>
        <w:widowControl/>
        <w:spacing w:after="156" w:afterLines="50"/>
        <w:ind w:firstLine="560" w:firstLineChars="200"/>
        <w:jc w:val="left"/>
        <w:rPr>
          <w:rFonts w:ascii="仿宋" w:eastAsia="仿宋" w:hAnsi="仿宋" w:cs="宋体"/>
          <w:kern w:val="0"/>
          <w:sz w:val="28"/>
          <w:szCs w:val="28"/>
          <w14:ligatures w14:val="none"/>
        </w:rPr>
        <w:sectPr w:rsidSect="003563AB">
          <w:headerReference w:type="default" r:id="rId27"/>
          <w:footerReference w:type="default" r:id="rId28"/>
          <w:type w:val="nextPage"/>
          <w:pgSz w:w="11906" w:h="16838"/>
          <w:pgMar w:top="1440" w:right="1800" w:bottom="1440" w:left="1800" w:header="851" w:footer="992" w:gutter="0"/>
          <w:pgNumType w:start="6"/>
          <w:cols w:space="425"/>
          <w:titlePg w:val="0"/>
          <w:docGrid w:type="lines" w:linePitch="312"/>
        </w:sectPr>
      </w:pPr>
    </w:p>
    <w:p w:rsidR="00D71DAE" w:rsidRPr="00913CD1" w:rsidP="00457322"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拥有一支专业团队，他们具备卓越的技术实力、丰富的运营经验和可靠的品质保证体系。我们不断提升供应链构建与管理的能力，积极投入资源进行新技术、新工艺和新材料的研发，以增强公司的核心竞争力。</w:t>
      </w:r>
    </w:p>
    <w:p w:rsidR="00D71DAE" w:rsidRPr="00913CD1" w:rsidP="00457322" w14:paraId="05E59FEF"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我们承担起责任，始终遵守相关法律法规和标准要求，高度重视产品的安全性和环境保护。通过持续的科技创新，我们致力于提供行业先进、可靠、高质量的产品和解决方案，为社会创造价值。</w:t>
      </w:r>
    </w:p>
    <w:p w:rsidR="00D71DAE" w:rsidRPr="00913CD1" w:rsidP="00457322" w14:paraId="55353CBC"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展望未来，我们将以“梦想、责任、忠诚、卓越”为中心价值观，不断推进业务体系、管控体系和人才队伍重塑，加强团队能力建设，提升核心竞争力。我们立志将公司打造成为国内一流的供应链管理平台，并期待与您共同开创美好未来！</w:t>
      </w:r>
    </w:p>
    <w:p w:rsidR="00EF4DFF" w:rsidRPr="00913CD1" w:rsidP="00457322" w14:paraId="7667D8E0" w14:textId="77777777">
      <w:pPr>
        <w:pStyle w:val="Heading3"/>
        <w:spacing w:before="0" w:after="0" w:line="60" w:lineRule="auto"/>
        <w:ind w:left="560" w:hanging="560" w:hangingChars="200"/>
        <w:rPr>
          <w:rFonts w:ascii="仿宋" w:eastAsia="仿宋" w:hAnsi="仿宋"/>
        </w:rPr>
      </w:pPr>
      <w:r w:rsidRPr="00913CD1">
        <w:rPr>
          <w:rFonts w:ascii="仿宋" w:eastAsia="仿宋" w:hAnsi="仿宋"/>
        </w:rPr>
        <w:t>　　</w:t>
      </w:r>
      <w:bookmarkStart w:id="7" w:name="_Toc156748855"/>
      <w:r w:rsidRPr="00913CD1">
        <w:rPr>
          <w:rFonts w:ascii="仿宋" w:eastAsia="仿宋" w:hAnsi="仿宋"/>
        </w:rPr>
        <w:t>(</w:t>
      </w:r>
      <w:r w:rsidRPr="00913CD1" w:rsidR="00E8065F">
        <w:rPr>
          <w:rFonts w:ascii="仿宋" w:eastAsia="仿宋" w:hAnsi="仿宋" w:hint="eastAsia"/>
        </w:rPr>
        <w:t>三</w:t>
      </w:r>
      <w:r w:rsidRPr="00913CD1">
        <w:rPr>
          <w:rFonts w:ascii="仿宋" w:eastAsia="仿宋" w:hAnsi="仿宋"/>
        </w:rPr>
        <w:t>)、</w:t>
      </w:r>
      <w:r w:rsidRPr="00913CD1" w:rsidR="00DF3407">
        <w:rPr>
          <w:rFonts w:ascii="仿宋" w:eastAsia="仿宋" w:hAnsi="仿宋"/>
        </w:rPr>
        <w:t>基础外科手术器械</w:t>
      </w:r>
      <w:r w:rsidRPr="00913CD1">
        <w:rPr>
          <w:rFonts w:ascii="仿宋" w:eastAsia="仿宋" w:hAnsi="仿宋"/>
        </w:rPr>
        <w:t>项目定位及建设理由</w:t>
      </w:r>
      <w:bookmarkEnd w:id="7"/>
    </w:p>
    <w:p w:rsidR="00FD3E54" w14:paraId="08F80EC0" w14:textId="61A0C03B">
      <w:pPr>
        <w:ind w:firstLine="561"/>
        <w:sectPr w:rsidSect="003563AB">
          <w:headerReference w:type="default" r:id="rId29"/>
          <w:footerReference w:type="default" r:id="rId30"/>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基础外科手术器械项目可行性分析报告中的项目定位及建设理由应清晰明确，重点突出项目的必要性和市场前景。</w:t>
      </w:r>
      <w:r>
        <w:rPr>
          <w:rFonts w:ascii="仿宋" w:eastAsia="仿宋" w:hAnsi="仿宋"/>
          <w:sz w:val="28"/>
        </w:rPr>
        <w:br/>
        <w:t xml:space="preserve">    1.</w:t>
      </w:r>
      <w:r>
        <w:rPr>
          <w:rFonts w:ascii="仿宋" w:eastAsia="仿宋" w:hAnsi="仿宋"/>
          <w:sz w:val="28"/>
        </w:rPr>
        <w:t>项目定位</w:t>
      </w:r>
      <w:r>
        <w:rPr>
          <w:rFonts w:ascii="仿宋" w:eastAsia="仿宋" w:hAnsi="仿宋"/>
          <w:sz w:val="28"/>
        </w:rPr>
        <w:t>：本项目旨在建立一个现代化、高效率的基础外科手术器械生产基地，以满足不断增长的市场需求。通过引进先进的生产技术和管理理念，我们将致力于提供高品质、创新型的手术器械，以提高医疗服务的质量和效率。</w:t>
      </w:r>
      <w:r>
        <w:rPr>
          <w:rFonts w:ascii="仿宋" w:eastAsia="仿宋" w:hAnsi="仿宋"/>
          <w:sz w:val="28"/>
        </w:rPr>
        <w:br/>
        <w:t xml:space="preserve">    2.</w:t>
      </w:r>
      <w:r>
        <w:rPr>
          <w:rFonts w:ascii="仿宋" w:eastAsia="仿宋" w:hAnsi="仿宋"/>
          <w:sz w:val="28"/>
        </w:rPr>
        <w:t>建设理由</w:t>
      </w:r>
      <w:r>
        <w:rPr>
          <w:rFonts w:ascii="仿宋" w:eastAsia="仿宋" w:hAnsi="仿宋"/>
          <w:sz w:val="28"/>
        </w:rPr>
        <w:t>：</w:t>
      </w:r>
      <w:r>
        <w:rPr>
          <w:rFonts w:ascii="仿宋" w:eastAsia="仿宋" w:hAnsi="仿宋"/>
          <w:sz w:val="28"/>
        </w:rPr>
        <w:br/>
        <w:t xml:space="preserve">    △</w:t>
      </w:r>
      <w:r>
        <w:rPr>
          <w:rFonts w:ascii="仿宋" w:eastAsia="仿宋" w:hAnsi="仿宋"/>
          <w:sz w:val="28"/>
        </w:rPr>
        <w:t>市场需求</w:t>
      </w:r>
      <w:r>
        <w:rPr>
          <w:rFonts w:ascii="仿宋" w:eastAsia="仿宋" w:hAnsi="仿宋"/>
          <w:sz w:val="28"/>
        </w:rPr>
        <w:t>：随着医疗技术的发展和人口老龄化的加剧，外科手术的需求日益增长。因此，对于高品质手术器械的需求也随之增加。</w:t>
      </w:r>
      <w:r>
        <w:rPr>
          <w:rFonts w:ascii="仿宋" w:eastAsia="仿宋" w:hAnsi="仿宋"/>
          <w:sz w:val="28"/>
        </w:rPr>
        <w:br/>
        <w:t xml:space="preserve">    △</w:t>
      </w:r>
      <w:r>
        <w:rPr>
          <w:rFonts w:ascii="仿宋" w:eastAsia="仿宋" w:hAnsi="仿宋"/>
          <w:sz w:val="28"/>
        </w:rPr>
        <w:t>技术进步</w:t>
      </w:r>
      <w:r>
        <w:rPr>
          <w:rFonts w:ascii="仿宋" w:eastAsia="仿宋" w:hAnsi="仿宋"/>
          <w:sz w:val="28"/>
        </w:rPr>
        <w:t>：现代化的生产技术能够提高手术器械的精度和性能，从而为患者提供更好的治疗效果。</w:t>
      </w:r>
    </w:p>
    <w:p w:rsidR="00FD3E54" w14:textId="61A0C03B">
      <w:pPr>
        <w:ind w:firstLine="561"/>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成本效益</w:t>
      </w:r>
      <w:r>
        <w:rPr>
          <w:rFonts w:ascii="仿宋" w:eastAsia="仿宋" w:hAnsi="仿宋"/>
          <w:sz w:val="28"/>
        </w:rPr>
        <w:t>：通过规模化生产和流程优化，我们能够降低成本，提高竞争力，同时为医疗行业提供更具性价比的解决方案。</w:t>
      </w:r>
      <w:r>
        <w:rPr>
          <w:rFonts w:ascii="仿宋" w:eastAsia="仿宋" w:hAnsi="仿宋"/>
          <w:sz w:val="28"/>
        </w:rPr>
        <w:br/>
        <w:t xml:space="preserve">    △</w:t>
      </w:r>
      <w:r>
        <w:rPr>
          <w:rFonts w:ascii="仿宋" w:eastAsia="仿宋" w:hAnsi="仿宋"/>
          <w:sz w:val="28"/>
        </w:rPr>
        <w:t>就业机会</w:t>
      </w:r>
      <w:r>
        <w:rPr>
          <w:rFonts w:ascii="仿宋" w:eastAsia="仿宋" w:hAnsi="仿宋"/>
          <w:sz w:val="28"/>
        </w:rPr>
        <w:t>：项目的实施将创造大量的就业机会，促进当地经济的发展和社会的稳定。</w:t>
      </w:r>
      <w:r>
        <w:rPr>
          <w:rFonts w:ascii="仿宋" w:eastAsia="仿宋" w:hAnsi="仿宋"/>
          <w:sz w:val="28"/>
        </w:rPr>
        <w:br/>
        <w:t xml:space="preserve">    △</w:t>
      </w:r>
      <w:r>
        <w:rPr>
          <w:rFonts w:ascii="仿宋" w:eastAsia="仿宋" w:hAnsi="仿宋"/>
          <w:sz w:val="28"/>
        </w:rPr>
        <w:t>政策支持</w:t>
      </w:r>
      <w:r>
        <w:rPr>
          <w:rFonts w:ascii="仿宋" w:eastAsia="仿宋" w:hAnsi="仿宋"/>
          <w:sz w:val="28"/>
        </w:rPr>
        <w:t>：政府对于医疗产业的支持政策为项目的顺利实施提供了良好的政策环境。</w:t>
      </w:r>
      <w:r>
        <w:rPr>
          <w:rFonts w:ascii="仿宋" w:eastAsia="仿宋" w:hAnsi="仿宋"/>
          <w:sz w:val="28"/>
        </w:rPr>
        <w:br/>
      </w:r>
      <w:r>
        <w:rPr>
          <w:rFonts w:ascii="仿宋" w:eastAsia="仿宋" w:hAnsi="仿宋"/>
          <w:sz w:val="28"/>
        </w:rPr>
        <w:t>综上所述，基础外科手术器械项目的建设是必要且具有广阔市场前景的，它不仅能够满足医疗市场的需求，还能够推动技术进步、降低成本、创造就业机会，并获得政策支持。因此，该项目具有很高的可行性和投资价值。</w:t>
      </w:r>
    </w:p>
    <w:p w:rsidR="009D1637" w:rsidRPr="00913CD1" w:rsidP="00457322" w14:paraId="2F5A9B84" w14:textId="77777777">
      <w:pPr>
        <w:pStyle w:val="Heading3"/>
        <w:spacing w:before="0" w:after="0"/>
        <w:rPr>
          <w:rFonts w:ascii="仿宋" w:eastAsia="仿宋" w:hAnsi="仿宋"/>
        </w:rPr>
      </w:pPr>
      <w:r w:rsidRPr="00913CD1">
        <w:rPr>
          <w:rFonts w:ascii="仿宋" w:eastAsia="仿宋" w:hAnsi="仿宋"/>
        </w:rPr>
        <w:t>　　</w:t>
      </w:r>
      <w:bookmarkStart w:id="8" w:name="_Toc156748856"/>
      <w:r w:rsidRPr="00913CD1">
        <w:rPr>
          <w:rFonts w:ascii="仿宋" w:eastAsia="仿宋" w:hAnsi="仿宋"/>
        </w:rPr>
        <w:t>(四)、报告编制说明</w:t>
      </w:r>
      <w:bookmarkEnd w:id="8"/>
    </w:p>
    <w:p w:rsidR="009D1637" w:rsidRPr="00913CD1" w:rsidP="00457322" w14:paraId="420CE08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一、报告编制依据</w:t>
      </w:r>
    </w:p>
    <w:p w:rsidR="001D4AFC" w:rsidRPr="00913CD1" w:rsidP="00457322" w14:paraId="030EA97C"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本可行性分析报告书的编制依据包括但不限于以下几点：</w:t>
      </w:r>
    </w:p>
    <w:p w:rsidR="001D4AFC" w:rsidRPr="00913CD1" w:rsidP="00457322" w14:paraId="6488B8FC"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1、</w:t>
      </w:r>
      <w:r w:rsidRPr="00913CD1" w:rsidR="009D1637">
        <w:rPr>
          <w:rFonts w:ascii="仿宋" w:eastAsia="仿宋" w:hAnsi="仿宋" w:cs="宋体"/>
          <w:kern w:val="0"/>
          <w:sz w:val="28"/>
          <w:szCs w:val="28"/>
          <w14:ligatures w14:val="none"/>
        </w:rPr>
        <w:t>国家和地方关于促进产业结构调整的政策决定</w:t>
      </w:r>
      <w:r w:rsidRPr="00913CD1">
        <w:rPr>
          <w:rFonts w:ascii="仿宋" w:eastAsia="仿宋" w:hAnsi="仿宋" w:cs="宋体"/>
          <w:kern w:val="0"/>
          <w:sz w:val="28"/>
          <w:szCs w:val="28"/>
          <w14:ligatures w14:val="none"/>
        </w:rPr>
        <w:t>；</w:t>
      </w:r>
    </w:p>
    <w:p w:rsidR="001D4AFC" w:rsidRPr="00913CD1" w:rsidP="00457322" w14:paraId="6C2D8B91"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2、</w:t>
      </w:r>
      <w:r w:rsidRPr="00913CD1" w:rsidR="009D1637">
        <w:rPr>
          <w:rFonts w:ascii="仿宋" w:eastAsia="仿宋" w:hAnsi="仿宋" w:cs="宋体"/>
          <w:kern w:val="0"/>
          <w:sz w:val="28"/>
          <w:szCs w:val="28"/>
          <w14:ligatures w14:val="none"/>
        </w:rPr>
        <w:t>《建设</w:t>
      </w:r>
      <w:r w:rsidRPr="00913CD1" w:rsidR="00DF3407">
        <w:rPr>
          <w:rFonts w:ascii="仿宋" w:eastAsia="仿宋" w:hAnsi="仿宋" w:cs="宋体"/>
          <w:kern w:val="0"/>
          <w:sz w:val="28"/>
          <w:szCs w:val="28"/>
          <w14:ligatures w14:val="none"/>
        </w:rPr>
        <w:t>基础外科手术器械</w:t>
      </w:r>
      <w:r w:rsidRPr="00913CD1" w:rsidR="009D1637">
        <w:rPr>
          <w:rFonts w:ascii="仿宋" w:eastAsia="仿宋" w:hAnsi="仿宋" w:cs="宋体"/>
          <w:kern w:val="0"/>
          <w:sz w:val="28"/>
          <w:szCs w:val="28"/>
          <w14:ligatures w14:val="none"/>
        </w:rPr>
        <w:t>项目经济评价方法与参数》</w:t>
      </w:r>
      <w:r w:rsidRPr="00913CD1">
        <w:rPr>
          <w:rFonts w:ascii="仿宋" w:eastAsia="仿宋" w:hAnsi="仿宋" w:cs="宋体"/>
          <w:kern w:val="0"/>
          <w:sz w:val="28"/>
          <w:szCs w:val="28"/>
          <w14:ligatures w14:val="none"/>
        </w:rPr>
        <w:t>；</w:t>
      </w:r>
    </w:p>
    <w:p w:rsidR="001D4AFC" w:rsidRPr="00913CD1" w:rsidP="00457322" w14:paraId="2A50195C"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3、</w:t>
      </w:r>
      <w:r w:rsidRPr="00913CD1" w:rsidR="009D1637">
        <w:rPr>
          <w:rFonts w:ascii="仿宋" w:eastAsia="仿宋" w:hAnsi="仿宋" w:cs="宋体"/>
          <w:kern w:val="0"/>
          <w:sz w:val="28"/>
          <w:szCs w:val="28"/>
          <w14:ligatures w14:val="none"/>
        </w:rPr>
        <w:t>《投资</w:t>
      </w:r>
      <w:r w:rsidRPr="00913CD1" w:rsidR="00DF3407">
        <w:rPr>
          <w:rFonts w:ascii="仿宋" w:eastAsia="仿宋" w:hAnsi="仿宋" w:cs="宋体"/>
          <w:kern w:val="0"/>
          <w:sz w:val="28"/>
          <w:szCs w:val="28"/>
          <w14:ligatures w14:val="none"/>
        </w:rPr>
        <w:t>基础外科手术器械</w:t>
      </w:r>
      <w:r w:rsidRPr="00913CD1" w:rsidR="009D1637">
        <w:rPr>
          <w:rFonts w:ascii="仿宋" w:eastAsia="仿宋" w:hAnsi="仿宋" w:cs="宋体"/>
          <w:kern w:val="0"/>
          <w:sz w:val="28"/>
          <w:szCs w:val="28"/>
          <w14:ligatures w14:val="none"/>
        </w:rPr>
        <w:t>项目可行性研究指南》</w:t>
      </w:r>
      <w:r w:rsidRPr="00913CD1">
        <w:rPr>
          <w:rFonts w:ascii="仿宋" w:eastAsia="仿宋" w:hAnsi="仿宋" w:cs="宋体"/>
          <w:kern w:val="0"/>
          <w:sz w:val="28"/>
          <w:szCs w:val="28"/>
          <w14:ligatures w14:val="none"/>
        </w:rPr>
        <w:t>；</w:t>
      </w:r>
    </w:p>
    <w:p w:rsidR="001D4AFC" w:rsidRPr="00913CD1" w:rsidP="00457322" w14:paraId="5DE9B69C"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4、</w:t>
      </w:r>
      <w:r w:rsidRPr="00913CD1" w:rsidR="00DF3407">
        <w:rPr>
          <w:rFonts w:ascii="仿宋" w:eastAsia="仿宋" w:hAnsi="仿宋" w:cs="宋体"/>
          <w:kern w:val="0"/>
          <w:sz w:val="28"/>
          <w:szCs w:val="28"/>
          <w14:ligatures w14:val="none"/>
        </w:rPr>
        <w:t>基础外科手术器械</w:t>
      </w:r>
      <w:r w:rsidRPr="00913CD1" w:rsidR="009D1637">
        <w:rPr>
          <w:rFonts w:ascii="仿宋" w:eastAsia="仿宋" w:hAnsi="仿宋" w:cs="宋体"/>
          <w:kern w:val="0"/>
          <w:sz w:val="28"/>
          <w:szCs w:val="28"/>
          <w14:ligatures w14:val="none"/>
        </w:rPr>
        <w:t>项目建设地国民经济发展规划</w:t>
      </w:r>
      <w:r w:rsidRPr="00913CD1">
        <w:rPr>
          <w:rFonts w:ascii="仿宋" w:eastAsia="仿宋" w:hAnsi="仿宋" w:cs="宋体"/>
          <w:kern w:val="0"/>
          <w:sz w:val="28"/>
          <w:szCs w:val="28"/>
          <w14:ligatures w14:val="none"/>
        </w:rPr>
        <w:t>；</w:t>
      </w:r>
    </w:p>
    <w:p w:rsidR="009D1637" w:rsidRPr="00913CD1" w:rsidP="00457322" w14:paraId="6A0F76DB"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5、</w:t>
      </w:r>
      <w:r w:rsidRPr="00913CD1">
        <w:rPr>
          <w:rFonts w:ascii="仿宋" w:eastAsia="仿宋" w:hAnsi="仿宋" w:cs="宋体"/>
          <w:kern w:val="0"/>
          <w:sz w:val="28"/>
          <w:szCs w:val="28"/>
          <w14:ligatures w14:val="none"/>
        </w:rPr>
        <w:t>其他相关资料。</w:t>
      </w:r>
    </w:p>
    <w:p w:rsidR="009D1637" w:rsidRPr="00913CD1" w:rsidP="00457322" w14:paraId="6E4F96E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二、报告编制</w:t>
      </w:r>
      <w:r w:rsidRPr="00913CD1" w:rsidR="008D6901">
        <w:rPr>
          <w:rFonts w:ascii="仿宋" w:eastAsia="仿宋" w:hAnsi="仿宋" w:cs="宋体"/>
          <w:kern w:val="0"/>
          <w:sz w:val="28"/>
          <w:szCs w:val="28"/>
          <w14:ligatures w14:val="none"/>
        </w:rPr>
        <w:t>原则</w:t>
      </w:r>
    </w:p>
    <w:p w:rsidR="009D1637" w:rsidRPr="00913CD1" w:rsidP="00457322" w14:paraId="7E5C487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1"/>
          <w:footerReference w:type="default" r:id="rId32"/>
          <w:type w:val="nextPage"/>
          <w:pgSz w:w="11906" w:h="16838"/>
          <w:pgMar w:top="1440" w:right="1800" w:bottom="1440" w:left="1800" w:header="851" w:footer="992" w:gutter="0"/>
          <w:pgNumType w:start="8"/>
          <w:cols w:space="425"/>
          <w:titlePg w:val="0"/>
          <w:docGrid w:type="lines" w:linePitch="312"/>
        </w:sectPr>
      </w:pPr>
      <w:r w:rsidRPr="00913CD1">
        <w:rPr>
          <w:rFonts w:ascii="仿宋" w:eastAsia="仿宋" w:hAnsi="仿宋" w:cs="宋体"/>
          <w:kern w:val="0"/>
          <w:sz w:val="28"/>
          <w:szCs w:val="28"/>
          <w14:ligatures w14:val="none"/>
        </w:rPr>
        <w:t>　　在制定本可行性分析报告书的过程中，我们将遵循以下</w:t>
      </w:r>
      <w:r w:rsidRPr="00913CD1" w:rsidR="00E63E7B">
        <w:rPr>
          <w:rFonts w:ascii="仿宋" w:eastAsia="仿宋" w:hAnsi="仿宋" w:cs="宋体" w:hint="eastAsia"/>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3554306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严格遵守国家和地方的相关政策、法规，并认真执行相应规范和标准</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选择成熟、可靠、略带前瞻性的工艺技术路线，以提高</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项目的竞争力和市场适应性</w:t>
      </w:r>
      <w:r w:rsidRPr="00913CD1" w:rsidR="001D4AFC">
        <w:rPr>
          <w:rFonts w:ascii="仿宋" w:eastAsia="仿宋" w:hAnsi="仿宋" w:cs="宋体"/>
          <w:kern w:val="0"/>
          <w:sz w:val="28"/>
          <w:szCs w:val="28"/>
          <w14:ligatures w14:val="none"/>
        </w:rPr>
        <w:t>；</w:t>
      </w:r>
    </w:p>
    <w:p w:rsidR="009D1637" w:rsidRPr="00913CD1" w:rsidP="00457322" w14:paraId="79D2BEE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设备布置将根据现场实际情况进行，合理利用用地资源</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严格执行“</w:t>
      </w:r>
      <w:r w:rsidRPr="00913CD1" w:rsidR="0026228D">
        <w:rPr>
          <w:rFonts w:ascii="仿宋" w:eastAsia="仿宋" w:hAnsi="仿宋" w:cs="宋体" w:hint="eastAsia"/>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，积极推进“安全文明清洁”生产工艺，确保环境保护、劳动安全卫生、消防设施和工程建设同步规划、同步实施、同步运行，关注可持续发展要求，具有可操作的弹性</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建立以人为本、美观的生产环境，体现企业文化和企业形象</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满足</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项目业主对</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项目功能、盈利性等</w:t>
      </w:r>
    </w:p>
    <w:p w:rsidR="007D3AEE" w:rsidRPr="00913CD1" w:rsidP="00457322" w14:paraId="24F2A7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投资方面的要求</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充分评估工程各类风险，采取规避措施，确保工程可靠性要求。</w:t>
      </w:r>
    </w:p>
    <w:p w:rsidR="009D1637" w:rsidRPr="00913CD1" w:rsidP="00457322" w14:paraId="0BFF260B"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、报告主要内容</w:t>
      </w:r>
    </w:p>
    <w:p w:rsidR="009D1637" w:rsidRPr="00913CD1" w:rsidP="00457322" w14:paraId="56632DB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本可行性分析报告书主要内容包括：</w:t>
      </w:r>
    </w:p>
    <w:p w:rsidR="009D1637" w:rsidRPr="00913CD1" w:rsidP="00457322" w14:paraId="35DCB3E5"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报告以该</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项目建设单位提供的基础资料、国家法令、政策、规程以及相关内外部条件、城市总体规划为基础。针对</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项目的特点、任务与要求，对该</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项目建设工程的建设背景及必要性、建设内容及规模、市场需求、建设内外部条件、</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项目工程方案及环境保护、</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项目实施进度计划、投资估算及资金筹措、经济效益及社会效益、</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项目风险等方面进行全面分析、测算和论证，以确保该</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项目建设的可行性和效益的合理性。</w:t>
      </w:r>
    </w:p>
    <w:p w:rsidR="009D1637" w:rsidRPr="00913CD1" w:rsidP="00457322" w14:paraId="6EEE34CD" w14:textId="77777777">
      <w:pPr>
        <w:pStyle w:val="Heading3"/>
        <w:spacing w:before="0" w:after="0"/>
        <w:rPr>
          <w:rFonts w:ascii="仿宋" w:eastAsia="仿宋" w:hAnsi="仿宋"/>
        </w:rPr>
      </w:pPr>
      <w:r w:rsidRPr="00913CD1">
        <w:rPr>
          <w:rFonts w:ascii="仿宋" w:eastAsia="仿宋" w:hAnsi="仿宋"/>
        </w:rPr>
        <w:t>　　</w:t>
      </w:r>
      <w:bookmarkStart w:id="9" w:name="_Toc156748857"/>
      <w:r w:rsidRPr="00913CD1">
        <w:rPr>
          <w:rFonts w:ascii="仿宋" w:eastAsia="仿宋" w:hAnsi="仿宋"/>
        </w:rPr>
        <w:t>(五)、</w:t>
      </w:r>
      <w:r w:rsidRPr="00913CD1" w:rsidR="00DF3407">
        <w:rPr>
          <w:rFonts w:ascii="仿宋" w:eastAsia="仿宋" w:hAnsi="仿宋"/>
        </w:rPr>
        <w:t>基础外科手术器械</w:t>
      </w:r>
      <w:r w:rsidRPr="00913CD1">
        <w:rPr>
          <w:rFonts w:ascii="仿宋" w:eastAsia="仿宋" w:hAnsi="仿宋"/>
        </w:rPr>
        <w:t>项目建设选址</w:t>
      </w:r>
      <w:bookmarkEnd w:id="9"/>
    </w:p>
    <w:p w:rsidR="009D1637" w:rsidRPr="00913CD1" w:rsidP="00457322" w14:paraId="436C89C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3"/>
          <w:footerReference w:type="default" r:id="rId34"/>
          <w:type w:val="nextPage"/>
          <w:pgSz w:w="11906" w:h="16838"/>
          <w:pgMar w:top="1440" w:right="1800" w:bottom="1440" w:left="1800" w:header="851" w:footer="992" w:gutter="0"/>
          <w:pgNumType w:start="9"/>
          <w:cols w:space="425"/>
          <w:titlePg w:val="0"/>
          <w:docGrid w:type="lines" w:linePitch="312"/>
        </w:sectPr>
      </w:pPr>
      <w:r w:rsidRPr="00913CD1">
        <w:rPr>
          <w:rFonts w:ascii="仿宋" w:eastAsia="仿宋" w:hAnsi="仿宋" w:cs="宋体"/>
          <w:kern w:val="0"/>
          <w:sz w:val="28"/>
          <w:szCs w:val="28"/>
          <w14:ligatures w14:val="none"/>
        </w:rPr>
        <w:t>　　一、</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项目选址及规划</w:t>
      </w:r>
    </w:p>
    <w:p w:rsidR="009D1637" w:rsidRPr="00913CD1" w:rsidP="00457322" w14:paraId="35EF0B2F"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项目选址位于待定地点(XX)，占地面积约</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亩。所选建设区域地理位置优越，交通便利，规划电力、给排水、通讯等公用设施条件完备，非常适宜本期</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项目的建设。</w:t>
      </w:r>
    </w:p>
    <w:p w:rsidR="009D1637" w:rsidRPr="00913CD1" w:rsidP="00457322" w14:paraId="2E8CED2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项目背景及选址理由</w:t>
      </w:r>
    </w:p>
    <w:p w:rsidR="009D1637" w:rsidRPr="00913CD1" w:rsidP="00457322" w14:paraId="6F71E9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项目背景</w:t>
      </w:r>
    </w:p>
    <w:p w:rsidR="00FD3E54" w14:paraId="00222228" w14:textId="3AF83017">
      <w:pPr>
        <w:ind w:firstLine="560"/>
        <w:sectPr w:rsidSect="003563AB">
          <w:headerReference w:type="default" r:id="rId35"/>
          <w:footerReference w:type="default" r:id="rId36"/>
          <w:type w:val="nextPage"/>
          <w:pgSz w:w="11906" w:h="16838"/>
          <w:pgMar w:top="1440" w:right="1800" w:bottom="1440" w:left="1800" w:header="851" w:footer="992" w:gutter="0"/>
          <w:pgNumType w:start="10"/>
          <w:cols w:space="425"/>
          <w:titlePg w:val="0"/>
          <w:docGrid w:type="lines" w:linePitch="312"/>
        </w:sectPr>
      </w:pPr>
      <w:r>
        <w:rPr>
          <w:rFonts w:ascii="仿宋" w:eastAsia="仿宋" w:hAnsi="仿宋"/>
          <w:sz w:val="28"/>
        </w:rPr>
        <w:t>基础外科手术器械项目背景分析</w:t>
      </w:r>
      <w:r>
        <w:rPr>
          <w:rFonts w:ascii="仿宋" w:eastAsia="仿宋" w:hAnsi="仿宋"/>
          <w:sz w:val="28"/>
        </w:rPr>
        <w:br/>
      </w:r>
      <w:r>
        <w:rPr>
          <w:rFonts w:ascii="仿宋" w:eastAsia="仿宋" w:hAnsi="仿宋"/>
          <w:sz w:val="28"/>
        </w:rPr>
        <w:t>随着医疗技术的发展和人民生活水平的提高，外科手术在疾病治疗中扮演着越来越重要的角色。基础外科手术器械作为手术过程中不可或缺的工具，其质量和性能直接关系到手术的成功率和患者的康复情况。因此，研发和生产高质量的基础外科手术器械具有重要的意义。</w:t>
      </w:r>
      <w:r>
        <w:rPr>
          <w:rFonts w:ascii="仿宋" w:eastAsia="仿宋" w:hAnsi="仿宋"/>
          <w:sz w:val="28"/>
        </w:rPr>
        <w:br/>
      </w:r>
      <w:r>
        <w:rPr>
          <w:rFonts w:ascii="仿宋" w:eastAsia="仿宋" w:hAnsi="仿宋"/>
          <w:sz w:val="28"/>
        </w:rPr>
        <w:t>目前，国内基础外科手术器械市场主要依赖进口产品，价格昂贵且供应不稳定。同时，随着国内医疗改革的深入和医疗需求的增加，对外科手术器械的需求量也在不断上升。因此，本土企业在这一领域具有广阔的市场空间和发展潜力。</w:t>
      </w:r>
      <w:r>
        <w:rPr>
          <w:rFonts w:ascii="仿宋" w:eastAsia="仿宋" w:hAnsi="仿宋"/>
          <w:sz w:val="28"/>
        </w:rPr>
        <w:br/>
      </w:r>
      <w:r>
        <w:rPr>
          <w:rFonts w:ascii="仿宋" w:eastAsia="仿宋" w:hAnsi="仿宋"/>
          <w:sz w:val="28"/>
        </w:rPr>
        <w:t>本项目旨在通过引进先进的制造技术、严格的质量控制和高效的供应链管理，生产出符合国际标准的基础外科手术器械。项目将聚焦于研发和生产高品质、高效率、高安全性的手术器械，以满足国内市场的需求，并逐步拓展国际市场。</w:t>
      </w:r>
      <w:r>
        <w:rPr>
          <w:rFonts w:ascii="仿宋" w:eastAsia="仿宋" w:hAnsi="仿宋"/>
          <w:sz w:val="28"/>
        </w:rPr>
        <w:br/>
      </w:r>
    </w:p>
    <w:p w:rsidR="00FD3E54" w14:textId="3AF83017">
      <w:pPr>
        <w:ind w:firstLine="560"/>
      </w:pPr>
      <w:r>
        <w:rPr>
          <w:rFonts w:ascii="仿宋" w:eastAsia="仿宋" w:hAnsi="仿宋"/>
          <w:sz w:val="28"/>
        </w:rPr>
        <w:t>通过对市场需求的深入调研、技术能力的充分评估和运营模式的优化设计，本项目具有良好的市场前景和经济效益。预计项目实施后，将显著提升国内基础外科手术器械的生产水平，降低医疗成本，并创造可观的经济和社会效益。</w:t>
      </w:r>
    </w:p>
    <w:p w:rsidR="009D1637" w:rsidRPr="00913CD1" w:rsidP="00457322" w14:paraId="3885081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2.选址理由</w:t>
      </w:r>
    </w:p>
    <w:p w:rsidR="009D1637" w:rsidRPr="00913CD1" w:rsidP="00457322" w14:paraId="6295011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选址具备多重优势，包括：</w:t>
      </w:r>
    </w:p>
    <w:p w:rsidR="009D1637" w:rsidRPr="00913CD1" w:rsidP="00457322" w14:paraId="0959008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地理位置优越：选址地理位置优越，便于物流运输和市场拓展，有利于</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项目的发展和扩张。</w:t>
      </w:r>
    </w:p>
    <w:p w:rsidR="009D1637" w:rsidRPr="00913CD1" w:rsidP="00457322" w14:paraId="3675A44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交通便利：选址交通便利，有助于员工出行和客户访问，提高了</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项目的可迗性。</w:t>
      </w:r>
    </w:p>
    <w:p w:rsidR="009D1637" w:rsidRPr="00913CD1" w:rsidP="00457322" w14:paraId="5A2B962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完备公用设施：规划电力、给排水、通讯等公用设施条件完备,为</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项目建设提供了良好基础条件。</w:t>
      </w:r>
    </w:p>
    <w:p w:rsidR="009D1637" w:rsidRPr="00913CD1" w:rsidP="00457322" w14:paraId="552C1AA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面积充裕：选址占地面积约XXX亩，提供充足的空间，以满足</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项目规模和扩展的需要。</w:t>
      </w:r>
    </w:p>
    <w:p w:rsidR="009D1637" w:rsidRPr="00913CD1" w:rsidP="00457322" w14:paraId="18075342" w14:textId="77777777">
      <w:pPr>
        <w:pStyle w:val="Heading3"/>
        <w:spacing w:before="0" w:after="0"/>
        <w:rPr>
          <w:rFonts w:ascii="仿宋" w:eastAsia="仿宋" w:hAnsi="仿宋"/>
        </w:rPr>
      </w:pPr>
      <w:r w:rsidRPr="00913CD1">
        <w:rPr>
          <w:rFonts w:ascii="仿宋" w:eastAsia="仿宋" w:hAnsi="仿宋"/>
        </w:rPr>
        <w:t>　　</w:t>
      </w:r>
      <w:bookmarkStart w:id="10" w:name="_Toc156748858"/>
      <w:r w:rsidRPr="00913CD1">
        <w:rPr>
          <w:rFonts w:ascii="仿宋" w:eastAsia="仿宋" w:hAnsi="仿宋"/>
        </w:rPr>
        <w:t>(六)、</w:t>
      </w:r>
      <w:r w:rsidRPr="00913CD1" w:rsidR="00DF3407">
        <w:rPr>
          <w:rFonts w:ascii="仿宋" w:eastAsia="仿宋" w:hAnsi="仿宋"/>
        </w:rPr>
        <w:t>基础外科手术器械</w:t>
      </w:r>
      <w:r w:rsidRPr="00913CD1">
        <w:rPr>
          <w:rFonts w:ascii="仿宋" w:eastAsia="仿宋" w:hAnsi="仿宋"/>
        </w:rPr>
        <w:t>项目生产规模</w:t>
      </w:r>
      <w:bookmarkEnd w:id="10"/>
    </w:p>
    <w:p w:rsidR="009D1637" w:rsidRPr="00913CD1" w:rsidP="00457322" w14:paraId="6C11D59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项目完工后，每年可生产XX数量的优质</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产品。该</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项目的实施将促进工业发展、创造就业机会，同时提高本地区的经济水平。</w:t>
      </w:r>
    </w:p>
    <w:p w:rsidR="009D1637" w:rsidRPr="00913CD1" w:rsidP="00457322" w14:paraId="033C71DB" w14:textId="77777777">
      <w:pPr>
        <w:pStyle w:val="Heading3"/>
        <w:spacing w:before="0" w:after="0"/>
        <w:rPr>
          <w:rFonts w:ascii="仿宋" w:eastAsia="仿宋" w:hAnsi="仿宋"/>
        </w:rPr>
      </w:pPr>
      <w:r w:rsidRPr="00913CD1">
        <w:rPr>
          <w:rFonts w:ascii="仿宋" w:eastAsia="仿宋" w:hAnsi="仿宋"/>
        </w:rPr>
        <w:t>　　</w:t>
      </w:r>
      <w:bookmarkStart w:id="11" w:name="_Toc156748859"/>
      <w:r w:rsidRPr="00913CD1">
        <w:rPr>
          <w:rFonts w:ascii="仿宋" w:eastAsia="仿宋" w:hAnsi="仿宋"/>
        </w:rPr>
        <w:t>(七)、建筑物建设规模</w:t>
      </w:r>
      <w:bookmarkEnd w:id="11"/>
    </w:p>
    <w:p w:rsidR="009D1637" w:rsidRPr="00913CD1" w:rsidP="00457322" w14:paraId="40E88A3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项目建筑面积</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,其中：生产工程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仓储工程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,行政办公及生活服务设施</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,公共工程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w:t>
      </w:r>
    </w:p>
    <w:p w:rsidR="009D1637" w:rsidRPr="00913CD1" w:rsidP="00457322" w14:paraId="340C4265" w14:textId="77777777">
      <w:pPr>
        <w:pStyle w:val="Heading3"/>
        <w:spacing w:before="0" w:after="0"/>
        <w:rPr>
          <w:rFonts w:ascii="仿宋" w:eastAsia="仿宋" w:hAnsi="仿宋"/>
        </w:rPr>
      </w:pPr>
      <w:r w:rsidRPr="00913CD1">
        <w:rPr>
          <w:rFonts w:ascii="仿宋" w:eastAsia="仿宋" w:hAnsi="仿宋"/>
        </w:rPr>
        <w:t>　　</w:t>
      </w:r>
      <w:bookmarkStart w:id="12" w:name="_Toc156748860"/>
      <w:r w:rsidRPr="00913CD1">
        <w:rPr>
          <w:rFonts w:ascii="仿宋" w:eastAsia="仿宋" w:hAnsi="仿宋"/>
        </w:rPr>
        <w:t>(八)、环境影响</w:t>
      </w:r>
      <w:bookmarkEnd w:id="12"/>
    </w:p>
    <w:p w:rsidR="009D1637" w:rsidRPr="00913CD1" w:rsidP="00457322" w14:paraId="555BED5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7"/>
          <w:footerReference w:type="default" r:id="rId38"/>
          <w:type w:val="nextPage"/>
          <w:pgSz w:w="11906" w:h="16838"/>
          <w:pgMar w:top="1440" w:right="1800" w:bottom="1440" w:left="1800" w:header="851" w:footer="992" w:gutter="0"/>
          <w:pgNumType w:start="11"/>
          <w:cols w:space="425"/>
          <w:titlePg w:val="0"/>
          <w:docGrid w:type="lines" w:linePitch="312"/>
        </w:sectPr>
      </w:pPr>
      <w:r w:rsidRPr="00913CD1">
        <w:rPr>
          <w:rFonts w:ascii="仿宋" w:eastAsia="仿宋" w:hAnsi="仿宋" w:cs="宋体"/>
          <w:kern w:val="0"/>
          <w:sz w:val="28"/>
          <w:szCs w:val="28"/>
          <w14:ligatures w14:val="none"/>
        </w:rPr>
        <w:t>　　在建设这个</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项目的过程中，我们必须要严格按照国家有关建设项目环保管理的规定。这意味着，建设</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项目中必须配套建设的环保设施，必须与主体工程同时进行设计、施工和投产使用。这样的措施可以确保在</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项目实施过程中，对环境的影响降到最低。</w:t>
      </w:r>
    </w:p>
    <w:p w:rsidR="009D1637" w:rsidRPr="00913CD1" w:rsidP="00457322" w14:paraId="42AC00F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此外，为了进一步保护环境，各类污染物的排放都应该执行环保行政管理部门批复的标准。这包括但不限于废水、废气、噪声和固体废物的排放。这些标准不仅会根据</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项目的具体情况进行制定，而且也是我们在建设和运营过程中必须遵守的。</w:t>
      </w:r>
    </w:p>
    <w:p w:rsidR="009D1637" w:rsidRPr="00913CD1" w:rsidP="00457322" w14:paraId="5BAEA51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同时，我们也应该注意到，这个</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项目的建设还会带来一些环保方面的挑战。因此，我们需要采取适当的措施来应对这些挑战，以确保我们的</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项目能够在环保方面迗标，并且不会对环境产生负面影响。</w:t>
      </w:r>
    </w:p>
    <w:p w:rsidR="009D1637" w:rsidRPr="00913CD1" w:rsidP="00457322" w14:paraId="5600C35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总的来说，我们的目标是建设一个环保、可持续的</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项目，以实现我们的企业目标和社会责任。我们将通过实施一系列环保措施和管理策略，来确保我们的</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项目能够</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环保标准，并且对环境产生积极的影响。</w:t>
      </w:r>
    </w:p>
    <w:p w:rsidR="009D1637" w:rsidRPr="00913CD1" w:rsidP="00457322" w14:paraId="7651D157" w14:textId="77777777">
      <w:pPr>
        <w:pStyle w:val="Heading3"/>
        <w:spacing w:before="0" w:after="0"/>
        <w:rPr>
          <w:rFonts w:ascii="仿宋" w:eastAsia="仿宋" w:hAnsi="仿宋"/>
        </w:rPr>
      </w:pPr>
      <w:r w:rsidRPr="00913CD1">
        <w:rPr>
          <w:rFonts w:ascii="仿宋" w:eastAsia="仿宋" w:hAnsi="仿宋"/>
        </w:rPr>
        <w:t>　　</w:t>
      </w:r>
      <w:bookmarkStart w:id="13" w:name="_Toc156748861"/>
      <w:r w:rsidRPr="00913CD1">
        <w:rPr>
          <w:rFonts w:ascii="仿宋" w:eastAsia="仿宋" w:hAnsi="仿宋"/>
        </w:rPr>
        <w:t>(九)、</w:t>
      </w:r>
      <w:r w:rsidRPr="00913CD1" w:rsidR="00DF3407">
        <w:rPr>
          <w:rFonts w:ascii="仿宋" w:eastAsia="仿宋" w:hAnsi="仿宋"/>
        </w:rPr>
        <w:t>基础外科手术器械</w:t>
      </w:r>
      <w:r w:rsidRPr="00913CD1">
        <w:rPr>
          <w:rFonts w:ascii="仿宋" w:eastAsia="仿宋" w:hAnsi="仿宋"/>
        </w:rPr>
        <w:t>项目总投资及资金构成</w:t>
      </w:r>
      <w:bookmarkEnd w:id="13"/>
    </w:p>
    <w:p w:rsidR="009D1637" w:rsidRPr="00913CD1" w:rsidP="00457322" w14:paraId="3BD8EB6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项目建成后，将形成年产XXX</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的生产能力。</w:t>
      </w:r>
    </w:p>
    <w:p w:rsidR="009D1637" w:rsidRPr="00913CD1" w:rsidP="00457322" w14:paraId="0BCC489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项目总投资</w:t>
      </w:r>
    </w:p>
    <w:p w:rsidR="009D1637" w:rsidRPr="00913CD1" w:rsidP="00457322" w14:paraId="370A28E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项目的总投资包括建设投资、建设期利息和流动资金，总计XXX万元。具体划分如下：</w:t>
      </w:r>
    </w:p>
    <w:p w:rsidR="009D1637" w:rsidRPr="00913CD1" w:rsidP="00457322" w14:paraId="1BCF90B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建设投资：</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04EF86D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建设期利息：</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%流动资金：</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7413943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2.建设投资构成</w:t>
      </w:r>
    </w:p>
    <w:p w:rsidR="009D1637" w:rsidRPr="00913CD1" w:rsidP="00457322" w14:paraId="2E2A7DE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项目的建设投资总额为XXX万元，主要包括以下方面：</w:t>
      </w:r>
    </w:p>
    <w:p w:rsidR="009D1637" w:rsidRPr="00913CD1" w:rsidP="00457322" w14:paraId="2F2C616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9"/>
          <w:footerReference w:type="default" r:id="rId40"/>
          <w:type w:val="nextPage"/>
          <w:pgSz w:w="11906" w:h="16838"/>
          <w:pgMar w:top="1440" w:right="1800" w:bottom="1440" w:left="1800" w:header="851" w:footer="992" w:gutter="0"/>
          <w:pgNumType w:start="12"/>
          <w:cols w:space="425"/>
          <w:titlePg w:val="0"/>
          <w:docGrid w:type="lines" w:linePitch="312"/>
        </w:sectPr>
      </w:pPr>
      <w:r w:rsidRPr="00913CD1">
        <w:rPr>
          <w:rFonts w:ascii="仿宋" w:eastAsia="仿宋" w:hAnsi="仿宋" w:cs="宋体"/>
          <w:kern w:val="0"/>
          <w:sz w:val="28"/>
          <w:szCs w:val="28"/>
          <w14:ligatures w14:val="none"/>
        </w:rPr>
        <w:t>　　工程费用：XXX万元</w:t>
      </w:r>
    </w:p>
    <w:p w:rsidR="009D1637" w:rsidRPr="00913CD1" w:rsidP="00457322" w14:paraId="54A0A00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工程建设其他费用：</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预备费：XXX万元</w:t>
      </w:r>
    </w:p>
    <w:p w:rsidR="009D1637" w:rsidRPr="00913CD1" w:rsidP="00457322" w14:paraId="3127111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这些构成要素共同构成了</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项目的建设投资，为</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项目的顺利建设奠定了财务基础。</w:t>
      </w:r>
    </w:p>
    <w:p w:rsidR="009D1637" w:rsidRPr="00913CD1" w:rsidP="00457322" w14:paraId="42C696B0" w14:textId="77777777">
      <w:pPr>
        <w:pStyle w:val="Heading3"/>
        <w:spacing w:before="0" w:after="0"/>
        <w:rPr>
          <w:rFonts w:ascii="仿宋" w:eastAsia="仿宋" w:hAnsi="仿宋"/>
        </w:rPr>
      </w:pPr>
      <w:r w:rsidRPr="00913CD1">
        <w:rPr>
          <w:rFonts w:ascii="仿宋" w:eastAsia="仿宋" w:hAnsi="仿宋"/>
        </w:rPr>
        <w:t>　　</w:t>
      </w:r>
      <w:bookmarkStart w:id="14" w:name="_Toc156748862"/>
      <w:r w:rsidRPr="00913CD1">
        <w:rPr>
          <w:rFonts w:ascii="仿宋" w:eastAsia="仿宋" w:hAnsi="仿宋"/>
        </w:rPr>
        <w:t>(十)、资金筹措方案</w:t>
      </w:r>
      <w:bookmarkEnd w:id="14"/>
    </w:p>
    <w:p w:rsidR="009D1637" w:rsidRPr="00913CD1" w:rsidP="00457322" w14:paraId="578FABC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项目总投资XX万元，其中申请银行长期贷款XX万元，其余部分由企业自筹。</w:t>
      </w:r>
    </w:p>
    <w:p w:rsidR="009D1637" w:rsidRPr="00913CD1" w:rsidP="00457322" w14:paraId="3DBE33A8" w14:textId="77777777">
      <w:pPr>
        <w:pStyle w:val="Heading3"/>
        <w:spacing w:before="0" w:after="0"/>
        <w:rPr>
          <w:rFonts w:ascii="仿宋" w:eastAsia="仿宋" w:hAnsi="仿宋"/>
        </w:rPr>
      </w:pPr>
      <w:r w:rsidRPr="00913CD1">
        <w:rPr>
          <w:rFonts w:ascii="仿宋" w:eastAsia="仿宋" w:hAnsi="仿宋"/>
        </w:rPr>
        <w:t>　　</w:t>
      </w:r>
      <w:bookmarkStart w:id="15" w:name="_Toc156748863"/>
      <w:r w:rsidRPr="00913CD1">
        <w:rPr>
          <w:rFonts w:ascii="仿宋" w:eastAsia="仿宋" w:hAnsi="仿宋"/>
        </w:rPr>
        <w:t>(十一)、</w:t>
      </w:r>
      <w:r w:rsidRPr="00913CD1" w:rsidR="00DF3407">
        <w:rPr>
          <w:rFonts w:ascii="仿宋" w:eastAsia="仿宋" w:hAnsi="仿宋"/>
        </w:rPr>
        <w:t>基础外科手术器械</w:t>
      </w:r>
      <w:r w:rsidRPr="00913CD1">
        <w:rPr>
          <w:rFonts w:ascii="仿宋" w:eastAsia="仿宋" w:hAnsi="仿宋"/>
        </w:rPr>
        <w:t>项目预期经济效益规划目标</w:t>
      </w:r>
      <w:bookmarkEnd w:id="15"/>
    </w:p>
    <w:p w:rsidR="009D1637" w:rsidRPr="00913CD1" w:rsidP="00457322" w14:paraId="44D0949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项目的经济效益目标值非常可观。具体来说，正常经营年份的营业收入(SP)将</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XX万元，综合总成本费用(TC)为n万元，净利润(NP)高迗n万元。这些指标充分展示了</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项目的盈利能力和市场竞争力。</w:t>
      </w:r>
    </w:p>
    <w:p w:rsidR="009D1637" w:rsidRPr="00913CD1" w:rsidP="00457322" w14:paraId="10E22A0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项目的经济效益评价目标也相当优秀。全部投资回收期(Pt)仅为XXX年，说明</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项目的投资回报速度较快。此外，财务内部收益率达到</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%,说明</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项目的盈利能力非常出色。最后，财务净现值高</w:t>
      </w:r>
      <w:r w:rsidRPr="00913CD1" w:rsidR="0026228D">
        <w:rPr>
          <w:rFonts w:ascii="仿宋" w:eastAsia="仿宋" w:hAnsi="仿宋" w:cs="宋体" w:hint="eastAsia"/>
          <w:kern w:val="0"/>
          <w:sz w:val="28"/>
          <w:szCs w:val="28"/>
          <w14:ligatures w14:val="none"/>
        </w:rPr>
        <w:t>达</w:t>
      </w:r>
      <w:r w:rsidRPr="00913CD1">
        <w:rPr>
          <w:rFonts w:ascii="仿宋" w:eastAsia="仿宋" w:hAnsi="仿宋" w:cs="宋体"/>
          <w:kern w:val="0"/>
          <w:sz w:val="28"/>
          <w:szCs w:val="28"/>
          <w14:ligatures w14:val="none"/>
        </w:rPr>
        <w:t>XXX万元，这表明</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项目具有较高的投资价值和发展潜力。</w:t>
      </w:r>
    </w:p>
    <w:p w:rsidR="009D1637" w:rsidRPr="00913CD1" w:rsidP="00457322" w14:paraId="4F73CE1F"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综合来看，本期</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项目在经济效益方面表现出色，具有很好的盈利能力和发展潜力。这些指标不仅符合企业的预期目标，也为投资者提供了良好的回报和投资价值。</w:t>
      </w:r>
    </w:p>
    <w:p w:rsidR="009D1637" w:rsidRPr="00913CD1" w:rsidP="00457322" w14:paraId="28B76B35" w14:textId="77777777">
      <w:pPr>
        <w:pStyle w:val="Heading3"/>
        <w:spacing w:before="0" w:after="0"/>
        <w:rPr>
          <w:rFonts w:ascii="仿宋" w:eastAsia="仿宋" w:hAnsi="仿宋"/>
        </w:rPr>
      </w:pPr>
      <w:r w:rsidRPr="00913CD1">
        <w:rPr>
          <w:rFonts w:ascii="仿宋" w:eastAsia="仿宋" w:hAnsi="仿宋"/>
        </w:rPr>
        <w:t>　　</w:t>
      </w:r>
      <w:bookmarkStart w:id="16" w:name="_Toc156748864"/>
      <w:r w:rsidRPr="00913CD1">
        <w:rPr>
          <w:rFonts w:ascii="仿宋" w:eastAsia="仿宋" w:hAnsi="仿宋"/>
        </w:rPr>
        <w:t>(十二)、</w:t>
      </w:r>
      <w:r w:rsidRPr="00913CD1" w:rsidR="00DF3407">
        <w:rPr>
          <w:rFonts w:ascii="仿宋" w:eastAsia="仿宋" w:hAnsi="仿宋"/>
        </w:rPr>
        <w:t>基础外科手术器械</w:t>
      </w:r>
      <w:r w:rsidRPr="00913CD1">
        <w:rPr>
          <w:rFonts w:ascii="仿宋" w:eastAsia="仿宋" w:hAnsi="仿宋"/>
        </w:rPr>
        <w:t>项目建设进度规划</w:t>
      </w:r>
      <w:bookmarkEnd w:id="16"/>
    </w:p>
    <w:p w:rsidR="009D1637" w:rsidRPr="00913CD1" w:rsidP="00457322" w14:paraId="1F9891F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1"/>
          <w:footerReference w:type="default" r:id="rId42"/>
          <w:type w:val="nextPage"/>
          <w:pgSz w:w="11906" w:h="16838"/>
          <w:pgMar w:top="1440" w:right="1800" w:bottom="1440" w:left="1800" w:header="851" w:footer="992" w:gutter="0"/>
          <w:pgNumType w:start="13"/>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项目将严格遵循国家基本建设程序的有关法规和实施指南，确保</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项目的合规性和高质量。我们将采取规范化的建设流程，包括</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项目规划、设计、施工、验收等环节，确保</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项目的顺利进行和按时完成。</w:t>
      </w:r>
    </w:p>
    <w:p w:rsidR="009D1637" w:rsidRPr="00913CD1" w:rsidP="00457322" w14:paraId="3B24960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为了确保</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项目的顺利实施，我们制定了详细的建设计划，预计建设期限为XX个月。这期间我们将以高效的工作流程和科学的管理方法，合理安排人力、物力和财力资源，克服各种困难和挑战，保证</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项目的质量和进度。</w:t>
      </w:r>
    </w:p>
    <w:p w:rsidR="009D1637" w:rsidRPr="00913CD1" w:rsidP="00457322" w14:paraId="059CA0E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通过规范化建设和科学化管理，我们期望本期</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项目能够成为高品质、高效益的示范工程，为推动地区经济社会发展做出积极贡献。同时，</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项目的建设将创造就业机会，促进相关产业的发展，提升当地民众的生活水平。</w:t>
      </w:r>
    </w:p>
    <w:p w:rsidR="009D1637" w:rsidRPr="00913CD1" w:rsidP="00457322" w14:paraId="64D66CC7" w14:textId="77777777">
      <w:pPr>
        <w:pStyle w:val="Heading3"/>
        <w:spacing w:before="0" w:after="0"/>
        <w:rPr>
          <w:rFonts w:ascii="仿宋" w:eastAsia="仿宋" w:hAnsi="仿宋"/>
        </w:rPr>
      </w:pPr>
      <w:r w:rsidRPr="00913CD1">
        <w:rPr>
          <w:rFonts w:ascii="仿宋" w:eastAsia="仿宋" w:hAnsi="仿宋"/>
        </w:rPr>
        <w:t>　　</w:t>
      </w:r>
      <w:bookmarkStart w:id="17" w:name="_Toc156748865"/>
      <w:r w:rsidRPr="00913CD1">
        <w:rPr>
          <w:rFonts w:ascii="仿宋" w:eastAsia="仿宋" w:hAnsi="仿宋"/>
        </w:rPr>
        <w:t>(十</w:t>
      </w:r>
      <w:r w:rsidRPr="00913CD1" w:rsidR="008D6901">
        <w:rPr>
          <w:rFonts w:ascii="仿宋" w:eastAsia="仿宋" w:hAnsi="仿宋"/>
        </w:rPr>
        <w:t>三</w:t>
      </w:r>
      <w:r w:rsidRPr="00913CD1">
        <w:rPr>
          <w:rFonts w:ascii="仿宋" w:eastAsia="仿宋" w:hAnsi="仿宋"/>
        </w:rPr>
        <w:t>)、</w:t>
      </w:r>
      <w:r w:rsidRPr="00913CD1" w:rsidR="00DF3407">
        <w:rPr>
          <w:rFonts w:ascii="仿宋" w:eastAsia="仿宋" w:hAnsi="仿宋"/>
        </w:rPr>
        <w:t>基础外科手术器械</w:t>
      </w:r>
      <w:r w:rsidRPr="00913CD1">
        <w:rPr>
          <w:rFonts w:ascii="仿宋" w:eastAsia="仿宋" w:hAnsi="仿宋"/>
        </w:rPr>
        <w:t>项目综合评价</w:t>
      </w:r>
      <w:bookmarkEnd w:id="17"/>
    </w:p>
    <w:p w:rsidR="00BF6395" w:rsidRPr="00913CD1" w:rsidP="00457322" w14:paraId="1117EF7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本期基础外科手术器械项目在技术可行性方面表现出色。通过采用国际先进的生产设备和工艺，我们能够确保产品的高质量、稳定性和可靠性，满足大规模、高效益的生产需求。此外，我们的技术团队拥有丰富的经验和专业知识，能够不断优化生产流程，提高生产效率和产品质量。</w:t>
      </w:r>
    </w:p>
    <w:p w:rsidR="00BF6395" w:rsidRPr="00913CD1" w:rsidP="00457322" w14:paraId="5E4AE559"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经济可行性方面，基础外科手术器械项目的投资回报率稳定且可观。根据市场调查和预测，基础外科手术器械市场需求持续增长，具有良好的市场前景和发展空间。我们的投资方向紧密结合国家产业政策和市场需求，为投资者创造可观的投资收益。</w:t>
      </w:r>
    </w:p>
    <w:p w:rsidR="00BF6395" w:rsidRPr="00913CD1" w:rsidP="00457322" w14:paraId="7A4D72DA"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本结构合理，能够充分利用各种融资渠道，确保基础外科手术器械项目的资金来源稳定可靠。我们将与多家金融机构建立长期合作关系，为项目提供充足的资金支持。同时，我们还将积极争取政府补贴和优惠政策，降低项目成本，提高投资回报。</w:t>
      </w:r>
    </w:p>
    <w:p w:rsidR="00BF6395" w:rsidRPr="00913CD1" w:rsidP="00457322" w14:paraId="083C0824" w14:textId="77777777">
      <w:pPr>
        <w:widowControl/>
        <w:spacing w:after="156" w:afterLines="50" w:line="460" w:lineRule="exact"/>
        <w:ind w:firstLine="560" w:firstLineChars="200"/>
        <w:jc w:val="left"/>
        <w:rPr>
          <w:rFonts w:ascii="仿宋" w:eastAsia="仿宋" w:hAnsi="仿宋" w:cs="宋体"/>
          <w:kern w:val="0"/>
          <w:sz w:val="28"/>
          <w:szCs w:val="28"/>
          <w14:ligatures w14:val="none"/>
        </w:rPr>
        <w:sectPr w:rsidSect="003563AB">
          <w:headerReference w:type="default" r:id="rId43"/>
          <w:footerReference w:type="default" r:id="rId44"/>
          <w:type w:val="nextPage"/>
          <w:pgSz w:w="11906" w:h="16838"/>
          <w:pgMar w:top="1440" w:right="1800" w:bottom="1440" w:left="1800" w:header="851" w:footer="992" w:gutter="0"/>
          <w:pgNumType w:start="14"/>
          <w:cols w:space="425"/>
          <w:titlePg w:val="0"/>
          <w:docGrid w:type="lines" w:linePitch="312"/>
        </w:sectPr>
      </w:pPr>
      <w:r w:rsidRPr="00913CD1">
        <w:rPr>
          <w:rFonts w:ascii="仿宋" w:eastAsia="仿宋" w:hAnsi="仿宋" w:cs="宋体"/>
          <w:kern w:val="0"/>
          <w:sz w:val="28"/>
          <w:szCs w:val="28"/>
          <w14:ligatures w14:val="none"/>
        </w:rPr>
        <w:t>在技术方案设计方面，我们注重方案的优化和效益的提升。通过科学合理的设计，实现基础外科手术器械</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生产流程的高效化和产品的优质化。我们将采用先进的生产工艺和技术，提高生产效率，降低生产成本。同时，我们还将加强产品研发和创新，不断推出具有竞争力的新产品，满足基础外科手术器械</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市场需求。</w:t>
      </w:r>
    </w:p>
    <w:p w:rsidR="00BF6395" w:rsidRPr="00913CD1" w:rsidP="00457322" w14:paraId="0210F2C5"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此外，基础外科手术器械项目的建设将带来显著的就业机会和社会效益。项目的实施将促进当地经济的发展，提升当地民众的生活水平。我们将积极履行社会责任，关注环境保护和可持续发展，为社会做出积极贡献。</w:t>
      </w:r>
    </w:p>
    <w:p w:rsidR="00BF6395" w:rsidRPr="00913CD1" w:rsidP="00457322" w14:paraId="5F3E310D"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综上所述，本期基础外科手术器械项目具备技术和经济的可行性，具有良好的市场前景和发展空间。我们将充分发挥自身优势，抓住市场机遇，为投资者创造丰厚的投资回报</w:t>
      </w:r>
      <w:r w:rsidRPr="00913CD1">
        <w:rPr>
          <w:rFonts w:ascii="仿宋" w:eastAsia="仿宋" w:hAnsi="仿宋" w:cs="宋体" w:hint="eastAsia"/>
          <w:kern w:val="0"/>
          <w:sz w:val="28"/>
          <w:szCs w:val="28"/>
          <w14:ligatures w14:val="none"/>
        </w:rPr>
        <w:t>。</w:t>
      </w:r>
    </w:p>
    <w:p w:rsidR="009D1637" w:rsidRPr="00913CD1" w:rsidP="00457322" w14:paraId="6FECB67C" w14:textId="77777777">
      <w:pPr>
        <w:pStyle w:val="Heading2"/>
        <w:spacing w:before="0" w:after="0"/>
        <w:rPr>
          <w:rFonts w:ascii="仿宋" w:eastAsia="仿宋" w:hAnsi="仿宋"/>
        </w:rPr>
      </w:pPr>
      <w:r w:rsidRPr="00913CD1">
        <w:rPr>
          <w:rFonts w:ascii="仿宋" w:eastAsia="仿宋" w:hAnsi="仿宋"/>
        </w:rPr>
        <w:t>　　</w:t>
      </w:r>
      <w:bookmarkStart w:id="18" w:name="_Toc156748866"/>
      <w:r w:rsidRPr="00913CD1" w:rsidR="008D6901">
        <w:rPr>
          <w:rFonts w:ascii="仿宋" w:eastAsia="仿宋" w:hAnsi="仿宋"/>
        </w:rPr>
        <w:t>三</w:t>
      </w:r>
      <w:r w:rsidRPr="00913CD1">
        <w:rPr>
          <w:rFonts w:ascii="仿宋" w:eastAsia="仿宋" w:hAnsi="仿宋"/>
        </w:rPr>
        <w:t>、运营模式分析</w:t>
      </w:r>
      <w:bookmarkEnd w:id="18"/>
    </w:p>
    <w:p w:rsidR="009D1637" w:rsidRPr="00913CD1" w:rsidP="00457322" w14:paraId="6721A011" w14:textId="77777777">
      <w:pPr>
        <w:pStyle w:val="Heading3"/>
        <w:spacing w:before="0" w:after="0"/>
        <w:rPr>
          <w:rFonts w:ascii="仿宋" w:eastAsia="仿宋" w:hAnsi="仿宋"/>
        </w:rPr>
      </w:pPr>
      <w:r w:rsidRPr="00913CD1">
        <w:rPr>
          <w:rFonts w:ascii="仿宋" w:eastAsia="仿宋" w:hAnsi="仿宋"/>
        </w:rPr>
        <w:t>　　</w:t>
      </w:r>
      <w:bookmarkStart w:id="19" w:name="_Toc156748867"/>
      <w:r w:rsidRPr="00913CD1">
        <w:rPr>
          <w:rFonts w:ascii="仿宋" w:eastAsia="仿宋" w:hAnsi="仿宋"/>
        </w:rPr>
        <w:t>(一)、公司经营宗旨</w:t>
      </w:r>
      <w:bookmarkEnd w:id="19"/>
    </w:p>
    <w:p w:rsidR="009D1637" w:rsidRPr="00913CD1" w:rsidP="00457322" w14:paraId="1006911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我们的使命是以科技创新为驱动，不断提升人们的生活品质，促进社会进步。我们致力于打造以客户需求为中心的创新解决方案，通过卓越的产品和服务，实现客户的成功和满意。</w:t>
      </w:r>
    </w:p>
    <w:p w:rsidR="009D1637" w:rsidRPr="00913CD1" w:rsidP="00457322" w14:paraId="66F985F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我们的核心价值观是诚信、创新、共赢、责任。我们秉承诚信经营，坚持创新驱动，追求共赢合作，承担社会责任。我们以员工为基础，以客户为导向，以创新为动力，为股东创造价值。</w:t>
      </w:r>
    </w:p>
    <w:p w:rsidR="009D1637" w:rsidRPr="00913CD1" w:rsidP="00457322" w14:paraId="0D95F1D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长期目标是成为行业的领军企业，成为客户信赖的合作伙伴，成为员工自豪的事业家园，为社会可持续发展贡献力量。我们将持续努力，追求卓越，不断创新，实现可持续的业务增长，为股东创造丰厚回报。</w:t>
      </w:r>
    </w:p>
    <w:p w:rsidR="009D1637" w:rsidRPr="00913CD1" w:rsidP="00457322" w14:paraId="4C6B57B0" w14:textId="77777777">
      <w:pPr>
        <w:pStyle w:val="Heading3"/>
        <w:spacing w:before="0" w:after="0"/>
        <w:rPr>
          <w:rFonts w:ascii="仿宋" w:eastAsia="仿宋" w:hAnsi="仿宋"/>
        </w:rPr>
      </w:pPr>
      <w:r w:rsidRPr="00913CD1">
        <w:rPr>
          <w:rFonts w:ascii="仿宋" w:eastAsia="仿宋" w:hAnsi="仿宋"/>
        </w:rPr>
        <w:t>　　</w:t>
      </w:r>
      <w:bookmarkStart w:id="20" w:name="_Toc156748868"/>
      <w:r w:rsidRPr="00913CD1">
        <w:rPr>
          <w:rFonts w:ascii="仿宋" w:eastAsia="仿宋" w:hAnsi="仿宋"/>
        </w:rPr>
        <w:t>(二)、公司的目标、主要职责</w:t>
      </w:r>
      <w:bookmarkEnd w:id="20"/>
    </w:p>
    <w:p w:rsidR="009D1637" w:rsidRPr="00913CD1" w:rsidP="00457322" w14:paraId="4D0FD6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公司目标和主要职责：</w:t>
      </w:r>
    </w:p>
    <w:p w:rsidR="009D1637" w:rsidRPr="00913CD1" w:rsidP="00457322" w14:paraId="73A7A4D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(一)目标</w:t>
      </w:r>
    </w:p>
    <w:p w:rsidR="009D1637" w:rsidRPr="00913CD1" w:rsidP="00457322" w14:paraId="016C758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5"/>
          <w:footerReference w:type="default" r:id="rId46"/>
          <w:type w:val="nextPage"/>
          <w:pgSz w:w="11906" w:h="16838"/>
          <w:pgMar w:top="1440" w:right="1800" w:bottom="1440" w:left="1800" w:header="851" w:footer="992" w:gutter="0"/>
          <w:pgNumType w:start="15"/>
          <w:cols w:space="425"/>
          <w:titlePg w:val="0"/>
          <w:docGrid w:type="lines" w:linePitch="312"/>
        </w:sectPr>
      </w:pPr>
      <w:r w:rsidRPr="00913CD1">
        <w:rPr>
          <w:rFonts w:ascii="仿宋" w:eastAsia="仿宋" w:hAnsi="仿宋" w:cs="宋体"/>
          <w:kern w:val="0"/>
          <w:sz w:val="28"/>
          <w:szCs w:val="28"/>
          <w14:ligatures w14:val="none"/>
        </w:rPr>
        <w:t>　　短期目标：深化企业改革，加速调整结构，优化资源分配，强化企业管理，建立现代企业制度</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专注核心业务，剥离非核心业务，提升企业</w:t>
      </w:r>
      <w:r w:rsidRPr="00913CD1" w:rsidR="006F4724">
        <w:rPr>
          <w:rFonts w:ascii="仿宋" w:eastAsia="仿宋" w:hAnsi="仿宋" w:cs="宋体"/>
          <w:kern w:val="0"/>
          <w:sz w:val="28"/>
          <w:szCs w:val="28"/>
          <w14:ligatures w14:val="none"/>
        </w:rPr>
        <w:t>基础外科手术器械</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市场竞争力，加速发展</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提高经济效益，徤全管理制度和运营网络。</w:t>
      </w:r>
    </w:p>
    <w:p w:rsidR="009D1637" w:rsidRPr="00913CD1" w:rsidP="00457322" w14:paraId="38E4606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长期目标：探索产业发展的新思路，创新模式、制度和管理。坚持发展自主品牌，提高企业核心竞争力。面向国际和国内市场，优化资源配置，实施多元化战略，朝产业集团化方向发展，争取在</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年内将公司打造成具有先进管理水平和强劲市场竞争力的大型企业集团。</w:t>
      </w:r>
    </w:p>
    <w:p w:rsidR="009D1637" w:rsidRPr="00913CD1" w:rsidP="00457322" w14:paraId="2C5426E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(二)主要职责</w:t>
      </w:r>
    </w:p>
    <w:p w:rsidR="009D1637" w:rsidRPr="00913CD1" w:rsidP="00457322" w14:paraId="3364D05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1、遵守国家法律、法规和产业政策，以市场需求为导向，在国家宏观调控和行业监管下，自主依法经营。</w:t>
      </w:r>
    </w:p>
    <w:p w:rsidR="009D1637" w:rsidRPr="00913CD1" w:rsidP="00457322" w14:paraId="3D999FC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2、根据国家和地方产业政策、行业发展规划和市场需求，制定并实施公司的发展战略、中长期规划、年度计划和重大经营决策。</w:t>
      </w:r>
    </w:p>
    <w:p w:rsidR="009D1637" w:rsidRPr="00913CD1" w:rsidP="00457322" w14:paraId="4994618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3、依据国家法律、法规和行业政策，优化配置</w:t>
      </w:r>
      <w:r w:rsidRPr="00913CD1" w:rsidR="006F4724">
        <w:rPr>
          <w:rFonts w:ascii="仿宋" w:eastAsia="仿宋" w:hAnsi="仿宋" w:cs="宋体"/>
          <w:kern w:val="0"/>
          <w:sz w:val="28"/>
          <w:szCs w:val="28"/>
          <w14:ligatures w14:val="none"/>
        </w:rPr>
        <w:t>基础外科手术器械</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经营资源，实施重大投资活动，负责投入产出效果，增强市场竞争力，推动区域行业持续、快速、徤康发展。</w:t>
      </w:r>
    </w:p>
    <w:p w:rsidR="009D1637" w:rsidRPr="00913CD1" w:rsidP="00457322" w14:paraId="5C6E3AA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4、深化企业改革，加速结构调整，转变经营机制，建立现代企业制度，强化内部管理，促进企业可持续发展。</w:t>
      </w:r>
    </w:p>
    <w:p w:rsidR="009D1637" w:rsidRPr="00913CD1" w:rsidP="00457322" w14:paraId="0BCD04D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5、指导和加强企业思想政治工作和精神文明建设，统一管理公司的名称、商标、商誉等无形资产，推进公司企业文化建设。</w:t>
      </w:r>
    </w:p>
    <w:p w:rsidR="009D1637" w:rsidRPr="00913CD1" w:rsidP="00457322" w14:paraId="5340773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6、在保障股东合法权益和自身发展的前提下，公司可依照《公司法》等有关规定，集中资产收益，用于再投资和结构调整。</w:t>
      </w:r>
    </w:p>
    <w:p w:rsidR="009D1637" w:rsidRPr="00913CD1" w:rsidP="00457322" w14:paraId="6B2A4628" w14:textId="77777777">
      <w:pPr>
        <w:pStyle w:val="Heading3"/>
        <w:spacing w:before="0" w:after="0"/>
        <w:rPr>
          <w:rFonts w:ascii="仿宋" w:eastAsia="仿宋" w:hAnsi="仿宋"/>
        </w:rPr>
      </w:pPr>
      <w:r w:rsidRPr="00913CD1">
        <w:rPr>
          <w:rFonts w:ascii="仿宋" w:eastAsia="仿宋" w:hAnsi="仿宋"/>
        </w:rPr>
        <w:t>　　</w:t>
      </w:r>
      <w:bookmarkStart w:id="21" w:name="_Toc156748869"/>
      <w:r w:rsidRPr="00913CD1">
        <w:rPr>
          <w:rFonts w:ascii="仿宋" w:eastAsia="仿宋" w:hAnsi="仿宋"/>
        </w:rPr>
        <w:t>(</w:t>
      </w:r>
      <w:r w:rsidRPr="00913CD1" w:rsidR="008D6901">
        <w:rPr>
          <w:rFonts w:ascii="仿宋" w:eastAsia="仿宋" w:hAnsi="仿宋"/>
        </w:rPr>
        <w:t>三</w:t>
      </w:r>
      <w:r w:rsidRPr="00913CD1">
        <w:rPr>
          <w:rFonts w:ascii="仿宋" w:eastAsia="仿宋" w:hAnsi="仿宋"/>
        </w:rPr>
        <w:t>)、各部门职责及权限</w:t>
      </w:r>
      <w:bookmarkEnd w:id="21"/>
    </w:p>
    <w:p w:rsidR="009D1637" w:rsidRPr="00913CD1" w:rsidP="00457322" w14:paraId="4FD249D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(一)销售部门职责阐述</w:t>
      </w:r>
    </w:p>
    <w:p w:rsidR="009D1637" w:rsidRPr="00913CD1" w:rsidP="00457322" w14:paraId="5166B64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7"/>
          <w:footerReference w:type="default" r:id="rId48"/>
          <w:type w:val="nextPage"/>
          <w:pgSz w:w="11906" w:h="16838"/>
          <w:pgMar w:top="1440" w:right="1800" w:bottom="1440" w:left="1800" w:header="851" w:footer="992" w:gutter="0"/>
          <w:pgNumType w:start="16"/>
          <w:cols w:space="425"/>
          <w:titlePg w:val="0"/>
          <w:docGrid w:type="lines" w:linePitch="312"/>
        </w:sectPr>
      </w:pPr>
      <w:r w:rsidRPr="00913CD1">
        <w:rPr>
          <w:rFonts w:ascii="仿宋" w:eastAsia="仿宋" w:hAnsi="仿宋" w:cs="宋体"/>
          <w:kern w:val="0"/>
          <w:sz w:val="28"/>
          <w:szCs w:val="28"/>
          <w14:ligatures w14:val="none"/>
        </w:rPr>
        <w:t>　　1.协助总经理制定和分解</w:t>
      </w:r>
      <w:r w:rsidRPr="00913CD1" w:rsidR="00BF6395">
        <w:rPr>
          <w:rFonts w:ascii="仿宋" w:eastAsia="仿宋" w:hAnsi="仿宋" w:cs="宋体"/>
          <w:kern w:val="0"/>
          <w:sz w:val="28"/>
          <w:szCs w:val="28"/>
          <w14:ligatures w14:val="none"/>
        </w:rPr>
        <w:t>基础外科手术器械</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年度销售目标和销售成本控制指标，积极参与目标的制定和具体实施，确保任务的完成和成本的控制。</w:t>
      </w:r>
    </w:p>
    <w:p w:rsidR="009D1637" w:rsidRPr="00913CD1" w:rsidP="00457322" w14:paraId="6C6CD74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w:t>
      </w:r>
      <w:r w:rsidRPr="00913CD1" w:rsidR="00BF6395">
        <w:rPr>
          <w:rFonts w:ascii="仿宋" w:eastAsia="仿宋" w:hAnsi="仿宋" w:cs="宋体"/>
          <w:kern w:val="0"/>
          <w:sz w:val="28"/>
          <w:szCs w:val="28"/>
          <w14:ligatures w14:val="none"/>
        </w:rPr>
        <w:t>基础外科手术器械</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年度销售指标，明确销售策略和方向，制定全面的销售计划和拓展销售网络，对销售任务进行细致分解，策划和组织实施销售工作，以确保销售目标的迗成。</w:t>
      </w:r>
    </w:p>
    <w:p w:rsidR="009D1637" w:rsidRPr="00913CD1" w:rsidP="00457322" w14:paraId="268CA6A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3.负责</w:t>
      </w:r>
      <w:r w:rsidRPr="00913CD1" w:rsidR="00BF6395">
        <w:rPr>
          <w:rFonts w:ascii="仿宋" w:eastAsia="仿宋" w:hAnsi="仿宋" w:cs="宋体"/>
          <w:kern w:val="0"/>
          <w:sz w:val="28"/>
          <w:szCs w:val="28"/>
          <w14:ligatures w14:val="none"/>
        </w:rPr>
        <w:t>基础外科手术器械</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市场信息的搜集、分析和整理，关注市场动向、销售情况和竞争态势，定期向商务发展部提交市场分析报告，为制定合适的销售策略提供数据支持。</w:t>
      </w:r>
    </w:p>
    <w:p w:rsidR="009D1637" w:rsidRPr="00913CD1" w:rsidP="00457322" w14:paraId="7CE2FE8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4.积极监督销售合同规定的收款事项，催收拖欠款项，并及时向商务发展部汇报收款情况，确保收款流程的顺利进行。</w:t>
      </w:r>
    </w:p>
    <w:p w:rsidR="009D1637" w:rsidRPr="00913CD1" w:rsidP="00457322" w14:paraId="2B4A9BE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5.定期拜访客户，整理客户资料，建立客户数据库，维护客户关系，以提升客户满意度和忠诚度，从而促进再次合作和长期稳定的合作关系。</w:t>
      </w:r>
    </w:p>
    <w:p w:rsidR="009D1637" w:rsidRPr="00913CD1" w:rsidP="00457322" w14:paraId="684B4B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6.制定并填写各类</w:t>
      </w:r>
      <w:r w:rsidRPr="00913CD1" w:rsidR="006F4724">
        <w:rPr>
          <w:rFonts w:ascii="仿宋" w:eastAsia="仿宋" w:hAnsi="仿宋" w:cs="宋体"/>
          <w:kern w:val="0"/>
          <w:sz w:val="28"/>
          <w:szCs w:val="28"/>
          <w14:ligatures w14:val="none"/>
        </w:rPr>
        <w:t>基础外科手术器械</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销售统计报表，对销售数据进行分析和总结，及时向商务发展部总经理汇报，为制定销售策略和改进提供数据支持。</w:t>
      </w:r>
    </w:p>
    <w:p w:rsidR="009D1637" w:rsidRPr="00913CD1" w:rsidP="00457322" w14:paraId="2B9F26C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7.负责市场物资信息的搜集和调查，建立可靠的物资供应网络，开发和优化物资供应渠道，以确保物资的及时供应和质量保障。</w:t>
      </w:r>
    </w:p>
    <w:p w:rsidR="009D1637" w:rsidRPr="00913CD1" w:rsidP="00457322" w14:paraId="139ED0F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8.负责收集</w:t>
      </w:r>
      <w:r w:rsidRPr="00913CD1" w:rsidR="00BF6395">
        <w:rPr>
          <w:rFonts w:ascii="仿宋" w:eastAsia="仿宋" w:hAnsi="仿宋" w:cs="宋体"/>
          <w:kern w:val="0"/>
          <w:sz w:val="28"/>
          <w:szCs w:val="28"/>
          <w14:ligatures w14:val="none"/>
        </w:rPr>
        <w:t>基础外科手术器械</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供应商信息，评估供应商的质量、技术和供应能力，制定相应的采购计划，进行采购谈判和产品采购，以保障产品供应及时、价格合理、质量符合要求。</w:t>
      </w:r>
    </w:p>
    <w:p w:rsidR="009D1637" w:rsidRPr="00913CD1" w:rsidP="00457322" w14:paraId="4EC2A00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9.设计最佳的发运流程，选择合适的运输路线和工具，与合格的运输商合作，进行有效的运输成本管理，确保在预算范围内有效运输，不断提高运输效率。</w:t>
      </w:r>
    </w:p>
    <w:p w:rsidR="009B770C" w:rsidRPr="00913CD1" w:rsidP="00457322" w14:paraId="1B828E74" w14:textId="77777777">
      <w:pPr>
        <w:widowControl/>
        <w:spacing w:after="156" w:afterLines="50" w:line="460" w:lineRule="exact"/>
        <w:ind w:firstLine="560"/>
        <w:jc w:val="left"/>
        <w:rPr>
          <w:rFonts w:ascii="仿宋" w:eastAsia="仿宋" w:hAnsi="仿宋" w:cs="宋体"/>
          <w:kern w:val="0"/>
          <w:sz w:val="28"/>
          <w:szCs w:val="28"/>
          <w14:ligatures w14:val="none"/>
        </w:rPr>
        <w:sectPr w:rsidSect="003563AB">
          <w:headerReference w:type="default" r:id="rId49"/>
          <w:footerReference w:type="default" r:id="rId50"/>
          <w:type w:val="nextPage"/>
          <w:pgSz w:w="11906" w:h="16838"/>
          <w:pgMar w:top="1440" w:right="1800" w:bottom="1440" w:left="1800" w:header="851" w:footer="992" w:gutter="0"/>
          <w:pgNumType w:start="17"/>
          <w:cols w:space="425"/>
          <w:titlePg w:val="0"/>
          <w:docGrid w:type="lines" w:linePitch="312"/>
        </w:sectPr>
      </w:pPr>
      <w:r w:rsidRPr="00913CD1">
        <w:rPr>
          <w:rFonts w:ascii="仿宋" w:eastAsia="仿宋" w:hAnsi="仿宋" w:cs="宋体"/>
          <w:kern w:val="0"/>
          <w:sz w:val="28"/>
          <w:szCs w:val="28"/>
          <w14:ligatures w14:val="none"/>
        </w:rPr>
        <w:t>10.负责对销售团队进行业务素质和产品知识方面的培训，进行绩效考核和评估，积极发掘和培养销售人才，努力打造高素质、专业化的销售队伍。</w:t>
      </w:r>
    </w:p>
    <w:p w:rsidR="009D1637" w:rsidRPr="00913CD1" w:rsidP="00457322" w14:paraId="7A9FC46A"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(二)战略发展部主要职责及权限</w:t>
      </w:r>
    </w:p>
    <w:p w:rsidR="009D1637" w:rsidRPr="00913CD1" w:rsidP="00457322" w14:paraId="5E3F134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1.制定</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项目实施方案，对公司经营目标进行详尽规划和落实，确保</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项目的顺利进行和迗成目标。</w:t>
      </w:r>
    </w:p>
    <w:p w:rsidR="009D1637" w:rsidRPr="00913CD1" w:rsidP="00457322" w14:paraId="34D2DBD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2.负责市场信息的搜集、整理和分析，定期编制信息分析报告，及时向公司领导和相关部门报告，并对信息的时效性和有效性进行考核。</w:t>
      </w:r>
    </w:p>
    <w:p w:rsidR="009D1637" w:rsidRPr="00913CD1" w:rsidP="00457322" w14:paraId="184798A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3.对</w:t>
      </w:r>
      <w:r w:rsidRPr="00913CD1" w:rsidR="006F4724">
        <w:rPr>
          <w:rFonts w:ascii="仿宋" w:eastAsia="仿宋" w:hAnsi="仿宋" w:cs="宋体"/>
          <w:kern w:val="0"/>
          <w:sz w:val="28"/>
          <w:szCs w:val="28"/>
          <w14:ligatures w14:val="none"/>
        </w:rPr>
        <w:t>基础外科手术器械</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供应商的质量、技术、供应能力和财务状况进行综合评估，编制供应商评估报告，制定供应商合作方案和合作协议，并组织签订合同。</w:t>
      </w:r>
    </w:p>
    <w:p w:rsidR="009D1637" w:rsidRPr="00913CD1" w:rsidP="00457322" w14:paraId="0DB8DDB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4.负责</w:t>
      </w:r>
      <w:r w:rsidRPr="00913CD1" w:rsidR="006F4724">
        <w:rPr>
          <w:rFonts w:ascii="仿宋" w:eastAsia="仿宋" w:hAnsi="仿宋" w:cs="宋体"/>
          <w:kern w:val="0"/>
          <w:sz w:val="28"/>
          <w:szCs w:val="28"/>
          <w14:ligatures w14:val="none"/>
        </w:rPr>
        <w:t>基础外科手术器械</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采购方案的制定，进行</w:t>
      </w:r>
      <w:r w:rsidRPr="00913CD1" w:rsidR="006F4724">
        <w:rPr>
          <w:rFonts w:ascii="仿宋" w:eastAsia="仿宋" w:hAnsi="仿宋" w:cs="宋体"/>
          <w:kern w:val="0"/>
          <w:sz w:val="28"/>
          <w:szCs w:val="28"/>
          <w14:ligatures w14:val="none"/>
        </w:rPr>
        <w:t>基础外科手术器械</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的询价、制定市场标准价格，并制定采购合同，确保</w:t>
      </w:r>
      <w:r w:rsidRPr="00913CD1" w:rsidR="006F4724">
        <w:rPr>
          <w:rFonts w:ascii="仿宋" w:eastAsia="仿宋" w:hAnsi="仿宋" w:cs="宋体"/>
          <w:kern w:val="0"/>
          <w:sz w:val="28"/>
          <w:szCs w:val="28"/>
          <w14:ligatures w14:val="none"/>
        </w:rPr>
        <w:t>基础外科手术器械</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采购合理、透明。</w:t>
      </w:r>
    </w:p>
    <w:p w:rsidR="009D1637" w:rsidRPr="00913CD1" w:rsidP="00457322" w14:paraId="081EB08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5.起草</w:t>
      </w:r>
      <w:r w:rsidRPr="00913CD1" w:rsidR="006F4724">
        <w:rPr>
          <w:rFonts w:ascii="仿宋" w:eastAsia="仿宋" w:hAnsi="仿宋" w:cs="宋体"/>
          <w:kern w:val="0"/>
          <w:sz w:val="28"/>
          <w:szCs w:val="28"/>
          <w14:ligatures w14:val="none"/>
        </w:rPr>
        <w:t>基础外科手术器械</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销售合同，根据财务部和总经理的修改意见修订合同，并通知销售部门执行合同。</w:t>
      </w:r>
    </w:p>
    <w:p w:rsidR="009D1637" w:rsidRPr="00913CD1" w:rsidP="00457322" w14:paraId="1C66752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6.协助销售部门进行销售人员技能培训，帮助销售部门催款，确保款项的及时收回。</w:t>
      </w:r>
    </w:p>
    <w:p w:rsidR="009D1637" w:rsidRPr="00913CD1" w:rsidP="00457322" w14:paraId="21A9DBD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7.确定、实施和修改客户服务标准，制定服务政策，并对服务</w:t>
      </w:r>
    </w:p>
    <w:p w:rsidR="009D1637" w:rsidRPr="00913CD1" w:rsidP="00457322" w14:paraId="0C62E20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资源进行统一规划和配置。</w:t>
      </w:r>
    </w:p>
    <w:p w:rsidR="009D1637" w:rsidRPr="00913CD1" w:rsidP="00457322" w14:paraId="4885FF1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8.协调处理各类投诉问题，提出处理意见，建立投诉处理档案，并定期向公司上报投诉情况及处理结果。</w:t>
      </w:r>
    </w:p>
    <w:p w:rsidR="009D1637" w:rsidRPr="00913CD1" w:rsidP="00457322" w14:paraId="5798A37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9.负责公司文件资料的管理、归类、整理、建档和保管工作，包括客户档案、销售合同、营销类文件资料、价格表等。</w:t>
      </w:r>
    </w:p>
    <w:p w:rsidR="009D1637" w:rsidRPr="00913CD1" w:rsidP="00457322" w14:paraId="15C42BA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1"/>
          <w:footerReference w:type="default" r:id="rId52"/>
          <w:type w:val="nextPage"/>
          <w:pgSz w:w="11906" w:h="16838"/>
          <w:pgMar w:top="1440" w:right="1800" w:bottom="1440" w:left="1800" w:header="851" w:footer="992" w:gutter="0"/>
          <w:pgNumType w:start="18"/>
          <w:cols w:space="425"/>
          <w:titlePg w:val="0"/>
          <w:docGrid w:type="lines" w:linePitch="312"/>
        </w:sect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)行政部主要职责及权限</w:t>
      </w:r>
    </w:p>
    <w:p w:rsidR="009D1637" w:rsidRPr="00913CD1" w:rsidP="00457322" w14:paraId="21CC7A1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1.负责公司运行、管理制度和流程的建立、完善和修订工作，确保公司运作顺畅。</w:t>
      </w:r>
    </w:p>
    <w:p w:rsidR="009D1637" w:rsidRPr="00913CD1" w:rsidP="00457322" w14:paraId="3C73BF6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2.根据公司业务发展需要，制定及优化公司的内部运行控制流程、方法及执行标准，降低管理风险。</w:t>
      </w:r>
    </w:p>
    <w:p w:rsidR="009D1637" w:rsidRPr="00913CD1" w:rsidP="00457322" w14:paraId="3F83D65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3.组织并执行内部运行控制工作，协助各部门规范业务流程及操作规程，确保公司运营的规范性和有效性。</w:t>
      </w:r>
    </w:p>
    <w:p w:rsidR="009D1637" w:rsidRPr="00913CD1" w:rsidP="00457322" w14:paraId="3FC1EF3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4.定期利用各种统计信息和其他方法监督计划的执行情况，并对计划完成情况进行考核。</w:t>
      </w:r>
    </w:p>
    <w:p w:rsidR="009D1637" w:rsidRPr="00913CD1" w:rsidP="00457322" w14:paraId="0E01F7C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5.对公司的内部运行控制进行审查，提出审查意见，确保符合</w:t>
      </w:r>
    </w:p>
    <w:p w:rsidR="009D1637" w:rsidRPr="00913CD1" w:rsidP="00457322" w14:paraId="7C8A6F7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规定。</w:t>
      </w:r>
    </w:p>
    <w:p w:rsidR="009D1637" w:rsidRPr="00913CD1" w:rsidP="00457322" w14:paraId="65E4207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6.监督检查公司运营、财务、人事等业务政策及流程的执行情况，保障公司内部运行的有效性。</w:t>
      </w:r>
    </w:p>
    <w:p w:rsidR="009D1637" w:rsidRPr="00913CD1" w:rsidP="00457322" w14:paraId="7BBD900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7.对公司的财务会计制度进行制定、修订和监督，确保会计制度符合法律和规定。</w:t>
      </w:r>
    </w:p>
    <w:p w:rsidR="009D1637" w:rsidRPr="00913CD1" w:rsidP="00457322" w14:paraId="324A40F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8.监督并审核会计师事务所的审计工作，确保审计工作的准确性和透明度。</w:t>
      </w:r>
    </w:p>
    <w:p w:rsidR="009D1637" w:rsidRPr="00913CD1" w:rsidP="00457322" w14:paraId="65AC26D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9.与其他部门协调配合，保障内部控制的要求与实际业务发展</w:t>
      </w:r>
    </w:p>
    <w:p w:rsidR="009D1637" w:rsidRPr="00913CD1" w:rsidP="00457322" w14:paraId="1859F1E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的一致性，提高公司内部运行效率。</w:t>
      </w:r>
    </w:p>
    <w:p w:rsidR="009D1637" w:rsidRPr="00913CD1" w:rsidP="00457322" w14:paraId="4DA1D374" w14:textId="77777777">
      <w:pPr>
        <w:pStyle w:val="Heading3"/>
        <w:spacing w:before="0" w:after="0"/>
        <w:rPr>
          <w:rFonts w:ascii="仿宋" w:eastAsia="仿宋" w:hAnsi="仿宋"/>
        </w:rPr>
      </w:pPr>
      <w:r w:rsidRPr="00913CD1">
        <w:rPr>
          <w:rFonts w:ascii="仿宋" w:eastAsia="仿宋" w:hAnsi="仿宋"/>
        </w:rPr>
        <w:t>　　</w:t>
      </w:r>
      <w:bookmarkStart w:id="22" w:name="_Toc156748870"/>
      <w:r w:rsidRPr="00913CD1">
        <w:rPr>
          <w:rFonts w:ascii="仿宋" w:eastAsia="仿宋" w:hAnsi="仿宋"/>
        </w:rPr>
        <w:t>(四)、财务会计制度</w:t>
      </w:r>
      <w:bookmarkEnd w:id="22"/>
    </w:p>
    <w:p w:rsidR="009D1637" w:rsidRPr="00913CD1" w:rsidP="00457322" w14:paraId="5439ED3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(一)财务会计制度</w:t>
      </w:r>
    </w:p>
    <w:p w:rsidR="009D1637" w:rsidRPr="00913CD1" w:rsidP="00457322" w14:paraId="4D4F572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1.公司应严格遵守法律、行政法规和国家有关部门制定的规定，制定健全公司财务会计制度。财务会计报告的编制应遵循相关法律、行政法规及部门规章的规定。</w:t>
      </w:r>
    </w:p>
    <w:p w:rsidR="009D1637" w:rsidRPr="00913CD1" w:rsidP="00457322" w14:paraId="77CEBDF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3"/>
          <w:footerReference w:type="default" r:id="rId54"/>
          <w:type w:val="nextPage"/>
          <w:pgSz w:w="11906" w:h="16838"/>
          <w:pgMar w:top="1440" w:right="1800" w:bottom="1440" w:left="1800" w:header="851" w:footer="992" w:gutter="0"/>
          <w:pgNumType w:start="19"/>
          <w:cols w:space="425"/>
          <w:titlePg w:val="0"/>
          <w:docGrid w:type="lines" w:linePitch="312"/>
        </w:sectPr>
      </w:pPr>
      <w:r w:rsidRPr="00913CD1">
        <w:rPr>
          <w:rFonts w:ascii="仿宋" w:eastAsia="仿宋" w:hAnsi="仿宋" w:cs="宋体"/>
          <w:kern w:val="0"/>
          <w:sz w:val="28"/>
          <w:szCs w:val="28"/>
          <w14:ligatures w14:val="none"/>
        </w:rPr>
        <w:t>　　2.公司除了必须设立的法定会计账簿外，不得另外设立其他会计账簿。所有公司资产不得以任何个人名义开设账户存取资金。</w:t>
      </w:r>
    </w:p>
    <w:p w:rsidR="009D1637" w:rsidRPr="00913CD1" w:rsidP="00457322" w14:paraId="515AAE4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3.公司在分配当年税后利润时，应遵循以下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：将利润的10%提取列入公司法定公积金。当公司法定公积金累计额已</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w:t>
      </w:r>
      <w:r w:rsidRPr="00913CD1" w:rsidR="00F259E3">
        <w:rPr>
          <w:rFonts w:ascii="仿宋" w:eastAsia="仿宋" w:hAnsi="仿宋" w:cs="宋体"/>
          <w:kern w:val="0"/>
          <w:sz w:val="28"/>
          <w:szCs w:val="28"/>
          <w14:ligatures w14:val="none"/>
        </w:rPr>
        <w:t>退</w:t>
      </w:r>
      <w:r w:rsidRPr="00913CD1">
        <w:rPr>
          <w:rFonts w:ascii="仿宋" w:eastAsia="仿宋" w:hAnsi="仿宋" w:cs="宋体"/>
          <w:kern w:val="0"/>
          <w:sz w:val="28"/>
          <w:szCs w:val="28"/>
          <w14:ligatures w14:val="none"/>
        </w:rPr>
        <w:t>还给公司。公司持有的本公司股份不参与分配利润。</w:t>
      </w:r>
    </w:p>
    <w:p w:rsidR="009D1637" w:rsidRPr="00913CD1" w:rsidP="00457322" w14:paraId="1EDCDC3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r w:rsidRPr="00913CD1" w:rsidR="008D6901">
        <w:rPr>
          <w:rFonts w:ascii="仿宋" w:eastAsia="仿宋" w:hAnsi="仿宋" w:cs="宋体" w:hint="eastAsia"/>
          <w:kern w:val="0"/>
          <w:sz w:val="28"/>
          <w:szCs w:val="28"/>
          <w14:ligatures w14:val="none"/>
        </w:rPr>
        <w:t>。</w:t>
      </w:r>
    </w:p>
    <w:p w:rsidR="009D1637" w:rsidRPr="00913CD1" w:rsidP="00457322" w14:paraId="19FA196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5.公司股东大会对利润分配方案作出决议后，公司董事会应在股东大会召开后2个月内完成股利(或股份)的派发事宜。</w:t>
      </w:r>
    </w:p>
    <w:p w:rsidR="009D1637" w:rsidRPr="00913CD1" w:rsidP="00457322" w14:paraId="2AAE61C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6.公司的利润分配政策遵循以下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7EEB1BA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：公司的利润分配应着重考虑对社会公众股东的合理投资回报，以维护股东权益和保证公司可持续发展为宗旨，保持利润分配的连续性和稳定性，并符合法律、法规的相关规定。</w:t>
      </w:r>
    </w:p>
    <w:p w:rsidR="009D1637" w:rsidRPr="00913CD1" w:rsidP="00457322" w14:paraId="1C911DF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5"/>
          <w:footerReference w:type="default" r:id="rId56"/>
          <w:type w:val="nextPage"/>
          <w:pgSz w:w="11906" w:h="16838"/>
          <w:pgMar w:top="1440" w:right="1800" w:bottom="1440" w:left="1800" w:header="851" w:footer="992" w:gutter="0"/>
          <w:pgNumType w:start="20"/>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决策程序：公司的年度利润分配方案由董事会结合公司的经营数据、盈利情况、资金需求等拟订。审议现金分红方案时，应认真研究和论证公司现金分红的时机、条件、最低比例、调整条件及其决策程序等事项。公司也可根据相关法律、法规的规定，结合公司实际经营情况提出中期利润分配方案。公司的独立董事应对利润分配方案发表明确的独立意见。利润分配方案须经董事会过半数以上表决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分之二以上独立董事表决通过后，方可提交股东大会审议。</w:t>
      </w:r>
    </w:p>
    <w:p w:rsidR="009D1637" w:rsidRPr="00913CD1" w:rsidP="00457322" w14:paraId="0636E15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现金分红方案审议时，公司应主动与独立董事、中小股东进行沟通和交流，充分听取中小股东的意见和诉求，及时答复中小股东关心的问题。对于报告期盈利但公司董事会未提出现金分红方案的，董事会应当作出详细说明。提交股东大会审议时，公司应提供多种方式以方便股东参与股东大会表决。另外，公司应在定期报告中披露未分红的具体</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因，以及未用于分红的资金留存公司的用途。</w:t>
      </w:r>
    </w:p>
    <w:p w:rsidR="009D1637" w:rsidRPr="00913CD1" w:rsidP="00457322" w14:paraId="026FE6A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监事会应对董事会和管理层执行公司分红政策的情况及决策程序进行监督，对董事会制定或修改的利润分配政策进行审议。公司利润分配政策的制订或修改需经全体董事过半通过并经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分之二以上独立董事通过。公司利润分配政策的制定或修改提交股东大会审议时，应由出席股东大会的股东(包括股东代理人)所持表决权的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分之二以上通过。对章程确定的现金分红政策进行调整或者变更时，应满足公司章程规定的条件，经过论证后履行相应的决策程序，并经出席股东大会的股东所持表决权的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w:t>
      </w:r>
    </w:p>
    <w:p w:rsidR="009D1637" w:rsidRPr="00913CD1" w:rsidP="00457322" w14:paraId="19F06DE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公司如因外部经营环境或自身经营状况发生重大变化而需要调整分红政策，应以股东权益保护为出发点，详细论证和说明</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因。有关调整利润分配政策的议案应由独立董事、监事会发表意见，经公司董事会审议后提交公司股东大会审议批准。</w:t>
      </w:r>
    </w:p>
    <w:p w:rsidR="009D1637" w:rsidRPr="00913CD1" w:rsidP="00457322" w14:paraId="37B543F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7.现金分红的条件包括：</w:t>
      </w:r>
    </w:p>
    <w:p w:rsidR="009D1637" w:rsidRPr="00913CD1" w:rsidP="00457322" w14:paraId="3FFC12D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w:t>
      </w:r>
      <w:r w:rsidRPr="00913CD1" w:rsidR="006F4724">
        <w:rPr>
          <w:rFonts w:ascii="仿宋" w:eastAsia="仿宋" w:hAnsi="仿宋" w:cs="宋体"/>
          <w:kern w:val="0"/>
          <w:sz w:val="28"/>
          <w:szCs w:val="28"/>
          <w14:ligatures w14:val="none"/>
        </w:rPr>
        <w:t>基础外科手术器械</w:t>
      </w:r>
      <w:r w:rsidRPr="00913CD1" w:rsidR="006F4724">
        <w:rPr>
          <w:rFonts w:ascii="仿宋" w:eastAsia="仿宋" w:hAnsi="仿宋" w:cs="宋体" w:hint="eastAsia"/>
          <w:kern w:val="0"/>
          <w:sz w:val="28"/>
          <w:szCs w:val="28"/>
          <w14:ligatures w14:val="none"/>
        </w:rPr>
        <w:t>项目</w:t>
      </w:r>
      <w:r w:rsidRPr="00913CD1">
        <w:rPr>
          <w:rFonts w:ascii="仿宋" w:eastAsia="仿宋" w:hAnsi="仿宋" w:cs="宋体"/>
          <w:kern w:val="0"/>
          <w:sz w:val="28"/>
          <w:szCs w:val="28"/>
          <w14:ligatures w14:val="none"/>
        </w:rPr>
        <w:t>该年度实现的可分配利润为正值，并且现金流充裕，实施现金分红不影响公司的持续经营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审计机构对公司该年度财务报告出具标准无保留意见的审计报告。</w:t>
      </w:r>
    </w:p>
    <w:p w:rsidR="009D1637" w:rsidRPr="00913CD1" w:rsidP="00457322" w14:paraId="446AEAD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7"/>
          <w:footerReference w:type="default" r:id="rId58"/>
          <w:type w:val="nextPage"/>
          <w:pgSz w:w="11906" w:h="16838"/>
          <w:pgMar w:top="1440" w:right="1800" w:bottom="1440" w:left="1800" w:header="851" w:footer="992" w:gutter="0"/>
          <w:pgNumType w:start="21"/>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现金分红政策方面，公司董事会应当综合考虑所处行业特点、发展阶段、自身经营模式、盈利水平以及是否有重大资金支出安排等因素，区分不同情形，提出差异化的现金分红政策。现金分红政策应根据公司章程规定的程序提出，分为以下情形：</w:t>
      </w:r>
    </w:p>
    <w:p w:rsidR="009D1637" w:rsidRPr="00913CD1" w:rsidP="00457322" w14:paraId="54BF165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公司发展阶段属成熟期且无重大资金支出安排的，进行利润分配时，现金分红在本次利润分配中所占比例最低应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80%</w:t>
      </w:r>
      <w:r w:rsidRPr="00913CD1" w:rsidR="001D4AFC">
        <w:rPr>
          <w:rFonts w:ascii="仿宋" w:eastAsia="仿宋" w:hAnsi="仿宋" w:cs="宋体"/>
          <w:kern w:val="0"/>
          <w:sz w:val="28"/>
          <w:szCs w:val="28"/>
          <w14:ligatures w14:val="none"/>
        </w:rPr>
        <w:t>；</w:t>
      </w:r>
    </w:p>
    <w:p w:rsidR="009D1637" w:rsidRPr="00913CD1" w:rsidP="00457322" w14:paraId="41C7D25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公司发展阶段属成熟期且有重大资金支出安排的，进行利润分配时，现金分红在本次利润分配中所占比例最低应达到40%</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公司发展阶段属成长期且有重大资金支出安排的，进行利润分配时，现金分红在本次利润分配中所占比例最低应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20%o</w:t>
      </w:r>
    </w:p>
    <w:p w:rsidR="009D1637" w:rsidRPr="00913CD1" w:rsidP="00457322" w14:paraId="29DDB7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对于发展阶段不易区分但有重大资金支出安排的情形，可按照前述规定处理。重大资金支出需经公司股东大会审议通过，具体情形包括交易涉及的资产总额占公司最近一期经审计总资产的30%以上、交易标的(如股权)在最近一个会计年度相关的营业收入占公司最近一个会计年度经审计营业收入的50%以上，且绝对金额超过3000万元等情形。满足上述条件的重大投资计划或重大现金支出方案应由董事会审议后提交股东大会审议批准。</w:t>
      </w:r>
    </w:p>
    <w:p w:rsidR="009D1637" w:rsidRPr="00913CD1" w:rsidP="00457322" w14:paraId="39E830F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9.利润分配时间间隔方面，公司应在满足上述条件下，每年度至少分红一次。</w:t>
      </w:r>
    </w:p>
    <w:p w:rsidR="009D1637" w:rsidRPr="00913CD1" w:rsidP="00457322" w14:paraId="1BAB353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10.现金分红比例方面，公司利润分配不得超过累计可分配利润的范围。每年以现金方式分配的利润应不低于当年实现的可分配利润的</w:t>
      </w:r>
      <w:r w:rsidRPr="00913CD1" w:rsidR="001D4AFC">
        <w:rPr>
          <w:rFonts w:ascii="仿宋" w:eastAsia="仿宋" w:hAnsi="仿宋" w:cs="宋体"/>
          <w:kern w:val="0"/>
          <w:sz w:val="28"/>
          <w:szCs w:val="28"/>
          <w14:ligatures w14:val="none"/>
        </w:rPr>
        <w:t>10%。</w:t>
      </w:r>
      <w:r w:rsidRPr="00913CD1">
        <w:rPr>
          <w:rFonts w:ascii="仿宋" w:eastAsia="仿宋" w:hAnsi="仿宋" w:cs="宋体"/>
          <w:kern w:val="0"/>
          <w:sz w:val="28"/>
          <w:szCs w:val="28"/>
          <w14:ligatures w14:val="none"/>
        </w:rPr>
        <w:t>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年以现金方式累计分配的利润不得少于最近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年实现的年均可分配利润的30%。</w:t>
      </w:r>
    </w:p>
    <w:p w:rsidR="009D1637" w:rsidRPr="00913CD1" w:rsidP="00457322" w14:paraId="122575B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11.如果存在股东违规占用公司资金的情况，公司应扣减该股东所分配的现金红利，以偿还其占用的资金。</w:t>
      </w:r>
    </w:p>
    <w:p w:rsidR="009D1637" w:rsidRPr="00913CD1" w:rsidP="00457322" w14:paraId="4222D0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12.在遵循公司的利润分配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、利润分配政策、利润分配规划以及本章程的规定的基础上，进行利润分配时，现金分红方式将优先于其他各类非现金分红方式。</w:t>
      </w:r>
    </w:p>
    <w:p w:rsidR="009D1637" w:rsidRPr="00913CD1" w:rsidP="00457322" w14:paraId="4C93FD8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9"/>
          <w:footerReference w:type="default" r:id="rId60"/>
          <w:type w:val="nextPage"/>
          <w:pgSz w:w="11906" w:h="16838"/>
          <w:pgMar w:top="1440" w:right="1800" w:bottom="1440" w:left="1800" w:header="851" w:footer="992" w:gutter="0"/>
          <w:pgNumType w:start="22"/>
          <w:cols w:space="425"/>
          <w:titlePg w:val="0"/>
          <w:docGrid w:type="lines" w:linePitch="312"/>
        </w:sectPr>
      </w:pPr>
      <w:r w:rsidRPr="00913CD1">
        <w:rPr>
          <w:rFonts w:ascii="仿宋" w:eastAsia="仿宋" w:hAnsi="仿宋" w:cs="宋体"/>
          <w:kern w:val="0"/>
          <w:sz w:val="28"/>
          <w:szCs w:val="28"/>
          <w14:ligatures w14:val="none"/>
        </w:rPr>
        <w:t>　　(二)内部审计</w:t>
      </w:r>
    </w:p>
    <w:p w:rsidR="009D1637" w:rsidRPr="00913CD1" w:rsidP="00457322" w14:paraId="6472F5F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1.公司设立内部审计制度，配备专职审计人员，负责对公司财务收支和经济活动进行内部审计监督。</w:t>
      </w:r>
    </w:p>
    <w:p w:rsidR="009D1637" w:rsidRPr="00913CD1" w:rsidP="00457322" w14:paraId="29530C9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2.公司的内部审计制度和审计人员的职责应经董事会批准后实施。审计负责人向董事会负责并报告工作。</w:t>
      </w:r>
    </w:p>
    <w:p w:rsidR="009D1637" w:rsidRPr="00913CD1" w:rsidP="00457322" w14:paraId="7216494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第</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节会计师事务所的聘任</w:t>
      </w:r>
    </w:p>
    <w:p w:rsidR="009D1637" w:rsidRPr="00913CD1" w:rsidP="00457322" w14:paraId="5C07105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3.公司聘用会计师事务所必须经股东大会决定，董事会不得在股东大会决定前委任会计师事务所。</w:t>
      </w:r>
    </w:p>
    <w:p w:rsidR="009D1637" w:rsidRPr="00913CD1" w:rsidP="00457322" w14:paraId="160C010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4.公司保证向聘用的会计师事务所提供真实、完整的会计凭证、会计账簿、财务会计报告及其他会计资料，不得拒绝、隐匿、或谎报。</w:t>
      </w:r>
    </w:p>
    <w:p w:rsidR="009D1637" w:rsidRPr="00913CD1" w:rsidP="00457322" w14:paraId="65902E5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5.会计师事务所的审计费用由股东大会决定。</w:t>
      </w:r>
    </w:p>
    <w:p w:rsidR="009D1637" w:rsidRPr="00913CD1" w:rsidP="00457322" w14:paraId="674E1C9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解聘或不再续聘会计师事务所时，应提前30天通知会计师事务所。在公司股东大会就解聘会计师事务所进行表决时，允许会计师事务所陈述意见。若会计师事务所提出辞聘，应向股东大会说明公司有无不当情形。</w:t>
      </w:r>
    </w:p>
    <w:p w:rsidR="009D1637" w:rsidRPr="00913CD1" w:rsidP="00457322" w14:paraId="3AAC938B" w14:textId="77777777">
      <w:pPr>
        <w:pStyle w:val="Heading2"/>
        <w:spacing w:before="0" w:after="0"/>
        <w:rPr>
          <w:rFonts w:ascii="仿宋" w:eastAsia="仿宋" w:hAnsi="仿宋"/>
        </w:rPr>
      </w:pPr>
      <w:r w:rsidRPr="00913CD1">
        <w:rPr>
          <w:rFonts w:ascii="仿宋" w:eastAsia="仿宋" w:hAnsi="仿宋"/>
        </w:rPr>
        <w:t>　　</w:t>
      </w:r>
      <w:bookmarkStart w:id="23" w:name="_Toc156748871"/>
      <w:r w:rsidRPr="00913CD1">
        <w:rPr>
          <w:rFonts w:ascii="仿宋" w:eastAsia="仿宋" w:hAnsi="仿宋"/>
        </w:rPr>
        <w:t>四、</w:t>
      </w:r>
      <w:r w:rsidRPr="00913CD1" w:rsidR="009B770C">
        <w:rPr>
          <w:rFonts w:ascii="仿宋" w:eastAsia="仿宋" w:hAnsi="仿宋"/>
        </w:rPr>
        <w:t>原</w:t>
      </w:r>
      <w:r w:rsidRPr="00913CD1">
        <w:rPr>
          <w:rFonts w:ascii="仿宋" w:eastAsia="仿宋" w:hAnsi="仿宋"/>
        </w:rPr>
        <w:t>辅材料及成品分析</w:t>
      </w:r>
      <w:bookmarkEnd w:id="23"/>
    </w:p>
    <w:p w:rsidR="009D1637" w:rsidRPr="00913CD1" w:rsidP="00457322" w14:paraId="09A5138A" w14:textId="77777777">
      <w:pPr>
        <w:pStyle w:val="Heading3"/>
        <w:spacing w:before="0" w:after="0"/>
        <w:rPr>
          <w:rFonts w:ascii="仿宋" w:eastAsia="仿宋" w:hAnsi="仿宋"/>
        </w:rPr>
      </w:pPr>
      <w:r w:rsidRPr="00913CD1">
        <w:rPr>
          <w:rFonts w:ascii="仿宋" w:eastAsia="仿宋" w:hAnsi="仿宋"/>
        </w:rPr>
        <w:t>　　</w:t>
      </w:r>
      <w:bookmarkStart w:id="24" w:name="_Toc156748872"/>
      <w:r w:rsidRPr="00913CD1">
        <w:rPr>
          <w:rFonts w:ascii="仿宋" w:eastAsia="仿宋" w:hAnsi="仿宋"/>
        </w:rPr>
        <w:t>(一)、</w:t>
      </w:r>
      <w:r w:rsidRPr="00913CD1" w:rsidR="00DF3407">
        <w:rPr>
          <w:rFonts w:ascii="仿宋" w:eastAsia="仿宋" w:hAnsi="仿宋"/>
        </w:rPr>
        <w:t>基础外科手术器械</w:t>
      </w:r>
      <w:r w:rsidRPr="00913CD1">
        <w:rPr>
          <w:rFonts w:ascii="仿宋" w:eastAsia="仿宋" w:hAnsi="仿宋"/>
        </w:rPr>
        <w:t>项目建设期</w:t>
      </w:r>
      <w:r w:rsidRPr="00913CD1" w:rsidR="009B770C">
        <w:rPr>
          <w:rFonts w:ascii="仿宋" w:eastAsia="仿宋" w:hAnsi="仿宋"/>
        </w:rPr>
        <w:t>原</w:t>
      </w:r>
      <w:r w:rsidRPr="00913CD1">
        <w:rPr>
          <w:rFonts w:ascii="仿宋" w:eastAsia="仿宋" w:hAnsi="仿宋"/>
        </w:rPr>
        <w:t>辅材料供应情况</w:t>
      </w:r>
      <w:bookmarkEnd w:id="24"/>
    </w:p>
    <w:p w:rsidR="009D1637" w:rsidRPr="00913CD1" w:rsidP="00457322" w14:paraId="1CEB590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列出</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项目建设所需的所有</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材料和辅助材料清单，包括数量、品质、规格等要求。</w:t>
      </w:r>
    </w:p>
    <w:p w:rsidR="009D1637" w:rsidRPr="00913CD1" w:rsidP="00457322" w14:paraId="0BC2DE0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hint="eastAsia"/>
          <w:kern w:val="0"/>
          <w:sz w:val="28"/>
          <w:szCs w:val="28"/>
          <w14:ligatures w14:val="none"/>
        </w:rPr>
        <w:t>2</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根据</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项目进度和施工计划，制定</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辅材料的需求规划，确保供应与需求的匹配。</w:t>
      </w:r>
    </w:p>
    <w:p w:rsidR="009D1637" w:rsidRPr="00913CD1" w:rsidP="00457322" w14:paraId="4DCC516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1"/>
          <w:footerReference w:type="default" r:id="rId62"/>
          <w:type w:val="nextPage"/>
          <w:pgSz w:w="11906" w:h="16838"/>
          <w:pgMar w:top="1440" w:right="1800" w:bottom="1440" w:left="1800" w:header="851" w:footer="992" w:gutter="0"/>
          <w:pgNumType w:start="23"/>
          <w:cols w:space="425"/>
          <w:titlePg w:val="0"/>
          <w:docGrid w:type="lines" w:linePitch="312"/>
        </w:sectPr>
      </w:pPr>
      <w:r w:rsidRPr="00913CD1">
        <w:rPr>
          <w:rFonts w:ascii="仿宋" w:eastAsia="仿宋" w:hAnsi="仿宋" w:cs="宋体"/>
          <w:kern w:val="0"/>
          <w:sz w:val="28"/>
          <w:szCs w:val="28"/>
          <w14:ligatures w14:val="none"/>
        </w:rPr>
        <w:t>　　</w:t>
      </w:r>
      <w:r w:rsidRPr="00913CD1" w:rsidR="00370900">
        <w:rPr>
          <w:rFonts w:ascii="仿宋" w:eastAsia="仿宋" w:hAnsi="仿宋" w:cs="宋体"/>
          <w:kern w:val="0"/>
          <w:sz w:val="28"/>
          <w:szCs w:val="28"/>
          <w14:ligatures w14:val="none"/>
        </w:rPr>
        <w:t>3</w:t>
      </w:r>
      <w:r w:rsidRPr="00913CD1">
        <w:rPr>
          <w:rFonts w:ascii="仿宋" w:eastAsia="仿宋" w:hAnsi="仿宋" w:cs="宋体"/>
          <w:kern w:val="0"/>
          <w:sz w:val="28"/>
          <w:szCs w:val="28"/>
          <w14:ligatures w14:val="none"/>
        </w:rPr>
        <w:t>.选择可靠的供应商，评估其信誉、供应能力、质量保障等方面的能力。进行供应商谈判，明确合作条件、价格、交货期、售后服务等重要条款。</w:t>
      </w:r>
    </w:p>
    <w:p w:rsidR="009D1637" w:rsidRPr="00913CD1" w:rsidP="00457322" w14:paraId="325C230E" w14:textId="77777777">
      <w:pPr>
        <w:pStyle w:val="Heading3"/>
        <w:spacing w:before="0" w:after="0"/>
        <w:rPr>
          <w:rFonts w:ascii="仿宋" w:eastAsia="仿宋" w:hAnsi="仿宋"/>
        </w:rPr>
      </w:pPr>
      <w:r w:rsidRPr="00913CD1">
        <w:rPr>
          <w:rFonts w:ascii="仿宋" w:eastAsia="仿宋" w:hAnsi="仿宋"/>
        </w:rPr>
        <w:t>　　</w:t>
      </w:r>
      <w:bookmarkStart w:id="25" w:name="_Toc156748873"/>
      <w:r w:rsidRPr="00913CD1">
        <w:rPr>
          <w:rFonts w:ascii="仿宋" w:eastAsia="仿宋" w:hAnsi="仿宋"/>
        </w:rPr>
        <w:t>(二)、</w:t>
      </w:r>
      <w:r w:rsidRPr="00913CD1" w:rsidR="00DF3407">
        <w:rPr>
          <w:rFonts w:ascii="仿宋" w:eastAsia="仿宋" w:hAnsi="仿宋"/>
        </w:rPr>
        <w:t>基础外科手术器械</w:t>
      </w:r>
      <w:r w:rsidRPr="00913CD1">
        <w:rPr>
          <w:rFonts w:ascii="仿宋" w:eastAsia="仿宋" w:hAnsi="仿宋"/>
        </w:rPr>
        <w:t>项目运营期</w:t>
      </w:r>
      <w:r w:rsidRPr="00913CD1" w:rsidR="009B770C">
        <w:rPr>
          <w:rFonts w:ascii="仿宋" w:eastAsia="仿宋" w:hAnsi="仿宋"/>
        </w:rPr>
        <w:t>原</w:t>
      </w:r>
      <w:r w:rsidRPr="00913CD1">
        <w:rPr>
          <w:rFonts w:ascii="仿宋" w:eastAsia="仿宋" w:hAnsi="仿宋"/>
        </w:rPr>
        <w:t>辅材料供应及质量管理</w:t>
      </w:r>
      <w:bookmarkEnd w:id="25"/>
    </w:p>
    <w:p w:rsidR="009D1637" w:rsidRPr="00913CD1" w:rsidP="00457322" w14:paraId="13B997D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材料供应情况</w:t>
      </w:r>
    </w:p>
    <w:p w:rsidR="009D1637" w:rsidRPr="00913CD1" w:rsidP="00457322" w14:paraId="5203F9F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在此</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项目的实施过程中，所需的主要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材料及辅助材料全部来自于国内市场。这些</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材料包括但不限于XX、XXX、XXX、XX等多种类型，这些关键</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材料和辅助材料的稳定供应由XX集团有限公司负责，该公司与多家供应商保持紧密的上下游合作关系，保证了供应的稳定性和质量。</w:t>
      </w:r>
    </w:p>
    <w:p w:rsidR="009D1637" w:rsidRPr="00913CD1" w:rsidP="00457322" w14:paraId="7D98414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材料及辅助材料管理</w:t>
      </w:r>
    </w:p>
    <w:p w:rsidR="009D1637" w:rsidRPr="00913CD1" w:rsidP="00457322" w14:paraId="550E345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项目建设完成投产后，物资采购部门将根据实际生产需求制定详细的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材料采购计划。在确保产品质量不受影响的前提下，他们会深入了解</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材料的性能和特点，以合理选择适用于</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项目的品种、规格、质量，从而节约</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材料使用、降低采购成本。</w:t>
      </w:r>
    </w:p>
    <w:p w:rsidR="009D1637" w:rsidRPr="00913CD1" w:rsidP="00457322" w14:paraId="1CFBA45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2、所需的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材料和辅助材料将统一进行集中采购，同时会对不同供应商提供的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材料进行比较，综合考虑质量、价格、运输等因素进行选择。</w:t>
      </w:r>
    </w:p>
    <w:p w:rsidR="009D1637" w:rsidRPr="00913CD1" w:rsidP="00457322" w14:paraId="7CDC34D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3、在验收材料时，将根据领料单或</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始凭证进行清点和实测验收。如果发现规格、质量、数量等方面存在不符合要求的问题，将及时与相关人员联系处理。同时，会做好</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始记录和资料积累，以确保及时准确地完成月报、季报和年度各种统计报表工作。这些记录和报表对于</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项目的顺利进行和未来改进决策提供了重要的依据。</w:t>
      </w:r>
    </w:p>
    <w:p w:rsidR="009D1637" w:rsidRPr="00913CD1" w:rsidP="00457322" w14:paraId="26E3B50F" w14:textId="77777777">
      <w:pPr>
        <w:pStyle w:val="Heading2"/>
        <w:spacing w:before="0" w:after="0"/>
        <w:rPr>
          <w:rFonts w:ascii="仿宋" w:eastAsia="仿宋" w:hAnsi="仿宋"/>
        </w:rPr>
      </w:pPr>
      <w:r w:rsidRPr="00913CD1">
        <w:rPr>
          <w:rFonts w:ascii="仿宋" w:eastAsia="仿宋" w:hAnsi="仿宋"/>
        </w:rPr>
        <w:t>　　</w:t>
      </w:r>
      <w:bookmarkStart w:id="26" w:name="_Toc156748874"/>
      <w:r w:rsidRPr="00913CD1">
        <w:rPr>
          <w:rFonts w:ascii="仿宋" w:eastAsia="仿宋" w:hAnsi="仿宋"/>
        </w:rPr>
        <w:t>五、工艺技术设计及设备选型方案</w:t>
      </w:r>
      <w:bookmarkEnd w:id="26"/>
    </w:p>
    <w:p w:rsidR="009B770C" w:rsidRPr="00913CD1" w:rsidP="00457322" w14:paraId="08A5C6A9" w14:textId="77777777">
      <w:pPr>
        <w:pStyle w:val="Heading3"/>
        <w:spacing w:before="0" w:after="0"/>
        <w:rPr>
          <w:rFonts w:ascii="仿宋" w:eastAsia="仿宋" w:hAnsi="仿宋" w:cs="宋体"/>
          <w:kern w:val="0"/>
          <w:szCs w:val="28"/>
          <w14:ligatures w14:val="none"/>
        </w:rPr>
      </w:pPr>
      <w:r w:rsidRPr="00913CD1">
        <w:rPr>
          <w:rFonts w:ascii="仿宋" w:eastAsia="仿宋" w:hAnsi="仿宋"/>
        </w:rPr>
        <w:t>　　</w:t>
      </w:r>
      <w:bookmarkStart w:id="27" w:name="_Toc156748875"/>
      <w:r w:rsidRPr="00913CD1">
        <w:rPr>
          <w:rFonts w:ascii="仿宋" w:eastAsia="仿宋" w:hAnsi="仿宋"/>
        </w:rPr>
        <w:t>(一)、企业技术研发分析</w:t>
      </w:r>
      <w:bookmarkEnd w:id="27"/>
      <w:r w:rsidRPr="00913CD1">
        <w:rPr>
          <w:rFonts w:ascii="仿宋" w:eastAsia="仿宋" w:hAnsi="仿宋" w:cs="宋体"/>
          <w:kern w:val="0"/>
          <w:szCs w:val="28"/>
          <w14:ligatures w14:val="none"/>
        </w:rPr>
        <w:t>　　</w:t>
      </w:r>
    </w:p>
    <w:p w:rsidR="009D1637" w:rsidRPr="00913CD1" w:rsidP="00457322" w14:paraId="5AC2FC70" w14:textId="77777777">
      <w:pPr>
        <w:widowControl/>
        <w:spacing w:after="156" w:afterLines="50" w:line="460" w:lineRule="exact"/>
        <w:ind w:firstLine="560" w:firstLineChars="200"/>
        <w:jc w:val="left"/>
        <w:rPr>
          <w:rFonts w:ascii="仿宋" w:eastAsia="仿宋" w:hAnsi="仿宋" w:cs="宋体"/>
          <w:kern w:val="0"/>
          <w:sz w:val="28"/>
          <w:szCs w:val="28"/>
          <w14:ligatures w14:val="none"/>
        </w:rPr>
        <w:sectPr w:rsidSect="003563AB">
          <w:headerReference w:type="default" r:id="rId63"/>
          <w:footerReference w:type="default" r:id="rId64"/>
          <w:type w:val="nextPage"/>
          <w:pgSz w:w="11906" w:h="16838"/>
          <w:pgMar w:top="1440" w:right="1800" w:bottom="1440" w:left="1800" w:header="851" w:footer="992" w:gutter="0"/>
          <w:pgNumType w:start="24"/>
          <w:cols w:space="425"/>
          <w:titlePg w:val="0"/>
          <w:docGrid w:type="lines" w:linePitch="312"/>
        </w:sectPr>
      </w:pPr>
    </w:p>
    <w:p w:rsidR="009D1637" w:rsidRPr="00913CD1" w:rsidP="00457322"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w:t>
      </w:r>
      <w:r w:rsidRPr="00913CD1" w:rsidR="001D4AFC">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小而专、小而精”的发展战略，并建立了企业</w:t>
      </w:r>
      <w:r w:rsidRPr="00913CD1" w:rsidR="006F4724">
        <w:rPr>
          <w:rFonts w:ascii="仿宋" w:eastAsia="仿宋" w:hAnsi="仿宋" w:cs="宋体"/>
          <w:kern w:val="0"/>
          <w:sz w:val="28"/>
          <w:szCs w:val="28"/>
          <w14:ligatures w14:val="none"/>
        </w:rPr>
        <w:t>基础外科手术器械</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产品研发中心，加强自主研发体系的完善。</w:t>
      </w:r>
    </w:p>
    <w:p w:rsidR="009D1637" w:rsidRPr="00913CD1" w:rsidP="00457322" w14:paraId="055B33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)核心技术保护情况</w:t>
      </w:r>
    </w:p>
    <w:p w:rsidR="009D1637" w:rsidRPr="00913CD1" w:rsidP="00457322" w14:paraId="16D839E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rsidR="009D1637" w:rsidRPr="00913CD1" w:rsidP="00457322" w14:paraId="0032E07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(二)公司技术研发组织架构</w:t>
      </w:r>
    </w:p>
    <w:p w:rsidR="009D1637" w:rsidRPr="00913CD1" w:rsidP="00457322" w14:paraId="3AD8EA0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研发创新部负责公司技术研发、技术支持、知识产权管理、技术信息调查与收集等工作。总经理</w:t>
      </w:r>
      <w:r w:rsidRPr="00913CD1" w:rsidR="006F4724">
        <w:rPr>
          <w:rFonts w:ascii="仿宋" w:eastAsia="仿宋" w:hAnsi="仿宋" w:cs="宋体" w:hint="eastAsia"/>
          <w:kern w:val="0"/>
          <w:sz w:val="28"/>
          <w:szCs w:val="28"/>
          <w14:ligatures w14:val="none"/>
        </w:rPr>
        <w:t>X</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全面主持研发创新部工作，与核心技术人员一起负责</w:t>
      </w:r>
      <w:r w:rsidRPr="00913CD1" w:rsidR="006F4724">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新产品、新技术的研发，包括</w:t>
      </w:r>
      <w:r w:rsidRPr="00913CD1" w:rsidR="006F4724">
        <w:rPr>
          <w:rFonts w:ascii="仿宋" w:eastAsia="仿宋" w:hAnsi="仿宋" w:cs="宋体"/>
          <w:kern w:val="0"/>
          <w:sz w:val="28"/>
          <w:szCs w:val="28"/>
          <w14:ligatures w14:val="none"/>
        </w:rPr>
        <w:t>基础外科手术器械</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市场调研、可行性论证、成本分析、技术设计等过程。</w:t>
      </w:r>
    </w:p>
    <w:p w:rsidR="009D1637" w:rsidRPr="00913CD1" w:rsidP="00457322" w14:paraId="2E96D10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)产品研发流程</w:t>
      </w:r>
    </w:p>
    <w:p w:rsidR="009D1637" w:rsidRPr="00913CD1" w:rsidP="00457322" w14:paraId="6ADD000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公司拥有自己的研发队伍，建立了专业试验链，可根据市场和客户需求利用积累的研究数据进行产品改进和新产品、新设备、新工艺的研发。</w:t>
      </w:r>
    </w:p>
    <w:p w:rsidR="009D1637" w:rsidRPr="00913CD1" w:rsidP="00457322" w14:paraId="3B56351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(四)创新机制</w:t>
      </w:r>
    </w:p>
    <w:p w:rsidR="009D1637" w:rsidRPr="00913CD1" w:rsidP="00457322" w14:paraId="7540015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5"/>
          <w:footerReference w:type="default" r:id="rId66"/>
          <w:type w:val="nextPage"/>
          <w:pgSz w:w="11906" w:h="16838"/>
          <w:pgMar w:top="1440" w:right="1800" w:bottom="1440" w:left="1800" w:header="851" w:footer="992" w:gutter="0"/>
          <w:pgNumType w:start="25"/>
          <w:cols w:space="425"/>
          <w:titlePg w:val="0"/>
          <w:docGrid w:type="lines" w:linePitch="312"/>
        </w:sectPr>
      </w:pPr>
      <w:r w:rsidRPr="00913CD1">
        <w:rPr>
          <w:rFonts w:ascii="仿宋" w:eastAsia="仿宋" w:hAnsi="仿宋" w:cs="宋体"/>
          <w:kern w:val="0"/>
          <w:sz w:val="28"/>
          <w:szCs w:val="28"/>
          <w14:ligatures w14:val="none"/>
        </w:rPr>
        <w:t>　　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rsidR="009D1637" w:rsidRPr="00913CD1" w:rsidP="00457322" w14:paraId="3380006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(五)技术保密措施</w:t>
      </w:r>
    </w:p>
    <w:p w:rsidR="009D1637" w:rsidRPr="00913CD1" w:rsidP="00457322" w14:paraId="509B75A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公司制定了严格的保密管理制度，并与核心技术人员签订了保密及竞业禁止协议。公司通过申请专利、进行知识产权保护等措施，确保了技术和产品的安全。</w:t>
      </w:r>
    </w:p>
    <w:p w:rsidR="009D1637" w:rsidRPr="00913CD1" w:rsidP="00457322" w14:paraId="76FDA7DD" w14:textId="77777777">
      <w:pPr>
        <w:pStyle w:val="Heading3"/>
        <w:spacing w:before="0" w:after="0"/>
        <w:rPr>
          <w:rFonts w:ascii="仿宋" w:eastAsia="仿宋" w:hAnsi="仿宋"/>
        </w:rPr>
      </w:pPr>
      <w:r w:rsidRPr="00913CD1">
        <w:rPr>
          <w:rFonts w:ascii="仿宋" w:eastAsia="仿宋" w:hAnsi="仿宋"/>
        </w:rPr>
        <w:t>　　</w:t>
      </w:r>
      <w:bookmarkStart w:id="28" w:name="_Toc156748876"/>
      <w:r w:rsidRPr="00913CD1">
        <w:rPr>
          <w:rFonts w:ascii="仿宋" w:eastAsia="仿宋" w:hAnsi="仿宋"/>
        </w:rPr>
        <w:t>(二)、</w:t>
      </w:r>
      <w:r w:rsidRPr="00913CD1" w:rsidR="00DF3407">
        <w:rPr>
          <w:rFonts w:ascii="仿宋" w:eastAsia="仿宋" w:hAnsi="仿宋"/>
        </w:rPr>
        <w:t>基础外科手术器械</w:t>
      </w:r>
      <w:r w:rsidRPr="00913CD1">
        <w:rPr>
          <w:rFonts w:ascii="仿宋" w:eastAsia="仿宋" w:hAnsi="仿宋"/>
        </w:rPr>
        <w:t>项目技术工艺分析</w:t>
      </w:r>
      <w:bookmarkEnd w:id="28"/>
    </w:p>
    <w:p w:rsidR="009D1637" w:rsidRPr="00913CD1" w:rsidP="00457322" w14:paraId="7C1DB07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(一)工艺技术方案的选用</w:t>
      </w:r>
      <w:r w:rsidRPr="00913CD1" w:rsidR="008D6901">
        <w:rPr>
          <w:rFonts w:ascii="仿宋" w:eastAsia="仿宋" w:hAnsi="仿宋" w:cs="宋体"/>
          <w:kern w:val="0"/>
          <w:sz w:val="28"/>
          <w:szCs w:val="28"/>
          <w14:ligatures w14:val="none"/>
        </w:rPr>
        <w:t>原则</w:t>
      </w:r>
    </w:p>
    <w:p w:rsidR="009D1637" w:rsidRPr="00913CD1" w:rsidP="00457322" w14:paraId="1A077D5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1、在确定生产技术方案时，遵循“技术先进可行，经济合理有利，综合资源利用”的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。采用先进的集散型控制系统，由计算机统一控制整个生产线的各工艺参数，以稳定</w:t>
      </w:r>
      <w:r w:rsidRPr="00913CD1" w:rsidR="006F4724">
        <w:rPr>
          <w:rFonts w:ascii="仿宋" w:eastAsia="仿宋" w:hAnsi="仿宋" w:cs="宋体"/>
          <w:kern w:val="0"/>
          <w:sz w:val="28"/>
          <w:szCs w:val="28"/>
          <w14:ligatures w14:val="none"/>
        </w:rPr>
        <w:t>基础外科手术器械</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质量并降低物料消耗为目标。严格按行业规范组织生产经营活动，确保产品质量，为客户提供优质产品和服务。</w:t>
      </w:r>
    </w:p>
    <w:p w:rsidR="009D1637" w:rsidRPr="00913CD1" w:rsidP="00457322" w14:paraId="2C60C17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2、在工艺设备配置方面，以节能为</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，选择新型节能设备。优先选择环境保护型设备，符合</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项目产品方案要求的前提下</w:t>
      </w:r>
      <w:r w:rsidRPr="00913CD1" w:rsidR="006F4724">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确保</w:t>
      </w:r>
      <w:r w:rsidRPr="00913CD1" w:rsidR="006F4724">
        <w:rPr>
          <w:rFonts w:ascii="仿宋" w:eastAsia="仿宋" w:hAnsi="仿宋" w:cs="宋体"/>
          <w:kern w:val="0"/>
          <w:sz w:val="28"/>
          <w:szCs w:val="28"/>
          <w14:ligatures w14:val="none"/>
        </w:rPr>
        <w:t>基础外科手术器械</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生产过程对环境友好。</w:t>
      </w:r>
    </w:p>
    <w:p w:rsidR="009D1637" w:rsidRPr="00913CD1" w:rsidP="00457322" w14:paraId="16EB791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3、所选用的工艺流程必须满足</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项目产品要求，同时要加强员工技术培训，严格质量管理，按照工艺流程技术要求操作，以提高产品合格率。</w:t>
      </w:r>
    </w:p>
    <w:p w:rsidR="009D1637" w:rsidRPr="00913CD1" w:rsidP="00457322" w14:paraId="6290D59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4、建设遵循“高起点、优质量、专业化、经济规模”的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。积极采用新技术、新工艺和高效率专用设备，选用高质量的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辅材料，以稳定和提高</w:t>
      </w:r>
      <w:r w:rsidRPr="00913CD1" w:rsidR="006F4724">
        <w:rPr>
          <w:rFonts w:ascii="仿宋" w:eastAsia="仿宋" w:hAnsi="仿宋" w:cs="宋体"/>
          <w:kern w:val="0"/>
          <w:sz w:val="28"/>
          <w:szCs w:val="28"/>
          <w14:ligatures w14:val="none"/>
        </w:rPr>
        <w:t>基础外科手术器械</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质量，制造高附加值的产品，不断提高企业的市场竞争力。</w:t>
      </w:r>
    </w:p>
    <w:p w:rsidR="009D1637" w:rsidRPr="00913CD1" w:rsidP="00457322" w14:paraId="695F268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5、在</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项目建设过程中贯彻“</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，注重环境保护、职业安全卫生、消防及节能等各项措施的实施，确保</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项目建设和运营过程符合规定的环保和安全要求。</w:t>
      </w:r>
    </w:p>
    <w:p w:rsidR="009D1637" w:rsidRPr="00913CD1" w:rsidP="00457322" w14:paraId="0256AC2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7"/>
          <w:footerReference w:type="default" r:id="rId68"/>
          <w:type w:val="nextPage"/>
          <w:pgSz w:w="11906" w:h="16838"/>
          <w:pgMar w:top="1440" w:right="1800" w:bottom="1440" w:left="1800" w:header="851" w:footer="992" w:gutter="0"/>
          <w:pgNumType w:start="26"/>
          <w:cols w:space="425"/>
          <w:titlePg w:val="0"/>
          <w:docGrid w:type="lines" w:linePitch="312"/>
        </w:sectPr>
      </w:pPr>
      <w:r w:rsidRPr="00913CD1">
        <w:rPr>
          <w:rFonts w:ascii="仿宋" w:eastAsia="仿宋" w:hAnsi="仿宋" w:cs="宋体"/>
          <w:kern w:val="0"/>
          <w:sz w:val="28"/>
          <w:szCs w:val="28"/>
          <w14:ligatures w14:val="none"/>
        </w:rPr>
        <w:t>　　(二)工艺技术来源及特点</w:t>
      </w:r>
    </w:p>
    <w:p w:rsidR="009D1637" w:rsidRPr="00913CD1" w:rsidP="00457322" w14:paraId="5216AE6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项目拟采用国内成熟的生产工艺技术，由生产技术人员和研发技术人员制定。这些技术具有能耗低、高质量、高环保性的特点。项目所生产的</w:t>
      </w:r>
      <w:r w:rsidRPr="00913CD1" w:rsidR="006F4724">
        <w:rPr>
          <w:rFonts w:ascii="仿宋" w:eastAsia="仿宋" w:hAnsi="仿宋" w:cs="宋体"/>
          <w:kern w:val="0"/>
          <w:sz w:val="28"/>
          <w:szCs w:val="28"/>
          <w14:ligatures w14:val="none"/>
        </w:rPr>
        <w:t>基础外科手术器械</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已经在国内外市场得到良好认可。</w:t>
      </w:r>
    </w:p>
    <w:p w:rsidR="009D1637" w:rsidRPr="00913CD1" w:rsidP="00457322" w14:paraId="4B2D90A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)技术保障措施</w:t>
      </w:r>
    </w:p>
    <w:p w:rsidR="009D1637" w:rsidRPr="00913CD1" w:rsidP="00457322" w14:paraId="2E12D1A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项目在设计、施工、试运行、投产、销售等各个环节都将聘请专家进行专门指导，确保该</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项目无论在技术开发还是生产技术应用上</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现代化生产水平。专业指导将确保</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项目的顺利进行和</w:t>
      </w:r>
      <w:r w:rsidRPr="00913CD1" w:rsidR="006F4724">
        <w:rPr>
          <w:rFonts w:ascii="仿宋" w:eastAsia="仿宋" w:hAnsi="仿宋" w:cs="宋体"/>
          <w:kern w:val="0"/>
          <w:sz w:val="28"/>
          <w:szCs w:val="28"/>
          <w14:ligatures w14:val="none"/>
        </w:rPr>
        <w:t>基础外科手术器械</w:t>
      </w:r>
      <w:r w:rsidRPr="00913CD1" w:rsidR="006F4724">
        <w:rPr>
          <w:rFonts w:ascii="仿宋" w:eastAsia="仿宋" w:hAnsi="仿宋" w:cs="宋体" w:hint="eastAsia"/>
          <w:kern w:val="0"/>
          <w:sz w:val="28"/>
          <w:szCs w:val="28"/>
          <w14:ligatures w14:val="none"/>
        </w:rPr>
        <w:t>产品</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高质量要求。</w:t>
      </w:r>
    </w:p>
    <w:p w:rsidR="009D1637" w:rsidRPr="00913CD1" w:rsidP="00457322" w14:paraId="2301A0A1" w14:textId="77777777">
      <w:pPr>
        <w:pStyle w:val="Heading3"/>
        <w:spacing w:before="0" w:after="0"/>
        <w:rPr>
          <w:rFonts w:ascii="仿宋" w:eastAsia="仿宋" w:hAnsi="仿宋"/>
        </w:rPr>
      </w:pPr>
      <w:r w:rsidRPr="00913CD1">
        <w:rPr>
          <w:rFonts w:ascii="仿宋" w:eastAsia="仿宋" w:hAnsi="仿宋"/>
        </w:rPr>
        <w:t>　　</w:t>
      </w:r>
      <w:bookmarkStart w:id="29" w:name="_Toc156748877"/>
      <w:r w:rsidRPr="00913CD1">
        <w:rPr>
          <w:rFonts w:ascii="仿宋" w:eastAsia="仿宋" w:hAnsi="仿宋"/>
        </w:rPr>
        <w:t>(</w:t>
      </w:r>
      <w:r w:rsidRPr="00913CD1" w:rsidR="008D6901">
        <w:rPr>
          <w:rFonts w:ascii="仿宋" w:eastAsia="仿宋" w:hAnsi="仿宋"/>
        </w:rPr>
        <w:t>三</w:t>
      </w:r>
      <w:r w:rsidRPr="00913CD1">
        <w:rPr>
          <w:rFonts w:ascii="仿宋" w:eastAsia="仿宋" w:hAnsi="仿宋"/>
        </w:rPr>
        <w:t>)、</w:t>
      </w:r>
      <w:r w:rsidRPr="00913CD1" w:rsidR="005F2BD8">
        <w:rPr>
          <w:rFonts w:ascii="仿宋" w:eastAsia="仿宋" w:hAnsi="仿宋"/>
        </w:rPr>
        <w:t>基础外科手术器械项目</w:t>
      </w:r>
      <w:r w:rsidRPr="00913CD1">
        <w:rPr>
          <w:rFonts w:ascii="仿宋" w:eastAsia="仿宋" w:hAnsi="仿宋"/>
        </w:rPr>
        <w:t>质量管理</w:t>
      </w:r>
      <w:bookmarkEnd w:id="29"/>
    </w:p>
    <w:p w:rsidR="009D1637" w:rsidRPr="00913CD1" w:rsidP="00457322" w14:paraId="107BF35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(一)质量管理体系及标准</w:t>
      </w:r>
    </w:p>
    <w:p w:rsidR="009D1637" w:rsidRPr="00913CD1" w:rsidP="00457322" w14:paraId="7E341D6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rsidR="009D1637" w:rsidRPr="00913CD1" w:rsidP="00457322" w14:paraId="305A25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(二)质量控制措施</w:t>
      </w:r>
    </w:p>
    <w:p w:rsidR="009D1637" w:rsidRPr="00913CD1" w:rsidP="00457322" w14:paraId="0D6475E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为确保实现公司的质量目标并提升产品质量水平，公司采取了一系列质量控制措施，主要包括：</w:t>
      </w:r>
    </w:p>
    <w:p w:rsidR="009D1637" w:rsidRPr="00913CD1" w:rsidP="00457322" w14:paraId="620B014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1、建立健全质量管理组织体系，设立了质量管理部，并在各生产车间成立了专门的质量小组，配备了专职的质量管理员，以确保质量管理工作的顺利进行</w:t>
      </w:r>
      <w:r w:rsidRPr="00913CD1" w:rsidR="001D4AFC">
        <w:rPr>
          <w:rFonts w:ascii="仿宋" w:eastAsia="仿宋" w:hAnsi="仿宋" w:cs="宋体"/>
          <w:kern w:val="0"/>
          <w:sz w:val="28"/>
          <w:szCs w:val="28"/>
          <w14:ligatures w14:val="none"/>
        </w:rPr>
        <w:t>；</w:t>
      </w:r>
    </w:p>
    <w:p w:rsidR="009D1637" w:rsidRPr="00913CD1" w:rsidP="00457322" w14:paraId="5B3C874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2、制定严格的质量控制制度，符合质量管理体系的要求，建立完善的质量控制细则，规范公司的质量管理行为</w:t>
      </w:r>
      <w:r w:rsidRPr="00913CD1" w:rsidR="001D4AFC">
        <w:rPr>
          <w:rFonts w:ascii="仿宋" w:eastAsia="仿宋" w:hAnsi="仿宋" w:cs="宋体"/>
          <w:kern w:val="0"/>
          <w:sz w:val="28"/>
          <w:szCs w:val="28"/>
          <w14:ligatures w14:val="none"/>
        </w:rPr>
        <w:t>；</w:t>
      </w:r>
    </w:p>
    <w:p w:rsidR="009D1637" w:rsidRPr="00913CD1" w:rsidP="00457322" w14:paraId="3C1FDA5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9"/>
          <w:footerReference w:type="default" r:id="rId70"/>
          <w:type w:val="nextPage"/>
          <w:pgSz w:w="11906" w:h="16838"/>
          <w:pgMar w:top="1440" w:right="1800" w:bottom="1440" w:left="1800" w:header="851" w:footer="992" w:gutter="0"/>
          <w:pgNumType w:start="27"/>
          <w:cols w:space="425"/>
          <w:titlePg w:val="0"/>
          <w:docGrid w:type="lines" w:linePitch="312"/>
        </w:sectPr>
      </w:pPr>
      <w:r w:rsidRPr="00913CD1">
        <w:rPr>
          <w:rFonts w:ascii="仿宋" w:eastAsia="仿宋" w:hAnsi="仿宋" w:cs="宋体"/>
          <w:kern w:val="0"/>
          <w:sz w:val="28"/>
          <w:szCs w:val="28"/>
          <w14:ligatures w14:val="none"/>
        </w:rPr>
        <w:t>　　3、加强</w:t>
      </w:r>
      <w:r w:rsidRPr="00913CD1" w:rsidR="006F4724">
        <w:rPr>
          <w:rFonts w:ascii="仿宋" w:eastAsia="仿宋" w:hAnsi="仿宋" w:cs="宋体"/>
          <w:kern w:val="0"/>
          <w:sz w:val="28"/>
          <w:szCs w:val="28"/>
          <w14:ligatures w14:val="none"/>
        </w:rPr>
        <w:t>基础外科手术器械</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质量标准体系建设，严格遵守国家和行业相关标准，以保持公司产品质量在行业中的领先地位</w:t>
      </w:r>
      <w:r w:rsidRPr="00913CD1" w:rsidR="001D4AFC">
        <w:rPr>
          <w:rFonts w:ascii="仿宋" w:eastAsia="仿宋" w:hAnsi="仿宋" w:cs="宋体"/>
          <w:kern w:val="0"/>
          <w:sz w:val="28"/>
          <w:szCs w:val="28"/>
          <w14:ligatures w14:val="none"/>
        </w:rPr>
        <w:t>；</w:t>
      </w:r>
    </w:p>
    <w:p w:rsidR="009D1637" w:rsidRPr="00913CD1" w:rsidP="00457322" w14:paraId="2D07D9A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4、完善</w:t>
      </w:r>
      <w:r w:rsidRPr="00913CD1" w:rsidR="006F4724">
        <w:rPr>
          <w:rFonts w:ascii="仿宋" w:eastAsia="仿宋" w:hAnsi="仿宋" w:cs="宋体"/>
          <w:kern w:val="0"/>
          <w:sz w:val="28"/>
          <w:szCs w:val="28"/>
          <w14:ligatures w14:val="none"/>
        </w:rPr>
        <w:t>基础外科手术器械</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质量检测手段，设立</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材料和产品检测中心，配备先进的检测设备和仪器，以确保产品质量，提供可靠的检测基础。公司致力于通过这些措施不断优化质量管理，提高产品质量，满足客户的需求和期望。</w:t>
      </w:r>
    </w:p>
    <w:p w:rsidR="009D1637" w:rsidRPr="00913CD1" w:rsidP="00457322" w14:paraId="2135AF4A" w14:textId="77777777">
      <w:pPr>
        <w:pStyle w:val="Heading3"/>
        <w:spacing w:before="0" w:after="0"/>
        <w:rPr>
          <w:rFonts w:ascii="仿宋" w:eastAsia="仿宋" w:hAnsi="仿宋"/>
        </w:rPr>
      </w:pPr>
      <w:r w:rsidRPr="00913CD1">
        <w:rPr>
          <w:rFonts w:ascii="仿宋" w:eastAsia="仿宋" w:hAnsi="仿宋"/>
        </w:rPr>
        <w:t>　　</w:t>
      </w:r>
      <w:bookmarkStart w:id="30" w:name="_Toc156748878"/>
      <w:r w:rsidRPr="00913CD1">
        <w:rPr>
          <w:rFonts w:ascii="仿宋" w:eastAsia="仿宋" w:hAnsi="仿宋"/>
        </w:rPr>
        <w:t>(四)、</w:t>
      </w:r>
      <w:r w:rsidRPr="00913CD1" w:rsidR="005F2BD8">
        <w:rPr>
          <w:rFonts w:ascii="仿宋" w:eastAsia="仿宋" w:hAnsi="仿宋"/>
        </w:rPr>
        <w:t>基础外科手术器械项目</w:t>
      </w:r>
      <w:r w:rsidRPr="00913CD1">
        <w:rPr>
          <w:rFonts w:ascii="仿宋" w:eastAsia="仿宋" w:hAnsi="仿宋"/>
        </w:rPr>
        <w:t>设备选型方案</w:t>
      </w:r>
      <w:bookmarkEnd w:id="30"/>
    </w:p>
    <w:p w:rsidR="009D1637" w:rsidRPr="00913CD1" w:rsidP="00457322" w14:paraId="239278A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设备配置方案</w:t>
      </w:r>
    </w:p>
    <w:p w:rsidR="009D1637" w:rsidRPr="00913CD1" w:rsidP="00457322" w14:paraId="452AB50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项目的生产效率和产品质量，以满足生产和检验的要求，我们必须慎重选择并配置各种适用的技术装备。在设备选型上，我们应遵循以下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126F565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1.适应生产工艺和规模：主要设备的配置应与</w:t>
      </w:r>
      <w:r w:rsidRPr="00913CD1" w:rsidR="006F4724">
        <w:rPr>
          <w:rFonts w:ascii="仿宋" w:eastAsia="仿宋" w:hAnsi="仿宋" w:cs="宋体"/>
          <w:kern w:val="0"/>
          <w:sz w:val="28"/>
          <w:szCs w:val="28"/>
          <w14:ligatures w14:val="none"/>
        </w:rPr>
        <w:t>基础外科手术器械</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的生产技术工艺和规模相匹配，同时要满足节能和清洁生产的要求。</w:t>
      </w:r>
    </w:p>
    <w:p w:rsidR="009D1637" w:rsidRPr="00913CD1" w:rsidP="00457322" w14:paraId="544EF8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2.技术先进、性能可靠：选用的设备必须具备先进的技术和可靠的性能，</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国内外先进水平，经过生产厂家验证，运转稳定可靠，能够满足生产高质量产品的要求。</w:t>
      </w:r>
    </w:p>
    <w:p w:rsidR="009D1637" w:rsidRPr="00913CD1" w:rsidP="00457322" w14:paraId="7494C51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3.合理的性价比：所选设备应在性能和价格上保持合理的平衡，确保投资方能以适当的成本获得高质量</w:t>
      </w:r>
      <w:r w:rsidRPr="00913CD1" w:rsidR="006F4724">
        <w:rPr>
          <w:rFonts w:ascii="仿宋" w:eastAsia="仿宋" w:hAnsi="仿宋" w:cs="宋体"/>
          <w:kern w:val="0"/>
          <w:sz w:val="28"/>
          <w:szCs w:val="28"/>
          <w14:ligatures w14:val="none"/>
        </w:rPr>
        <w:t>基础外科手术器械</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的生产设备。合理配置设备，充分发挥其技术优势。</w:t>
      </w:r>
    </w:p>
    <w:p w:rsidR="009D1637" w:rsidRPr="00913CD1" w:rsidP="00457322" w14:paraId="0A5B15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项目计划采购先进的关键工艺设备和先进的检测设备，预计将购买和安装总计XXX台(套)主要设备，设备总费用预计为XXX万元。</w:t>
      </w:r>
    </w:p>
    <w:p w:rsidR="009D1637" w:rsidRPr="00913CD1" w:rsidP="00457322" w14:paraId="63461E9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主要设备包括：XXX、XXX、XX、XX、XXX等。</w:t>
      </w:r>
    </w:p>
    <w:p w:rsidR="009D1637" w:rsidRPr="00913CD1" w:rsidP="00457322" w14:paraId="1410D9B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1"/>
          <w:footerReference w:type="default" r:id="rId72"/>
          <w:type w:val="nextPage"/>
          <w:pgSz w:w="11906" w:h="16838"/>
          <w:pgMar w:top="1440" w:right="1800" w:bottom="1440" w:left="1800" w:header="851" w:footer="992" w:gutter="0"/>
          <w:pgNumType w:start="28"/>
          <w:cols w:space="425"/>
          <w:titlePg w:val="0"/>
          <w:docGrid w:type="lines" w:linePitch="312"/>
        </w:sectPr>
      </w:pPr>
      <w:r w:rsidRPr="00913CD1">
        <w:rPr>
          <w:rFonts w:ascii="仿宋" w:eastAsia="仿宋" w:hAnsi="仿宋" w:cs="宋体"/>
          <w:kern w:val="0"/>
          <w:sz w:val="28"/>
          <w:szCs w:val="28"/>
          <w14:ligatures w14:val="none"/>
        </w:rPr>
        <w:t>　　通过合理配置和选用适当的设备，我们将确保</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项目的高效运行和产品质量的稳定提升。</w:t>
      </w:r>
    </w:p>
    <w:p w:rsidR="009D1637" w:rsidRPr="00913CD1" w:rsidP="00457322" w14:paraId="657CAD79" w14:textId="77777777">
      <w:pPr>
        <w:pStyle w:val="Heading2"/>
        <w:spacing w:before="0" w:after="0"/>
        <w:rPr>
          <w:rFonts w:ascii="仿宋" w:eastAsia="仿宋" w:hAnsi="仿宋"/>
        </w:rPr>
      </w:pPr>
      <w:r w:rsidRPr="00913CD1">
        <w:rPr>
          <w:rFonts w:ascii="仿宋" w:eastAsia="仿宋" w:hAnsi="仿宋"/>
        </w:rPr>
        <w:t>　　</w:t>
      </w:r>
      <w:bookmarkStart w:id="31" w:name="_Toc156748879"/>
      <w:r w:rsidRPr="00913CD1">
        <w:rPr>
          <w:rFonts w:ascii="仿宋" w:eastAsia="仿宋" w:hAnsi="仿宋"/>
        </w:rPr>
        <w:t>六、劳动安全生产分析</w:t>
      </w:r>
      <w:bookmarkEnd w:id="31"/>
    </w:p>
    <w:p w:rsidR="009D1637" w:rsidRPr="00913CD1" w:rsidP="00457322" w14:paraId="7B17E80D" w14:textId="77777777">
      <w:pPr>
        <w:pStyle w:val="Heading3"/>
        <w:spacing w:before="0" w:after="0"/>
        <w:rPr>
          <w:rFonts w:ascii="仿宋" w:eastAsia="仿宋" w:hAnsi="仿宋"/>
        </w:rPr>
      </w:pPr>
      <w:r w:rsidRPr="00913CD1">
        <w:rPr>
          <w:rFonts w:ascii="仿宋" w:eastAsia="仿宋" w:hAnsi="仿宋"/>
        </w:rPr>
        <w:t>　　</w:t>
      </w:r>
      <w:bookmarkStart w:id="32" w:name="_Toc156748880"/>
      <w:r w:rsidRPr="00913CD1">
        <w:rPr>
          <w:rFonts w:ascii="仿宋" w:eastAsia="仿宋" w:hAnsi="仿宋"/>
        </w:rPr>
        <w:t>(一)、编制依据</w:t>
      </w:r>
      <w:bookmarkEnd w:id="32"/>
    </w:p>
    <w:p w:rsidR="009D1637" w:rsidRPr="00913CD1" w:rsidP="00457322" w14:paraId="5F2E268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项目的安全生产、劳动保护与卫生符合国家和行业法规标准，以及最新政策要求，本</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项目将严格遵循相关法规、规定及标准，特别关注生产安全、卫生和潜在事故的防范，以保障生产经营活动的顺利进行。</w:t>
      </w:r>
    </w:p>
    <w:p w:rsidR="009D1637" w:rsidRPr="00913CD1" w:rsidP="00457322" w14:paraId="08898B0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(一)适用法律法规和标准</w:t>
      </w:r>
    </w:p>
    <w:p w:rsidR="009D1637" w:rsidRPr="00913CD1" w:rsidP="00457322" w14:paraId="1FA7279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项目将按照国家和行业法律法规及标准，以确保安全、卫生和劳动保护措施得到有效实施：</w:t>
      </w:r>
    </w:p>
    <w:p w:rsidR="009D1637" w:rsidRPr="00913CD1" w:rsidP="00457322" w14:paraId="6AA5BCF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(二)主要安全与职业危害因素</w:t>
      </w:r>
    </w:p>
    <w:p w:rsidR="009D1637" w:rsidRPr="00913CD1" w:rsidP="00457322" w14:paraId="734F410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项目建设和运营过程中，需要充分考虑各种自然因素和生产过程中可能产生的不安全因素以及主要职业危害：</w:t>
      </w:r>
    </w:p>
    <w:p w:rsidR="009D1637" w:rsidRPr="00913CD1" w:rsidP="00457322" w14:paraId="427E4F3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1.自然危害因素包括：暴雨、洪水、雷电、地震、高温等。</w:t>
      </w:r>
    </w:p>
    <w:p w:rsidR="009D1637" w:rsidRPr="00913CD1" w:rsidP="00457322" w14:paraId="02B2725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2.生产过程中的不安全因素包括：电气事故、机械伤害、操作事故、运输设备伤害等。</w:t>
      </w:r>
    </w:p>
    <w:p w:rsidR="009D1637" w:rsidRPr="00913CD1" w:rsidP="00457322" w14:paraId="12DA0AC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3.生产过程中的主要职业危害包括：噪音等。</w:t>
      </w:r>
    </w:p>
    <w:p w:rsidR="009D1637" w:rsidRPr="00913CD1" w:rsidP="00457322" w14:paraId="51DCB94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通过严格依据相关法律法规和标准，本</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项目将积极采取措施以降低风险，保障工作人员的安全和健康。</w:t>
      </w:r>
    </w:p>
    <w:p w:rsidR="009D1637" w:rsidRPr="00913CD1" w:rsidP="00457322" w14:paraId="1BBCDE18" w14:textId="77777777">
      <w:pPr>
        <w:pStyle w:val="Heading3"/>
        <w:spacing w:before="0" w:after="0"/>
        <w:rPr>
          <w:rFonts w:ascii="仿宋" w:eastAsia="仿宋" w:hAnsi="仿宋"/>
        </w:rPr>
      </w:pPr>
      <w:r w:rsidRPr="00913CD1">
        <w:rPr>
          <w:rFonts w:ascii="仿宋" w:eastAsia="仿宋" w:hAnsi="仿宋"/>
        </w:rPr>
        <w:t>　　</w:t>
      </w:r>
      <w:bookmarkStart w:id="33" w:name="_Toc156748881"/>
      <w:r w:rsidRPr="00913CD1">
        <w:rPr>
          <w:rFonts w:ascii="仿宋" w:eastAsia="仿宋" w:hAnsi="仿宋"/>
        </w:rPr>
        <w:t>(二)、防范措施</w:t>
      </w:r>
      <w:bookmarkEnd w:id="33"/>
    </w:p>
    <w:p w:rsidR="009D1637" w:rsidRPr="00913CD1" w:rsidP="00457322" w14:paraId="37A0F78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安全防范措施包括但不限于以下内容：</w:t>
      </w:r>
    </w:p>
    <w:p w:rsidR="009D1637" w:rsidRPr="00913CD1" w:rsidP="00457322" w14:paraId="354450A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3"/>
          <w:footerReference w:type="default" r:id="rId74"/>
          <w:type w:val="nextPage"/>
          <w:pgSz w:w="11906" w:h="16838"/>
          <w:pgMar w:top="1440" w:right="1800" w:bottom="1440" w:left="1800" w:header="851" w:footer="992" w:gutter="0"/>
          <w:pgNumType w:start="29"/>
          <w:cols w:space="425"/>
          <w:titlePg w:val="0"/>
          <w:docGrid w:type="lines" w:linePitch="312"/>
        </w:sectPr>
      </w:pPr>
      <w:r w:rsidRPr="00913CD1">
        <w:rPr>
          <w:rFonts w:ascii="仿宋" w:eastAsia="仿宋" w:hAnsi="仿宋" w:cs="宋体"/>
          <w:kern w:val="0"/>
          <w:sz w:val="28"/>
          <w:szCs w:val="28"/>
          <w14:ligatures w14:val="none"/>
        </w:rPr>
        <w:t>　　1.遵守相关规定：在</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项目实施过程中，必须严格遵守国家和地方政府关于工业安全、劳动保护、文明生产的有关规定，同时应遵循劳动安全卫生</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，将有害因素控制在规定范围内。</w:t>
      </w:r>
    </w:p>
    <w:p w:rsidR="009D1637" w:rsidRPr="00913CD1" w:rsidP="00457322" w14:paraId="18D6FE5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2.设计安全防范措施：本</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项目所使用的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料和辅助材料种类繁多，成分复杂，且存在噪声等危害因素，因此必须严格遵守国家规范和法规进行设计，以确保安全和工业卫生。公司内设有专人负责安全生产，建立严格的防火、防爆、防机械伤害等安全生产技术措施，并对上岗工人进行安全教育，制定严格的安全操作规程，杜绝一切安全卫生事故。</w:t>
      </w:r>
    </w:p>
    <w:p w:rsidR="009D1637" w:rsidRPr="00913CD1" w:rsidP="00457322" w14:paraId="0AE944F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3.工艺布置和设备选型：工艺布置应有利于</w:t>
      </w:r>
      <w:r w:rsidRPr="00913CD1" w:rsidR="006F4724">
        <w:rPr>
          <w:rFonts w:ascii="仿宋" w:eastAsia="仿宋" w:hAnsi="仿宋" w:cs="宋体"/>
          <w:kern w:val="0"/>
          <w:sz w:val="28"/>
          <w:szCs w:val="28"/>
          <w14:ligatures w14:val="none"/>
        </w:rPr>
        <w:t>基础外科手术器械</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安全生产和有效操作，应按消防安全规范设置安全疏散通道、安全门，并在主要安全通道设置事故应急照明和安全疏散标志，车间内配备消防设施如消火栓、消火箱、灭火器等</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设备选型应符合国家有关劳动保护的规定，选用节能环保的产品。</w:t>
      </w:r>
    </w:p>
    <w:p w:rsidR="009D1637" w:rsidRPr="00913CD1" w:rsidP="00457322" w14:paraId="3207E2B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电源和电线安装：所有电源和电线安装必须由具备资质的电力部门负责实施，低压动力线路及供电照明设施应具有过热、过流保护。各用电设备应采取可靠的接地或接零措施，特殊设备需有防静电措施，以确保操作安全。</w:t>
      </w:r>
    </w:p>
    <w:p w:rsidR="009D1637" w:rsidRPr="00913CD1" w:rsidP="00457322" w14:paraId="739173A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5.警示标志和职业徤康监护：警示标志应设于所有存在危险因素的区域，避免无关人员进入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特殊工种的操作人员应定期体检，以确保预防职业病的发生。</w:t>
      </w:r>
    </w:p>
    <w:p w:rsidR="009D1637" w:rsidRPr="00913CD1" w:rsidP="00457322" w14:paraId="2E0E9A1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6.建筑装饰和应急设施：建筑装饰应采用阻燃材料，配备火灾自动报警装置，建立应急照明系统和疏散标志</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应设置一定数量的自动调节系统，以预防不安全事故的发生。</w:t>
      </w:r>
    </w:p>
    <w:p w:rsidR="009D1637" w:rsidRPr="00913CD1" w:rsidP="00457322" w14:paraId="013A6F0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7.安全管理和培训：</w:t>
      </w:r>
      <w:r w:rsidRPr="00913CD1" w:rsidR="00DF3407">
        <w:rPr>
          <w:rFonts w:ascii="仿宋" w:eastAsia="仿宋" w:hAnsi="仿宋" w:cs="宋体"/>
          <w:kern w:val="0"/>
          <w:sz w:val="28"/>
          <w:szCs w:val="28"/>
          <w14:ligatures w14:val="none"/>
        </w:rPr>
        <w:t>基础外科手术器械</w:t>
      </w:r>
      <w:r w:rsidRPr="00913CD1">
        <w:rPr>
          <w:rFonts w:ascii="仿宋" w:eastAsia="仿宋" w:hAnsi="仿宋" w:cs="宋体"/>
          <w:kern w:val="0"/>
          <w:sz w:val="28"/>
          <w:szCs w:val="28"/>
          <w14:ligatures w14:val="none"/>
        </w:rPr>
        <w:t>项目的安全生产管理应纳入公司统一管理，实行安全责任到人，并加强预防性检测</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新招聘人员应接受安全教育，在岗工人的安全教育应定期进行，制定严格的安全生产操作规程。</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5" w:history="1">
        <w:r>
          <w:rPr>
            <w:rFonts w:ascii="SimSun" w:eastAsia="SimSun" w:hAnsi="SimSun" w:cs="SimSun"/>
            <w:b/>
            <w:bCs/>
            <w:color w:val="0000EE"/>
            <w:kern w:val="0"/>
            <w:sz w:val="30"/>
            <w:szCs w:val="30"/>
            <w:u w:val="single" w:color="0000EE"/>
            <w14:ligatures w14:val="none"/>
          </w:rPr>
          <w:t>https://d.book118.com/027101113035006040</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76"/>
      <w:footerReference w:type="default" r:id="rId77"/>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3343913C" w14:textId="77777777">
    <w:pPr>
      <w:pStyle w:val="Footer"/>
      <w:jc w:val="center"/>
    </w:pPr>
  </w:p>
  <w:p w:rsidR="008D6901" w14:paraId="4227714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08BEFF85"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paraId="225D4FC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02448878"/>
      <w:docPartObj>
        <w:docPartGallery w:val="Page Numbers (Bottom of Page)"/>
        <w:docPartUnique/>
      </w:docPartObj>
    </w:sdtPr>
    <w:sdtContent>
      <w:sdt>
        <w:sdtPr>
          <w:id w:val="52007321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34404137"/>
      <w:docPartObj>
        <w:docPartGallery w:val="Page Numbers (Bottom of Page)"/>
        <w:docPartUnique/>
      </w:docPartObj>
    </w:sdtPr>
    <w:sdtContent>
      <w:sdt>
        <w:sdtPr>
          <w:id w:val="58215413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86113788"/>
      <w:docPartObj>
        <w:docPartGallery w:val="Page Numbers (Bottom of Page)"/>
        <w:docPartUnique/>
      </w:docPartObj>
    </w:sdtPr>
    <w:sdtContent>
      <w:sdt>
        <w:sdtPr>
          <w:id w:val="47376876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22930532"/>
      <w:docPartObj>
        <w:docPartGallery w:val="Page Numbers (Bottom of Page)"/>
        <w:docPartUnique/>
      </w:docPartObj>
    </w:sdtPr>
    <w:sdtContent>
      <w:sdt>
        <w:sdtPr>
          <w:id w:val="97881003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71412752"/>
      <w:docPartObj>
        <w:docPartGallery w:val="Page Numbers (Bottom of Page)"/>
        <w:docPartUnique/>
      </w:docPartObj>
    </w:sdtPr>
    <w:sdtContent>
      <w:sdt>
        <w:sdtPr>
          <w:id w:val="35762148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32105537"/>
      <w:docPartObj>
        <w:docPartGallery w:val="Page Numbers (Bottom of Page)"/>
        <w:docPartUnique/>
      </w:docPartObj>
    </w:sdtPr>
    <w:sdtContent>
      <w:sdt>
        <w:sdtPr>
          <w:id w:val="186068131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35178936"/>
      <w:docPartObj>
        <w:docPartGallery w:val="Page Numbers (Bottom of Page)"/>
        <w:docPartUnique/>
      </w:docPartObj>
    </w:sdtPr>
    <w:sdtContent>
      <w:sdt>
        <w:sdtPr>
          <w:id w:val="49684952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69382221"/>
      <w:docPartObj>
        <w:docPartGallery w:val="Page Numbers (Bottom of Page)"/>
        <w:docPartUnique/>
      </w:docPartObj>
    </w:sdtPr>
    <w:sdtContent>
      <w:sdt>
        <w:sdtPr>
          <w:id w:val="184870703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03045287"/>
      <w:docPartObj>
        <w:docPartGallery w:val="Page Numbers (Bottom of Page)"/>
        <w:docPartUnique/>
      </w:docPartObj>
    </w:sdtPr>
    <w:sdtContent>
      <w:sdt>
        <w:sdtPr>
          <w:id w:val="68540568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46372219"/>
      <w:docPartObj>
        <w:docPartGallery w:val="Page Numbers (Bottom of Page)"/>
        <w:docPartUnique/>
      </w:docPartObj>
    </w:sdtPr>
    <w:sdtContent>
      <w:sdt>
        <w:sdtPr>
          <w:id w:val="170964808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71449635"/>
      <w:docPartObj>
        <w:docPartGallery w:val="Page Numbers (Bottom of Page)"/>
        <w:docPartUnique/>
      </w:docPartObj>
    </w:sdtPr>
    <w:sdtContent>
      <w:sdt>
        <w:sdtPr>
          <w:id w:val="107174690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05169622"/>
      <w:docPartObj>
        <w:docPartGallery w:val="Page Numbers (Bottom of Page)"/>
        <w:docPartUnique/>
      </w:docPartObj>
    </w:sdtPr>
    <w:sdtContent>
      <w:sdt>
        <w:sdtPr>
          <w:id w:val="171637565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28752179"/>
      <w:docPartObj>
        <w:docPartGallery w:val="Page Numbers (Bottom of Page)"/>
        <w:docPartUnique/>
      </w:docPartObj>
    </w:sdtPr>
    <w:sdtContent>
      <w:sdt>
        <w:sdtPr>
          <w:id w:val="199738630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934723"/>
      <w:docPartObj>
        <w:docPartGallery w:val="Page Numbers (Bottom of Page)"/>
        <w:docPartUnique/>
      </w:docPartObj>
    </w:sdtPr>
    <w:sdtContent>
      <w:sdt>
        <w:sdtPr>
          <w:id w:val="81288600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9282257"/>
      <w:docPartObj>
        <w:docPartGallery w:val="Page Numbers (Bottom of Page)"/>
        <w:docPartUnique/>
      </w:docPartObj>
    </w:sdtPr>
    <w:sdtContent>
      <w:sdt>
        <w:sdtPr>
          <w:id w:val="160179969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80776516"/>
      <w:docPartObj>
        <w:docPartGallery w:val="Page Numbers (Bottom of Page)"/>
        <w:docPartUnique/>
      </w:docPartObj>
    </w:sdtPr>
    <w:sdtContent>
      <w:sdt>
        <w:sdtPr>
          <w:id w:val="145388267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79309533"/>
      <w:docPartObj>
        <w:docPartGallery w:val="Page Numbers (Bottom of Page)"/>
        <w:docPartUnique/>
      </w:docPartObj>
    </w:sdtPr>
    <w:sdtContent>
      <w:sdt>
        <w:sdtPr>
          <w:id w:val="178850934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39286226"/>
      <w:docPartObj>
        <w:docPartGallery w:val="Page Numbers (Bottom of Page)"/>
        <w:docPartUnique/>
      </w:docPartObj>
    </w:sdtPr>
    <w:sdtContent>
      <w:sdt>
        <w:sdtPr>
          <w:id w:val="196097861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04596535"/>
      <w:docPartObj>
        <w:docPartGallery w:val="Page Numbers (Bottom of Page)"/>
        <w:docPartUnique/>
      </w:docPartObj>
    </w:sdtPr>
    <w:sdtContent>
      <w:sdt>
        <w:sdtPr>
          <w:id w:val="195625612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74102357"/>
      <w:docPartObj>
        <w:docPartGallery w:val="Page Numbers (Bottom of Page)"/>
        <w:docPartUnique/>
      </w:docPartObj>
    </w:sdtPr>
    <w:sdtContent>
      <w:sdt>
        <w:sdtPr>
          <w:id w:val="182316761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60513586"/>
      <w:docPartObj>
        <w:docPartGallery w:val="Page Numbers (Bottom of Page)"/>
        <w:docPartUnique/>
      </w:docPartObj>
    </w:sdtPr>
    <w:sdtContent>
      <w:sdt>
        <w:sdtPr>
          <w:id w:val="148621953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35152648"/>
      <w:docPartObj>
        <w:docPartGallery w:val="Page Numbers (Bottom of Page)"/>
        <w:docPartUnique/>
      </w:docPartObj>
    </w:sdtPr>
    <w:sdtContent>
      <w:sdt>
        <w:sdtPr>
          <w:id w:val="37278881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53082934"/>
      <w:docPartObj>
        <w:docPartGallery w:val="Page Numbers (Bottom of Page)"/>
        <w:docPartUnique/>
      </w:docPartObj>
    </w:sdtPr>
    <w:sdtContent>
      <w:sdt>
        <w:sdtPr>
          <w:id w:val="137871154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08302063"/>
      <w:docPartObj>
        <w:docPartGallery w:val="Page Numbers (Bottom of Page)"/>
        <w:docPartUnique/>
      </w:docPartObj>
    </w:sdtPr>
    <w:sdtContent>
      <w:sdt>
        <w:sdtPr>
          <w:id w:val="53246888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8889969"/>
      <w:docPartObj>
        <w:docPartGallery w:val="Page Numbers (Bottom of Page)"/>
        <w:docPartUnique/>
      </w:docPartObj>
    </w:sdtPr>
    <w:sdtContent>
      <w:sdt>
        <w:sdtPr>
          <w:id w:val="52001124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49380539"/>
      <w:docPartObj>
        <w:docPartGallery w:val="Page Numbers (Bottom of Page)"/>
        <w:docPartUnique/>
      </w:docPartObj>
    </w:sdtPr>
    <w:sdtContent>
      <w:sdt>
        <w:sdtPr>
          <w:id w:val="67074433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17818836"/>
      <w:docPartObj>
        <w:docPartGallery w:val="Page Numbers (Bottom of Page)"/>
        <w:docPartUnique/>
      </w:docPartObj>
    </w:sdtPr>
    <w:sdtContent>
      <w:sdt>
        <w:sdtPr>
          <w:id w:val="11030283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6567725"/>
      <w:docPartObj>
        <w:docPartGallery w:val="Page Numbers (Bottom of Page)"/>
        <w:docPartUnique/>
      </w:docPartObj>
    </w:sdtPr>
    <w:sdtContent>
      <w:sdt>
        <w:sdtPr>
          <w:id w:val="131083482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42580521"/>
      <w:docPartObj>
        <w:docPartGallery w:val="Page Numbers (Bottom of Page)"/>
        <w:docPartUnique/>
      </w:docPartObj>
    </w:sdtPr>
    <w:sdtContent>
      <w:sdt>
        <w:sdtPr>
          <w:id w:val="13649700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26C7F4EA" w14:textId="77777777">
    <w:pPr>
      <w:pStyle w:val="Header"/>
      <w:pBdr>
        <w:bottom w:val="single" w:sz="4" w:space="1" w:color="auto"/>
      </w:pBdr>
      <w:jc w:val="right"/>
    </w:pPr>
    <w:r>
      <w:t>2024年基础外科手术器械项目可行性分析报告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2024年基础外科手术器械项目可行性分析报告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2024年基础外科手术器械项目可行性分析报告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2024年基础外科手术器械项目可行性分析报告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2024年基础外科手术器械项目可行性分析报告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756E500F" w14:textId="77777777">
    <w:pPr>
      <w:pStyle w:val="Header"/>
      <w:pBdr>
        <w:bottom w:val="single" w:sz="4" w:space="1" w:color="auto"/>
      </w:pBdr>
      <w:jc w:val="right"/>
      <w:rPr>
        <w:sz w:val="24"/>
        <w:szCs w:val="24"/>
      </w:rPr>
    </w:pPr>
    <w:r>
      <w:t>2024年基础外科手术器械项目可行性分析报告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2024年基础外科手术器械项目可行性分析报告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2024年基础外科手术器械项目可行性分析报告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2024年基础外科手术器械项目可行性分析报告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2024年基础外科手术器械项目可行性分析报告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2024年基础外科手术器械项目可行性分析报告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2024年基础外科手术器械项目可行性分析报告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2024年基础外科手术器械项目可行性分析报告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2024年基础外科手术器械项目可行性分析报告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2024年基础外科手术器械项目可行性分析报告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2024年基础外科手术器械项目可行性分析报告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2024年基础外科手术器械项目可行性分析报告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2024年基础外科手术器械项目可行性分析报告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2024年基础外科手术器械项目可行性分析报告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2024年基础外科手术器械项目可行性分析报告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2024年基础外科手术器械项目可行性分析报告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2024年基础外科手术器械项目可行性分析报告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2024年基础外科手术器械项目可行性分析报告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2024年基础外科手术器械项目可行性分析报告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2024年基础外科手术器械项目可行性分析报告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2024年基础外科手术器械项目可行性分析报告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2024年基础外科手术器械项目可行性分析报告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2024年基础外科手术器械项目可行性分析报告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2024年基础外科手术器械项目可行性分析报告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2024年基础外科手术器械项目可行性分析报告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2024年基础外科手术器械项目可行性分析报告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2024年基础外科手术器械项目可行性分析报告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2024年基础外科手术器械项目可行性分析报告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2024年基础外科手术器械项目可行性分析报告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2024年基础外科手术器械项目可行性分析报告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26228D"/>
    <w:rsid w:val="002A38D9"/>
    <w:rsid w:val="002B30FD"/>
    <w:rsid w:val="002D118D"/>
    <w:rsid w:val="0032535C"/>
    <w:rsid w:val="00354A39"/>
    <w:rsid w:val="003563AB"/>
    <w:rsid w:val="00370900"/>
    <w:rsid w:val="00404B34"/>
    <w:rsid w:val="00405A05"/>
    <w:rsid w:val="00435148"/>
    <w:rsid w:val="00457322"/>
    <w:rsid w:val="004834A9"/>
    <w:rsid w:val="00483551"/>
    <w:rsid w:val="00522AB1"/>
    <w:rsid w:val="00581981"/>
    <w:rsid w:val="005A634D"/>
    <w:rsid w:val="005F2BD8"/>
    <w:rsid w:val="00613DB2"/>
    <w:rsid w:val="00645B6E"/>
    <w:rsid w:val="006E6C65"/>
    <w:rsid w:val="006F4724"/>
    <w:rsid w:val="00757F80"/>
    <w:rsid w:val="007706E5"/>
    <w:rsid w:val="007B457D"/>
    <w:rsid w:val="007D3AEE"/>
    <w:rsid w:val="008579E8"/>
    <w:rsid w:val="00860407"/>
    <w:rsid w:val="008756CF"/>
    <w:rsid w:val="00891E17"/>
    <w:rsid w:val="008D6901"/>
    <w:rsid w:val="00913CD1"/>
    <w:rsid w:val="009B770C"/>
    <w:rsid w:val="009C492D"/>
    <w:rsid w:val="009D1637"/>
    <w:rsid w:val="00A42E8B"/>
    <w:rsid w:val="00B1465E"/>
    <w:rsid w:val="00BD3430"/>
    <w:rsid w:val="00BF6395"/>
    <w:rsid w:val="00C5579D"/>
    <w:rsid w:val="00C77176"/>
    <w:rsid w:val="00D66210"/>
    <w:rsid w:val="00D7175C"/>
    <w:rsid w:val="00D71DAE"/>
    <w:rsid w:val="00DF3407"/>
    <w:rsid w:val="00DF5FE6"/>
    <w:rsid w:val="00E05E18"/>
    <w:rsid w:val="00E33BE1"/>
    <w:rsid w:val="00E63E7B"/>
    <w:rsid w:val="00E8065F"/>
    <w:rsid w:val="00E94F0F"/>
    <w:rsid w:val="00EB5638"/>
    <w:rsid w:val="00EC4EE4"/>
    <w:rsid w:val="00EF4DFF"/>
    <w:rsid w:val="00F11211"/>
    <w:rsid w:val="00F259E3"/>
    <w:rsid w:val="00FA5EA9"/>
    <w:rsid w:val="00FD3E54"/>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E92939F"/>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yperlink" Target="https://d.book118.com/027101113035006040" TargetMode="External" /><Relationship Id="rId76" Type="http://schemas.openxmlformats.org/officeDocument/2006/relationships/header" Target="header35.xml" /><Relationship Id="rId77" Type="http://schemas.openxmlformats.org/officeDocument/2006/relationships/footer" Target="footer35.xm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footer" Target="footer1.xml" /><Relationship Id="rId80"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42</Pages>
  <Words>7336</Words>
  <Characters>41817</Characters>
  <Application>Microsoft Office Word</Application>
  <DocSecurity>0</DocSecurity>
  <Lines>348</Lines>
  <Paragraphs>98</Paragraphs>
  <ScaleCrop>false</ScaleCrop>
  <Company/>
  <LinksUpToDate>false</LinksUpToDate>
  <CharactersWithSpaces>49055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2024-02-02T01:57:00Z</dcterms:modified>
</cp:coreProperties>
</file>