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造纸机械项目招商引资风险评估报告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8" w:history="1">
        <w:r>
          <w:rPr>
            <w:rFonts w:ascii="仿宋" w:eastAsia="仿宋" w:hAnsi="仿宋" w:cs="仿宋" w:hint="eastAsia"/>
            <w:lang w:eastAsia="zh-CN"/>
          </w:rPr>
          <w:t>序言</w:t>
        </w:r>
        <w:r>
          <w:tab/>
        </w:r>
        <w:r>
          <w:fldChar w:fldCharType="begin"/>
        </w:r>
        <w:r>
          <w:instrText xml:space="preserve"> PAGEREF _Toc21828 \h </w:instrText>
        </w:r>
        <w:r>
          <w:fldChar w:fldCharType="separate"/>
        </w:r>
        <w:r>
          <w:t>3</w:t>
        </w:r>
        <w:r>
          <w:fldChar w:fldCharType="end"/>
        </w:r>
      </w:hyperlink>
    </w:p>
    <w:p>
      <w:pPr>
        <w:pStyle w:val="TOC1"/>
        <w:tabs>
          <w:tab w:val="right" w:leader="dot" w:pos="8306"/>
        </w:tabs>
      </w:pPr>
      <w:hyperlink w:anchor="_Toc15762" w:history="1">
        <w:r>
          <w:rPr>
            <w:rFonts w:ascii="仿宋" w:eastAsia="仿宋" w:hAnsi="仿宋" w:cs="仿宋" w:hint="eastAsia"/>
            <w:lang w:eastAsia="zh-CN"/>
          </w:rPr>
          <w:t>一、造纸机械项目选址研究</w:t>
        </w:r>
        <w:r>
          <w:tab/>
        </w:r>
        <w:r>
          <w:fldChar w:fldCharType="begin"/>
        </w:r>
        <w:r>
          <w:instrText xml:space="preserve"> PAGEREF _Toc15762 \h </w:instrText>
        </w:r>
        <w:r>
          <w:fldChar w:fldCharType="separate"/>
        </w:r>
        <w:r>
          <w:t>3</w:t>
        </w:r>
        <w:r>
          <w:fldChar w:fldCharType="end"/>
        </w:r>
      </w:hyperlink>
    </w:p>
    <w:p>
      <w:pPr>
        <w:pStyle w:val="TOC2"/>
        <w:tabs>
          <w:tab w:val="right" w:leader="dot" w:pos="8306"/>
        </w:tabs>
      </w:pPr>
      <w:hyperlink w:anchor="_Toc17717" w:history="1">
        <w:r>
          <w:rPr>
            <w:rFonts w:ascii="仿宋" w:eastAsia="仿宋" w:hAnsi="仿宋" w:cs="仿宋" w:hint="eastAsia"/>
            <w:lang w:eastAsia="zh-CN"/>
          </w:rPr>
          <w:t>(一)、造纸机械项目选址的指导原则</w:t>
        </w:r>
        <w:r>
          <w:tab/>
        </w:r>
        <w:r>
          <w:fldChar w:fldCharType="begin"/>
        </w:r>
        <w:r>
          <w:instrText xml:space="preserve"> PAGEREF _Toc17717 \h </w:instrText>
        </w:r>
        <w:r>
          <w:fldChar w:fldCharType="separate"/>
        </w:r>
        <w:r>
          <w:t>3</w:t>
        </w:r>
        <w:r>
          <w:fldChar w:fldCharType="end"/>
        </w:r>
      </w:hyperlink>
    </w:p>
    <w:p>
      <w:pPr>
        <w:pStyle w:val="TOC2"/>
        <w:tabs>
          <w:tab w:val="right" w:leader="dot" w:pos="8306"/>
        </w:tabs>
      </w:pPr>
      <w:hyperlink w:anchor="_Toc31443" w:history="1">
        <w:r>
          <w:rPr>
            <w:rFonts w:ascii="仿宋" w:eastAsia="仿宋" w:hAnsi="仿宋" w:cs="仿宋" w:hint="eastAsia"/>
            <w:lang w:eastAsia="zh-CN"/>
          </w:rPr>
          <w:t>(二)、造纸机械项目选址</w:t>
        </w:r>
        <w:r>
          <w:tab/>
        </w:r>
        <w:r>
          <w:fldChar w:fldCharType="begin"/>
        </w:r>
        <w:r>
          <w:instrText xml:space="preserve"> PAGEREF _Toc31443 \h </w:instrText>
        </w:r>
        <w:r>
          <w:fldChar w:fldCharType="separate"/>
        </w:r>
        <w:r>
          <w:t>4</w:t>
        </w:r>
        <w:r>
          <w:fldChar w:fldCharType="end"/>
        </w:r>
      </w:hyperlink>
    </w:p>
    <w:p>
      <w:pPr>
        <w:pStyle w:val="TOC2"/>
        <w:tabs>
          <w:tab w:val="right" w:leader="dot" w:pos="8306"/>
        </w:tabs>
      </w:pPr>
      <w:hyperlink w:anchor="_Toc2517" w:history="1">
        <w:r>
          <w:rPr>
            <w:rFonts w:ascii="仿宋" w:eastAsia="仿宋" w:hAnsi="仿宋" w:cs="仿宋" w:hint="eastAsia"/>
            <w:lang w:eastAsia="zh-CN"/>
          </w:rPr>
          <w:t>(三)、建设环境与条件分析</w:t>
        </w:r>
        <w:r>
          <w:tab/>
        </w:r>
        <w:r>
          <w:fldChar w:fldCharType="begin"/>
        </w:r>
        <w:r>
          <w:instrText xml:space="preserve"> PAGEREF _Toc2517 \h </w:instrText>
        </w:r>
        <w:r>
          <w:fldChar w:fldCharType="separate"/>
        </w:r>
        <w:r>
          <w:t>5</w:t>
        </w:r>
        <w:r>
          <w:fldChar w:fldCharType="end"/>
        </w:r>
      </w:hyperlink>
    </w:p>
    <w:p>
      <w:pPr>
        <w:pStyle w:val="TOC2"/>
        <w:tabs>
          <w:tab w:val="right" w:leader="dot" w:pos="8306"/>
        </w:tabs>
      </w:pPr>
      <w:hyperlink w:anchor="_Toc19691" w:history="1">
        <w:r>
          <w:rPr>
            <w:rFonts w:ascii="仿宋" w:eastAsia="仿宋" w:hAnsi="仿宋" w:cs="仿宋" w:hint="eastAsia"/>
            <w:lang w:eastAsia="zh-CN"/>
          </w:rPr>
          <w:t>(四)、土地使用控制标准</w:t>
        </w:r>
        <w:r>
          <w:tab/>
        </w:r>
        <w:r>
          <w:fldChar w:fldCharType="begin"/>
        </w:r>
        <w:r>
          <w:instrText xml:space="preserve"> PAGEREF _Toc19691 \h </w:instrText>
        </w:r>
        <w:r>
          <w:fldChar w:fldCharType="separate"/>
        </w:r>
        <w:r>
          <w:t>5</w:t>
        </w:r>
        <w:r>
          <w:fldChar w:fldCharType="end"/>
        </w:r>
      </w:hyperlink>
    </w:p>
    <w:p>
      <w:pPr>
        <w:pStyle w:val="TOC2"/>
        <w:tabs>
          <w:tab w:val="right" w:leader="dot" w:pos="8306"/>
        </w:tabs>
      </w:pPr>
      <w:hyperlink w:anchor="_Toc29768" w:history="1">
        <w:r>
          <w:rPr>
            <w:rFonts w:ascii="仿宋" w:eastAsia="仿宋" w:hAnsi="仿宋" w:cs="仿宋" w:hint="eastAsia"/>
            <w:lang w:eastAsia="zh-CN"/>
          </w:rPr>
          <w:t>(五)、土地利用的总体需求</w:t>
        </w:r>
        <w:r>
          <w:tab/>
        </w:r>
        <w:r>
          <w:fldChar w:fldCharType="begin"/>
        </w:r>
        <w:r>
          <w:instrText xml:space="preserve"> PAGEREF _Toc29768 \h </w:instrText>
        </w:r>
        <w:r>
          <w:fldChar w:fldCharType="separate"/>
        </w:r>
        <w:r>
          <w:t>5</w:t>
        </w:r>
        <w:r>
          <w:fldChar w:fldCharType="end"/>
        </w:r>
      </w:hyperlink>
    </w:p>
    <w:p>
      <w:pPr>
        <w:pStyle w:val="TOC2"/>
        <w:tabs>
          <w:tab w:val="right" w:leader="dot" w:pos="8306"/>
        </w:tabs>
      </w:pPr>
      <w:hyperlink w:anchor="_Toc10632" w:history="1">
        <w:r>
          <w:rPr>
            <w:rFonts w:ascii="仿宋" w:eastAsia="仿宋" w:hAnsi="仿宋" w:cs="仿宋" w:hint="eastAsia"/>
            <w:lang w:eastAsia="zh-CN"/>
          </w:rPr>
          <w:t>(六)、用地效率提升策略</w:t>
        </w:r>
        <w:r>
          <w:tab/>
        </w:r>
        <w:r>
          <w:fldChar w:fldCharType="begin"/>
        </w:r>
        <w:r>
          <w:instrText xml:space="preserve"> PAGEREF _Toc10632 \h </w:instrText>
        </w:r>
        <w:r>
          <w:fldChar w:fldCharType="separate"/>
        </w:r>
        <w:r>
          <w:t>6</w:t>
        </w:r>
        <w:r>
          <w:fldChar w:fldCharType="end"/>
        </w:r>
      </w:hyperlink>
    </w:p>
    <w:p>
      <w:pPr>
        <w:pStyle w:val="TOC2"/>
        <w:tabs>
          <w:tab w:val="right" w:leader="dot" w:pos="8306"/>
        </w:tabs>
      </w:pPr>
      <w:hyperlink w:anchor="_Toc20528" w:history="1">
        <w:r>
          <w:rPr>
            <w:rFonts w:ascii="仿宋" w:eastAsia="仿宋" w:hAnsi="仿宋" w:cs="仿宋" w:hint="eastAsia"/>
            <w:lang w:eastAsia="zh-CN"/>
          </w:rPr>
          <w:t>(七)、总体布局与规划方案</w:t>
        </w:r>
        <w:r>
          <w:tab/>
        </w:r>
        <w:r>
          <w:fldChar w:fldCharType="begin"/>
        </w:r>
        <w:r>
          <w:instrText xml:space="preserve"> PAGEREF _Toc20528 \h </w:instrText>
        </w:r>
        <w:r>
          <w:fldChar w:fldCharType="separate"/>
        </w:r>
        <w:r>
          <w:t>6</w:t>
        </w:r>
        <w:r>
          <w:fldChar w:fldCharType="end"/>
        </w:r>
      </w:hyperlink>
    </w:p>
    <w:p>
      <w:pPr>
        <w:pStyle w:val="TOC2"/>
        <w:tabs>
          <w:tab w:val="right" w:leader="dot" w:pos="8306"/>
        </w:tabs>
      </w:pPr>
      <w:hyperlink w:anchor="_Toc28588" w:history="1">
        <w:r>
          <w:rPr>
            <w:rFonts w:ascii="仿宋" w:eastAsia="仿宋" w:hAnsi="仿宋" w:cs="仿宋" w:hint="eastAsia"/>
            <w:lang w:eastAsia="zh-CN"/>
          </w:rPr>
          <w:t>(八)、物流与运输系统设计</w:t>
        </w:r>
        <w:r>
          <w:tab/>
        </w:r>
        <w:r>
          <w:fldChar w:fldCharType="begin"/>
        </w:r>
        <w:r>
          <w:instrText xml:space="preserve"> PAGEREF _Toc28588 \h </w:instrText>
        </w:r>
        <w:r>
          <w:fldChar w:fldCharType="separate"/>
        </w:r>
        <w:r>
          <w:t>8</w:t>
        </w:r>
        <w:r>
          <w:fldChar w:fldCharType="end"/>
        </w:r>
      </w:hyperlink>
    </w:p>
    <w:p>
      <w:pPr>
        <w:pStyle w:val="TOC2"/>
        <w:tabs>
          <w:tab w:val="right" w:leader="dot" w:pos="8306"/>
        </w:tabs>
      </w:pPr>
      <w:hyperlink w:anchor="_Toc25297" w:history="1">
        <w:r>
          <w:rPr>
            <w:rFonts w:ascii="仿宋" w:eastAsia="仿宋" w:hAnsi="仿宋" w:cs="仿宋" w:hint="eastAsia"/>
            <w:lang w:eastAsia="zh-CN"/>
          </w:rPr>
          <w:t>(九)、选址方案的综合评估</w:t>
        </w:r>
        <w:r>
          <w:tab/>
        </w:r>
        <w:r>
          <w:fldChar w:fldCharType="begin"/>
        </w:r>
        <w:r>
          <w:instrText xml:space="preserve"> PAGEREF _Toc25297 \h </w:instrText>
        </w:r>
        <w:r>
          <w:fldChar w:fldCharType="separate"/>
        </w:r>
        <w:r>
          <w:t>9</w:t>
        </w:r>
        <w:r>
          <w:fldChar w:fldCharType="end"/>
        </w:r>
      </w:hyperlink>
    </w:p>
    <w:p>
      <w:pPr>
        <w:pStyle w:val="TOC1"/>
        <w:tabs>
          <w:tab w:val="right" w:leader="dot" w:pos="8306"/>
        </w:tabs>
      </w:pPr>
      <w:hyperlink w:anchor="_Toc12486" w:history="1">
        <w:r>
          <w:rPr>
            <w:rFonts w:ascii="仿宋" w:eastAsia="仿宋" w:hAnsi="仿宋" w:cs="仿宋" w:hint="eastAsia"/>
            <w:lang w:eastAsia="zh-CN"/>
          </w:rPr>
          <w:t>二、造纸机械项目工程设计研究</w:t>
        </w:r>
        <w:r>
          <w:tab/>
        </w:r>
        <w:r>
          <w:fldChar w:fldCharType="begin"/>
        </w:r>
        <w:r>
          <w:instrText xml:space="preserve"> PAGEREF _Toc12486 \h </w:instrText>
        </w:r>
        <w:r>
          <w:fldChar w:fldCharType="separate"/>
        </w:r>
        <w:r>
          <w:t>10</w:t>
        </w:r>
        <w:r>
          <w:fldChar w:fldCharType="end"/>
        </w:r>
      </w:hyperlink>
    </w:p>
    <w:p>
      <w:pPr>
        <w:pStyle w:val="TOC2"/>
        <w:tabs>
          <w:tab w:val="right" w:leader="dot" w:pos="8306"/>
        </w:tabs>
      </w:pPr>
      <w:hyperlink w:anchor="_Toc15402" w:history="1">
        <w:r>
          <w:rPr>
            <w:rFonts w:ascii="仿宋" w:eastAsia="仿宋" w:hAnsi="仿宋" w:cs="仿宋" w:hint="eastAsia"/>
            <w:lang w:eastAsia="zh-CN"/>
          </w:rPr>
          <w:t>(一)、建筑工程设计原则</w:t>
        </w:r>
        <w:r>
          <w:tab/>
        </w:r>
        <w:r>
          <w:fldChar w:fldCharType="begin"/>
        </w:r>
        <w:r>
          <w:instrText xml:space="preserve"> PAGEREF _Toc15402 \h </w:instrText>
        </w:r>
        <w:r>
          <w:fldChar w:fldCharType="separate"/>
        </w:r>
        <w:r>
          <w:t>10</w:t>
        </w:r>
        <w:r>
          <w:fldChar w:fldCharType="end"/>
        </w:r>
      </w:hyperlink>
    </w:p>
    <w:p>
      <w:pPr>
        <w:pStyle w:val="TOC2"/>
        <w:tabs>
          <w:tab w:val="right" w:leader="dot" w:pos="8306"/>
        </w:tabs>
      </w:pPr>
      <w:hyperlink w:anchor="_Toc14307" w:history="1">
        <w:r>
          <w:rPr>
            <w:rFonts w:ascii="仿宋" w:eastAsia="仿宋" w:hAnsi="仿宋" w:cs="仿宋" w:hint="eastAsia"/>
            <w:lang w:eastAsia="zh-CN"/>
          </w:rPr>
          <w:t>(二)、造纸机械项目工程建设标准规范</w:t>
        </w:r>
        <w:r>
          <w:tab/>
        </w:r>
        <w:r>
          <w:fldChar w:fldCharType="begin"/>
        </w:r>
        <w:r>
          <w:instrText xml:space="preserve"> PAGEREF _Toc14307 \h </w:instrText>
        </w:r>
        <w:r>
          <w:fldChar w:fldCharType="separate"/>
        </w:r>
        <w:r>
          <w:t>12</w:t>
        </w:r>
        <w:r>
          <w:fldChar w:fldCharType="end"/>
        </w:r>
      </w:hyperlink>
    </w:p>
    <w:p>
      <w:pPr>
        <w:pStyle w:val="TOC2"/>
        <w:tabs>
          <w:tab w:val="right" w:leader="dot" w:pos="8306"/>
        </w:tabs>
      </w:pPr>
      <w:hyperlink w:anchor="_Toc12792" w:history="1">
        <w:r>
          <w:rPr>
            <w:rFonts w:ascii="仿宋" w:eastAsia="仿宋" w:hAnsi="仿宋" w:cs="仿宋" w:hint="eastAsia"/>
            <w:lang w:eastAsia="zh-CN"/>
          </w:rPr>
          <w:t>(三)、造纸机械项目总平面设计要求</w:t>
        </w:r>
        <w:r>
          <w:tab/>
        </w:r>
        <w:r>
          <w:fldChar w:fldCharType="begin"/>
        </w:r>
        <w:r>
          <w:instrText xml:space="preserve"> PAGEREF _Toc12792 \h </w:instrText>
        </w:r>
        <w:r>
          <w:fldChar w:fldCharType="separate"/>
        </w:r>
        <w:r>
          <w:t>13</w:t>
        </w:r>
        <w:r>
          <w:fldChar w:fldCharType="end"/>
        </w:r>
      </w:hyperlink>
    </w:p>
    <w:p>
      <w:pPr>
        <w:pStyle w:val="TOC2"/>
        <w:tabs>
          <w:tab w:val="right" w:leader="dot" w:pos="8306"/>
        </w:tabs>
      </w:pPr>
      <w:hyperlink w:anchor="_Toc26407" w:history="1">
        <w:r>
          <w:rPr>
            <w:rFonts w:ascii="仿宋" w:eastAsia="仿宋" w:hAnsi="仿宋" w:cs="仿宋" w:hint="eastAsia"/>
            <w:lang w:eastAsia="zh-CN"/>
          </w:rPr>
          <w:t>(四)、建筑设计规范和标准</w:t>
        </w:r>
        <w:r>
          <w:tab/>
        </w:r>
        <w:r>
          <w:fldChar w:fldCharType="begin"/>
        </w:r>
        <w:r>
          <w:instrText xml:space="preserve"> PAGEREF _Toc26407 \h </w:instrText>
        </w:r>
        <w:r>
          <w:fldChar w:fldCharType="separate"/>
        </w:r>
        <w:r>
          <w:t>13</w:t>
        </w:r>
        <w:r>
          <w:fldChar w:fldCharType="end"/>
        </w:r>
      </w:hyperlink>
    </w:p>
    <w:p>
      <w:pPr>
        <w:pStyle w:val="TOC2"/>
        <w:tabs>
          <w:tab w:val="right" w:leader="dot" w:pos="8306"/>
        </w:tabs>
      </w:pPr>
      <w:hyperlink w:anchor="_Toc23493" w:history="1">
        <w:r>
          <w:rPr>
            <w:rFonts w:ascii="仿宋" w:eastAsia="仿宋" w:hAnsi="仿宋" w:cs="仿宋" w:hint="eastAsia"/>
            <w:lang w:eastAsia="zh-CN"/>
          </w:rPr>
          <w:t>(五)、土建工程设计年限及安全等级</w:t>
        </w:r>
        <w:r>
          <w:tab/>
        </w:r>
        <w:r>
          <w:fldChar w:fldCharType="begin"/>
        </w:r>
        <w:r>
          <w:instrText xml:space="preserve"> PAGEREF _Toc23493 \h </w:instrText>
        </w:r>
        <w:r>
          <w:fldChar w:fldCharType="separate"/>
        </w:r>
        <w:r>
          <w:t>15</w:t>
        </w:r>
        <w:r>
          <w:fldChar w:fldCharType="end"/>
        </w:r>
      </w:hyperlink>
    </w:p>
    <w:p>
      <w:pPr>
        <w:pStyle w:val="TOC2"/>
        <w:tabs>
          <w:tab w:val="right" w:leader="dot" w:pos="8306"/>
        </w:tabs>
      </w:pPr>
      <w:hyperlink w:anchor="_Toc1565" w:history="1">
        <w:r>
          <w:rPr>
            <w:rFonts w:ascii="仿宋" w:eastAsia="仿宋" w:hAnsi="仿宋" w:cs="仿宋" w:hint="eastAsia"/>
            <w:lang w:eastAsia="zh-CN"/>
          </w:rPr>
          <w:t>(六)、建筑工程设计总体要求</w:t>
        </w:r>
        <w:r>
          <w:tab/>
        </w:r>
        <w:r>
          <w:fldChar w:fldCharType="begin"/>
        </w:r>
        <w:r>
          <w:instrText xml:space="preserve"> PAGEREF _Toc1565 \h </w:instrText>
        </w:r>
        <w:r>
          <w:fldChar w:fldCharType="separate"/>
        </w:r>
        <w:r>
          <w:t>15</w:t>
        </w:r>
        <w:r>
          <w:fldChar w:fldCharType="end"/>
        </w:r>
      </w:hyperlink>
    </w:p>
    <w:p>
      <w:pPr>
        <w:pStyle w:val="TOC2"/>
        <w:tabs>
          <w:tab w:val="right" w:leader="dot" w:pos="8306"/>
        </w:tabs>
      </w:pPr>
      <w:hyperlink w:anchor="_Toc24682" w:history="1">
        <w:r>
          <w:rPr>
            <w:rFonts w:ascii="仿宋" w:eastAsia="仿宋" w:hAnsi="仿宋" w:cs="仿宋" w:hint="eastAsia"/>
            <w:lang w:eastAsia="zh-CN"/>
          </w:rPr>
          <w:t>(七)、土建工程建设指标</w:t>
        </w:r>
        <w:r>
          <w:tab/>
        </w:r>
        <w:r>
          <w:fldChar w:fldCharType="begin"/>
        </w:r>
        <w:r>
          <w:instrText xml:space="preserve"> PAGEREF _Toc24682 \h </w:instrText>
        </w:r>
        <w:r>
          <w:fldChar w:fldCharType="separate"/>
        </w:r>
        <w:r>
          <w:t>17</w:t>
        </w:r>
        <w:r>
          <w:fldChar w:fldCharType="end"/>
        </w:r>
      </w:hyperlink>
    </w:p>
    <w:p>
      <w:pPr>
        <w:pStyle w:val="TOC1"/>
        <w:tabs>
          <w:tab w:val="right" w:leader="dot" w:pos="8306"/>
        </w:tabs>
      </w:pPr>
      <w:hyperlink w:anchor="_Toc12212" w:history="1">
        <w:r>
          <w:rPr>
            <w:rFonts w:ascii="仿宋" w:eastAsia="仿宋" w:hAnsi="仿宋" w:cs="仿宋" w:hint="eastAsia"/>
            <w:lang w:eastAsia="zh-CN"/>
          </w:rPr>
          <w:t>三、造纸机械项目建设背景</w:t>
        </w:r>
        <w:r>
          <w:tab/>
        </w:r>
        <w:r>
          <w:fldChar w:fldCharType="begin"/>
        </w:r>
        <w:r>
          <w:instrText xml:space="preserve"> PAGEREF _Toc12212 \h </w:instrText>
        </w:r>
        <w:r>
          <w:fldChar w:fldCharType="separate"/>
        </w:r>
        <w:r>
          <w:t>18</w:t>
        </w:r>
        <w:r>
          <w:fldChar w:fldCharType="end"/>
        </w:r>
      </w:hyperlink>
    </w:p>
    <w:p>
      <w:pPr>
        <w:pStyle w:val="TOC2"/>
        <w:tabs>
          <w:tab w:val="right" w:leader="dot" w:pos="8306"/>
        </w:tabs>
      </w:pPr>
      <w:hyperlink w:anchor="_Toc10418" w:history="1">
        <w:r>
          <w:rPr>
            <w:rFonts w:ascii="仿宋" w:eastAsia="仿宋" w:hAnsi="仿宋" w:cs="仿宋" w:hint="eastAsia"/>
            <w:lang w:eastAsia="zh-CN"/>
          </w:rPr>
          <w:t>(一)、造纸机械项目承办单位背景分析</w:t>
        </w:r>
        <w:r>
          <w:tab/>
        </w:r>
        <w:r>
          <w:fldChar w:fldCharType="begin"/>
        </w:r>
        <w:r>
          <w:instrText xml:space="preserve"> PAGEREF _Toc10418 \h </w:instrText>
        </w:r>
        <w:r>
          <w:fldChar w:fldCharType="separate"/>
        </w:r>
        <w:r>
          <w:t>18</w:t>
        </w:r>
        <w:r>
          <w:fldChar w:fldCharType="end"/>
        </w:r>
      </w:hyperlink>
    </w:p>
    <w:p>
      <w:pPr>
        <w:pStyle w:val="TOC2"/>
        <w:tabs>
          <w:tab w:val="right" w:leader="dot" w:pos="8306"/>
        </w:tabs>
      </w:pPr>
      <w:hyperlink w:anchor="_Toc17623" w:history="1">
        <w:r>
          <w:rPr>
            <w:rFonts w:ascii="仿宋" w:eastAsia="仿宋" w:hAnsi="仿宋" w:cs="仿宋" w:hint="eastAsia"/>
            <w:lang w:eastAsia="zh-CN"/>
          </w:rPr>
          <w:t>(二)、产业政策及发展规划</w:t>
        </w:r>
        <w:r>
          <w:tab/>
        </w:r>
        <w:r>
          <w:fldChar w:fldCharType="begin"/>
        </w:r>
        <w:r>
          <w:instrText xml:space="preserve"> PAGEREF _Toc17623 \h </w:instrText>
        </w:r>
        <w:r>
          <w:fldChar w:fldCharType="separate"/>
        </w:r>
        <w:r>
          <w:t>19</w:t>
        </w:r>
        <w:r>
          <w:fldChar w:fldCharType="end"/>
        </w:r>
      </w:hyperlink>
    </w:p>
    <w:p>
      <w:pPr>
        <w:pStyle w:val="TOC2"/>
        <w:tabs>
          <w:tab w:val="right" w:leader="dot" w:pos="8306"/>
        </w:tabs>
      </w:pPr>
      <w:hyperlink w:anchor="_Toc26621" w:history="1">
        <w:r>
          <w:rPr>
            <w:rFonts w:ascii="仿宋" w:eastAsia="仿宋" w:hAnsi="仿宋" w:cs="仿宋" w:hint="eastAsia"/>
            <w:lang w:eastAsia="zh-CN"/>
          </w:rPr>
          <w:t>(三)、造纸机械项目建设对区域经济的影响</w:t>
        </w:r>
        <w:r>
          <w:tab/>
        </w:r>
        <w:r>
          <w:fldChar w:fldCharType="begin"/>
        </w:r>
        <w:r>
          <w:instrText xml:space="preserve"> PAGEREF _Toc26621 \h </w:instrText>
        </w:r>
        <w:r>
          <w:fldChar w:fldCharType="separate"/>
        </w:r>
        <w:r>
          <w:t>20</w:t>
        </w:r>
        <w:r>
          <w:fldChar w:fldCharType="end"/>
        </w:r>
      </w:hyperlink>
    </w:p>
    <w:p>
      <w:pPr>
        <w:pStyle w:val="TOC2"/>
        <w:tabs>
          <w:tab w:val="right" w:leader="dot" w:pos="8306"/>
        </w:tabs>
      </w:pPr>
      <w:hyperlink w:anchor="_Toc12541" w:history="1">
        <w:r>
          <w:rPr>
            <w:rFonts w:ascii="仿宋" w:eastAsia="仿宋" w:hAnsi="仿宋" w:cs="仿宋" w:hint="eastAsia"/>
            <w:lang w:eastAsia="zh-CN"/>
          </w:rPr>
          <w:t>(四)、造纸机械项目必要性分析</w:t>
        </w:r>
        <w:r>
          <w:tab/>
        </w:r>
        <w:r>
          <w:fldChar w:fldCharType="begin"/>
        </w:r>
        <w:r>
          <w:instrText xml:space="preserve"> PAGEREF _Toc12541 \h </w:instrText>
        </w:r>
        <w:r>
          <w:fldChar w:fldCharType="separate"/>
        </w:r>
        <w:r>
          <w:t>21</w:t>
        </w:r>
        <w:r>
          <w:fldChar w:fldCharType="end"/>
        </w:r>
      </w:hyperlink>
    </w:p>
    <w:p>
      <w:pPr>
        <w:pStyle w:val="TOC1"/>
        <w:tabs>
          <w:tab w:val="right" w:leader="dot" w:pos="8306"/>
        </w:tabs>
      </w:pPr>
      <w:hyperlink w:anchor="_Toc13076" w:history="1">
        <w:r>
          <w:rPr>
            <w:rFonts w:ascii="仿宋" w:eastAsia="仿宋" w:hAnsi="仿宋" w:cs="仿宋" w:hint="eastAsia"/>
            <w:lang w:eastAsia="zh-CN"/>
          </w:rPr>
          <w:t>四、经济效益分析</w:t>
        </w:r>
        <w:r>
          <w:tab/>
        </w:r>
        <w:r>
          <w:fldChar w:fldCharType="begin"/>
        </w:r>
        <w:r>
          <w:instrText xml:space="preserve"> PAGEREF _Toc13076 \h </w:instrText>
        </w:r>
        <w:r>
          <w:fldChar w:fldCharType="separate"/>
        </w:r>
        <w:r>
          <w:t>23</w:t>
        </w:r>
        <w:r>
          <w:fldChar w:fldCharType="end"/>
        </w:r>
      </w:hyperlink>
    </w:p>
    <w:p>
      <w:pPr>
        <w:pStyle w:val="TOC2"/>
        <w:tabs>
          <w:tab w:val="right" w:leader="dot" w:pos="8306"/>
        </w:tabs>
      </w:pPr>
      <w:hyperlink w:anchor="_Toc30773" w:history="1">
        <w:r>
          <w:rPr>
            <w:rFonts w:ascii="仿宋" w:eastAsia="仿宋" w:hAnsi="仿宋" w:cs="仿宋" w:hint="eastAsia"/>
            <w:lang w:eastAsia="zh-CN"/>
          </w:rPr>
          <w:t>(一)、经济评价综述</w:t>
        </w:r>
        <w:r>
          <w:tab/>
        </w:r>
        <w:r>
          <w:fldChar w:fldCharType="begin"/>
        </w:r>
        <w:r>
          <w:instrText xml:space="preserve"> PAGEREF _Toc30773 \h </w:instrText>
        </w:r>
        <w:r>
          <w:fldChar w:fldCharType="separate"/>
        </w:r>
        <w:r>
          <w:t>23</w:t>
        </w:r>
        <w:r>
          <w:fldChar w:fldCharType="end"/>
        </w:r>
      </w:hyperlink>
    </w:p>
    <w:p>
      <w:pPr>
        <w:pStyle w:val="TOC2"/>
        <w:tabs>
          <w:tab w:val="right" w:leader="dot" w:pos="8306"/>
        </w:tabs>
      </w:pPr>
      <w:hyperlink w:anchor="_Toc24211" w:history="1">
        <w:r>
          <w:rPr>
            <w:rFonts w:ascii="仿宋" w:eastAsia="仿宋" w:hAnsi="仿宋" w:cs="仿宋" w:hint="eastAsia"/>
            <w:lang w:eastAsia="zh-CN"/>
          </w:rPr>
          <w:t>(二)、经济评价财务测算</w:t>
        </w:r>
        <w:r>
          <w:tab/>
        </w:r>
        <w:r>
          <w:fldChar w:fldCharType="begin"/>
        </w:r>
        <w:r>
          <w:instrText xml:space="preserve"> PAGEREF _Toc24211 \h </w:instrText>
        </w:r>
        <w:r>
          <w:fldChar w:fldCharType="separate"/>
        </w:r>
        <w:r>
          <w:t>24</w:t>
        </w:r>
        <w:r>
          <w:fldChar w:fldCharType="end"/>
        </w:r>
      </w:hyperlink>
    </w:p>
    <w:p>
      <w:pPr>
        <w:pStyle w:val="TOC2"/>
        <w:tabs>
          <w:tab w:val="right" w:leader="dot" w:pos="8306"/>
        </w:tabs>
      </w:pPr>
      <w:hyperlink w:anchor="_Toc618" w:history="1">
        <w:r>
          <w:rPr>
            <w:rFonts w:ascii="仿宋" w:eastAsia="仿宋" w:hAnsi="仿宋" w:cs="仿宋" w:hint="eastAsia"/>
            <w:lang w:eastAsia="zh-CN"/>
          </w:rPr>
          <w:t>(三)、造纸机械项目盈利能力分析</w:t>
        </w:r>
        <w:r>
          <w:tab/>
        </w:r>
        <w:r>
          <w:fldChar w:fldCharType="begin"/>
        </w:r>
        <w:r>
          <w:instrText xml:space="preserve"> PAGEREF _Toc618 \h </w:instrText>
        </w:r>
        <w:r>
          <w:fldChar w:fldCharType="separate"/>
        </w:r>
        <w:r>
          <w:t>26</w:t>
        </w:r>
        <w:r>
          <w:fldChar w:fldCharType="end"/>
        </w:r>
      </w:hyperlink>
    </w:p>
    <w:p>
      <w:pPr>
        <w:pStyle w:val="TOC1"/>
        <w:tabs>
          <w:tab w:val="right" w:leader="dot" w:pos="8306"/>
        </w:tabs>
      </w:pPr>
      <w:hyperlink w:anchor="_Toc27015" w:history="1">
        <w:r>
          <w:rPr>
            <w:rFonts w:ascii="仿宋" w:eastAsia="仿宋" w:hAnsi="仿宋" w:cs="仿宋" w:hint="eastAsia"/>
            <w:lang w:eastAsia="zh-CN"/>
          </w:rPr>
          <w:t>五、节能情况分析</w:t>
        </w:r>
        <w:r>
          <w:tab/>
        </w:r>
        <w:r>
          <w:fldChar w:fldCharType="begin"/>
        </w:r>
        <w:r>
          <w:instrText xml:space="preserve"> PAGEREF _Toc27015 \h </w:instrText>
        </w:r>
        <w:r>
          <w:fldChar w:fldCharType="separate"/>
        </w:r>
        <w:r>
          <w:t>26</w:t>
        </w:r>
        <w:r>
          <w:fldChar w:fldCharType="end"/>
        </w:r>
      </w:hyperlink>
    </w:p>
    <w:p>
      <w:pPr>
        <w:pStyle w:val="TOC2"/>
        <w:tabs>
          <w:tab w:val="right" w:leader="dot" w:pos="8306"/>
        </w:tabs>
      </w:pPr>
      <w:hyperlink w:anchor="_Toc30199" w:history="1">
        <w:r>
          <w:rPr>
            <w:rFonts w:ascii="仿宋" w:eastAsia="仿宋" w:hAnsi="仿宋" w:cs="仿宋" w:hint="eastAsia"/>
            <w:lang w:eastAsia="zh-CN"/>
          </w:rPr>
          <w:t>(一)、节能的重要性</w:t>
        </w:r>
        <w:r>
          <w:tab/>
        </w:r>
        <w:r>
          <w:fldChar w:fldCharType="begin"/>
        </w:r>
        <w:r>
          <w:instrText xml:space="preserve"> PAGEREF _Toc30199 \h </w:instrText>
        </w:r>
        <w:r>
          <w:fldChar w:fldCharType="separate"/>
        </w:r>
        <w:r>
          <w:t>26</w:t>
        </w:r>
        <w:r>
          <w:fldChar w:fldCharType="end"/>
        </w:r>
      </w:hyperlink>
    </w:p>
    <w:p>
      <w:pPr>
        <w:pStyle w:val="TOC2"/>
        <w:tabs>
          <w:tab w:val="right" w:leader="dot" w:pos="8306"/>
        </w:tabs>
      </w:pPr>
      <w:hyperlink w:anchor="_Toc7744" w:history="1">
        <w:r>
          <w:rPr>
            <w:rFonts w:ascii="仿宋" w:eastAsia="仿宋" w:hAnsi="仿宋" w:cs="仿宋" w:hint="eastAsia"/>
            <w:lang w:eastAsia="zh-CN"/>
          </w:rPr>
          <w:t>(二)、节能的法规与标准要求</w:t>
        </w:r>
        <w:r>
          <w:tab/>
        </w:r>
        <w:r>
          <w:fldChar w:fldCharType="begin"/>
        </w:r>
        <w:r>
          <w:instrText xml:space="preserve"> PAGEREF _Toc7744 \h </w:instrText>
        </w:r>
        <w:r>
          <w:fldChar w:fldCharType="separate"/>
        </w:r>
        <w:r>
          <w:t>27</w:t>
        </w:r>
        <w:r>
          <w:fldChar w:fldCharType="end"/>
        </w:r>
      </w:hyperlink>
    </w:p>
    <w:p>
      <w:pPr>
        <w:pStyle w:val="TOC2"/>
        <w:tabs>
          <w:tab w:val="right" w:leader="dot" w:pos="8306"/>
        </w:tabs>
      </w:pPr>
      <w:hyperlink w:anchor="_Toc17356" w:history="1">
        <w:r>
          <w:rPr>
            <w:rFonts w:ascii="仿宋" w:eastAsia="仿宋" w:hAnsi="仿宋" w:cs="仿宋" w:hint="eastAsia"/>
            <w:lang w:eastAsia="zh-CN"/>
          </w:rPr>
          <w:t>(三)、造纸机械项目地能源消耗与供应状况</w:t>
        </w:r>
        <w:r>
          <w:tab/>
        </w:r>
        <w:r>
          <w:fldChar w:fldCharType="begin"/>
        </w:r>
        <w:r>
          <w:instrText xml:space="preserve"> PAGEREF _Toc17356 \h </w:instrText>
        </w:r>
        <w:r>
          <w:fldChar w:fldCharType="separate"/>
        </w:r>
        <w:r>
          <w:t>27</w:t>
        </w:r>
        <w:r>
          <w:fldChar w:fldCharType="end"/>
        </w:r>
      </w:hyperlink>
    </w:p>
    <w:p>
      <w:pPr>
        <w:pStyle w:val="TOC2"/>
        <w:tabs>
          <w:tab w:val="right" w:leader="dot" w:pos="8306"/>
        </w:tabs>
      </w:pPr>
      <w:hyperlink w:anchor="_Toc8801" w:history="1">
        <w:r>
          <w:rPr>
            <w:rFonts w:ascii="仿宋" w:eastAsia="仿宋" w:hAnsi="仿宋" w:cs="仿宋" w:hint="eastAsia"/>
            <w:lang w:eastAsia="zh-CN"/>
          </w:rPr>
          <w:t>(四)、能源消耗类型与数量的深入分析</w:t>
        </w:r>
        <w:r>
          <w:tab/>
        </w:r>
        <w:r>
          <w:fldChar w:fldCharType="begin"/>
        </w:r>
        <w:r>
          <w:instrText xml:space="preserve"> PAGEREF _Toc8801 \h </w:instrText>
        </w:r>
        <w:r>
          <w:fldChar w:fldCharType="separate"/>
        </w:r>
        <w:r>
          <w:t>28</w:t>
        </w:r>
        <w:r>
          <w:fldChar w:fldCharType="end"/>
        </w:r>
      </w:hyperlink>
    </w:p>
    <w:p>
      <w:pPr>
        <w:pStyle w:val="TOC2"/>
        <w:tabs>
          <w:tab w:val="right" w:leader="dot" w:pos="8306"/>
        </w:tabs>
      </w:pPr>
      <w:hyperlink w:anchor="_Toc22952" w:history="1">
        <w:r>
          <w:rPr>
            <w:rFonts w:ascii="仿宋" w:eastAsia="仿宋" w:hAnsi="仿宋" w:cs="仿宋" w:hint="eastAsia"/>
            <w:lang w:eastAsia="zh-CN"/>
          </w:rPr>
          <w:t>(五)、节能综合评价</w:t>
        </w:r>
        <w:r>
          <w:tab/>
        </w:r>
        <w:r>
          <w:fldChar w:fldCharType="begin"/>
        </w:r>
        <w:r>
          <w:instrText xml:space="preserve"> PAGEREF _Toc22952 \h </w:instrText>
        </w:r>
        <w:r>
          <w:fldChar w:fldCharType="separate"/>
        </w:r>
        <w:r>
          <w:t>29</w:t>
        </w:r>
        <w:r>
          <w:fldChar w:fldCharType="end"/>
        </w:r>
      </w:hyperlink>
    </w:p>
    <w:p>
      <w:pPr>
        <w:pStyle w:val="TOC2"/>
        <w:tabs>
          <w:tab w:val="right" w:leader="dot" w:pos="8306"/>
        </w:tabs>
      </w:pPr>
      <w:hyperlink w:anchor="_Toc14511" w:history="1">
        <w:r>
          <w:rPr>
            <w:rFonts w:ascii="仿宋" w:eastAsia="仿宋" w:hAnsi="仿宋" w:cs="仿宋" w:hint="eastAsia"/>
            <w:lang w:eastAsia="zh-CN"/>
          </w:rPr>
          <w:t>(六)、设计节能方案</w:t>
        </w:r>
        <w:r>
          <w:tab/>
        </w:r>
        <w:r>
          <w:fldChar w:fldCharType="begin"/>
        </w:r>
        <w:r>
          <w:instrText xml:space="preserve"> PAGEREF _Toc14511 \h </w:instrText>
        </w:r>
        <w:r>
          <w:fldChar w:fldCharType="separate"/>
        </w:r>
        <w:r>
          <w:t>29</w:t>
        </w:r>
        <w:r>
          <w:fldChar w:fldCharType="end"/>
        </w:r>
      </w:hyperlink>
    </w:p>
    <w:p>
      <w:pPr>
        <w:pStyle w:val="TOC2"/>
        <w:tabs>
          <w:tab w:val="right" w:leader="dot" w:pos="8306"/>
        </w:tabs>
      </w:pPr>
      <w:hyperlink w:anchor="_Toc21303" w:history="1">
        <w:r>
          <w:rPr>
            <w:rFonts w:ascii="仿宋" w:eastAsia="仿宋" w:hAnsi="仿宋" w:cs="仿宋" w:hint="eastAsia"/>
            <w:lang w:eastAsia="zh-CN"/>
          </w:rPr>
          <w:t>(七)、实施节能措施</w:t>
        </w:r>
        <w:r>
          <w:tab/>
        </w:r>
        <w:r>
          <w:fldChar w:fldCharType="begin"/>
        </w:r>
        <w:r>
          <w:instrText xml:space="preserve"> PAGEREF _Toc21303 \h </w:instrText>
        </w:r>
        <w:r>
          <w:fldChar w:fldCharType="separate"/>
        </w:r>
        <w:r>
          <w:t>30</w:t>
        </w:r>
        <w:r>
          <w:fldChar w:fldCharType="end"/>
        </w:r>
      </w:hyperlink>
    </w:p>
    <w:p>
      <w:pPr>
        <w:pStyle w:val="TOC1"/>
        <w:tabs>
          <w:tab w:val="right" w:leader="dot" w:pos="8306"/>
        </w:tabs>
      </w:pPr>
      <w:hyperlink w:anchor="_Toc19000" w:history="1">
        <w:r>
          <w:rPr>
            <w:rFonts w:ascii="仿宋" w:eastAsia="仿宋" w:hAnsi="仿宋" w:cs="仿宋" w:hint="eastAsia"/>
            <w:lang w:eastAsia="zh-CN"/>
          </w:rPr>
          <w:t>六、工艺原则</w:t>
        </w:r>
        <w:r>
          <w:tab/>
        </w:r>
        <w:r>
          <w:fldChar w:fldCharType="begin"/>
        </w:r>
        <w:r>
          <w:instrText xml:space="preserve"> PAGEREF _Toc19000 \h </w:instrText>
        </w:r>
        <w:r>
          <w:fldChar w:fldCharType="separate"/>
        </w:r>
        <w:r>
          <w:t>31</w:t>
        </w:r>
        <w:r>
          <w:fldChar w:fldCharType="end"/>
        </w:r>
      </w:hyperlink>
    </w:p>
    <w:p>
      <w:pPr>
        <w:pStyle w:val="TOC2"/>
        <w:tabs>
          <w:tab w:val="right" w:leader="dot" w:pos="8306"/>
        </w:tabs>
      </w:pPr>
      <w:hyperlink w:anchor="_Toc2328" w:history="1">
        <w:r>
          <w:rPr>
            <w:rFonts w:ascii="仿宋" w:eastAsia="仿宋" w:hAnsi="仿宋" w:cs="仿宋" w:hint="eastAsia"/>
            <w:lang w:eastAsia="zh-CN"/>
          </w:rPr>
          <w:t>(一)、造纸机械项目建设期的原材料及辅助材料供应概述</w:t>
        </w:r>
        <w:r>
          <w:tab/>
        </w:r>
        <w:r>
          <w:fldChar w:fldCharType="begin"/>
        </w:r>
        <w:r>
          <w:instrText xml:space="preserve"> PAGEREF _Toc2328 \h </w:instrText>
        </w:r>
        <w:r>
          <w:fldChar w:fldCharType="separate"/>
        </w:r>
        <w:r>
          <w:t>31</w:t>
        </w:r>
        <w:r>
          <w:fldChar w:fldCharType="end"/>
        </w:r>
      </w:hyperlink>
    </w:p>
    <w:p>
      <w:pPr>
        <w:pStyle w:val="TOC2"/>
        <w:tabs>
          <w:tab w:val="right" w:leader="dot" w:pos="8306"/>
        </w:tabs>
      </w:pPr>
      <w:hyperlink w:anchor="_Toc14785" w:history="1">
        <w:r>
          <w:rPr>
            <w:rFonts w:ascii="仿宋" w:eastAsia="仿宋" w:hAnsi="仿宋" w:cs="仿宋" w:hint="eastAsia"/>
            <w:lang w:eastAsia="zh-CN"/>
          </w:rPr>
          <w:t>(二)、造纸机械项目运营期原辅材料采购及管理</w:t>
        </w:r>
        <w:r>
          <w:tab/>
        </w:r>
        <w:r>
          <w:fldChar w:fldCharType="begin"/>
        </w:r>
        <w:r>
          <w:instrText xml:space="preserve"> PAGEREF _Toc14785 \h </w:instrText>
        </w:r>
        <w:r>
          <w:fldChar w:fldCharType="separate"/>
        </w:r>
        <w:r>
          <w:t>32</w:t>
        </w:r>
        <w:r>
          <w:fldChar w:fldCharType="end"/>
        </w:r>
      </w:hyperlink>
    </w:p>
    <w:p>
      <w:pPr>
        <w:pStyle w:val="TOC2"/>
        <w:tabs>
          <w:tab w:val="right" w:leader="dot" w:pos="8306"/>
        </w:tabs>
      </w:pPr>
      <w:hyperlink w:anchor="_Toc5396" w:history="1">
        <w:r>
          <w:rPr>
            <w:rFonts w:ascii="仿宋" w:eastAsia="仿宋" w:hAnsi="仿宋" w:cs="仿宋" w:hint="eastAsia"/>
            <w:lang w:eastAsia="zh-CN"/>
          </w:rPr>
          <w:t>(三)、技术管理特点</w:t>
        </w:r>
        <w:r>
          <w:tab/>
        </w:r>
        <w:r>
          <w:fldChar w:fldCharType="begin"/>
        </w:r>
        <w:r>
          <w:instrText xml:space="preserve"> PAGEREF _Toc5396 \h </w:instrText>
        </w:r>
        <w:r>
          <w:fldChar w:fldCharType="separate"/>
        </w:r>
        <w:r>
          <w:t>33</w:t>
        </w:r>
        <w:r>
          <w:fldChar w:fldCharType="end"/>
        </w:r>
      </w:hyperlink>
    </w:p>
    <w:p>
      <w:pPr>
        <w:pStyle w:val="TOC2"/>
        <w:tabs>
          <w:tab w:val="right" w:leader="dot" w:pos="8306"/>
        </w:tabs>
      </w:pPr>
      <w:hyperlink w:anchor="_Toc23460" w:history="1">
        <w:r>
          <w:rPr>
            <w:rFonts w:ascii="仿宋" w:eastAsia="仿宋" w:hAnsi="仿宋" w:cs="仿宋" w:hint="eastAsia"/>
            <w:lang w:eastAsia="zh-CN"/>
          </w:rPr>
          <w:t>(四)、造纸机械项目工艺技术设计方案</w:t>
        </w:r>
        <w:r>
          <w:tab/>
        </w:r>
        <w:r>
          <w:fldChar w:fldCharType="begin"/>
        </w:r>
        <w:r>
          <w:instrText xml:space="preserve"> PAGEREF _Toc23460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1" w:history="1">
        <w:r>
          <w:rPr>
            <w:rFonts w:ascii="仿宋" w:eastAsia="仿宋" w:hAnsi="仿宋" w:cs="仿宋" w:hint="eastAsia"/>
            <w:lang w:eastAsia="zh-CN"/>
          </w:rPr>
          <w:t>(五)、造纸机械项目设备选型及配置方案</w:t>
        </w:r>
        <w:r>
          <w:tab/>
        </w:r>
        <w:r>
          <w:fldChar w:fldCharType="begin"/>
        </w:r>
        <w:r>
          <w:instrText xml:space="preserve"> PAGEREF _Toc23821 \h </w:instrText>
        </w:r>
        <w:r>
          <w:fldChar w:fldCharType="separate"/>
        </w:r>
        <w:r>
          <w:t>36</w:t>
        </w:r>
        <w:r>
          <w:fldChar w:fldCharType="end"/>
        </w:r>
      </w:hyperlink>
    </w:p>
    <w:p>
      <w:pPr>
        <w:pStyle w:val="TOC1"/>
        <w:tabs>
          <w:tab w:val="right" w:leader="dot" w:pos="8306"/>
        </w:tabs>
      </w:pPr>
      <w:hyperlink w:anchor="_Toc32120" w:history="1">
        <w:r>
          <w:rPr>
            <w:rFonts w:ascii="仿宋" w:eastAsia="仿宋" w:hAnsi="仿宋" w:cs="仿宋" w:hint="eastAsia"/>
            <w:lang w:eastAsia="zh-CN"/>
          </w:rPr>
          <w:t>七、风险性分析</w:t>
        </w:r>
        <w:r>
          <w:tab/>
        </w:r>
        <w:r>
          <w:fldChar w:fldCharType="begin"/>
        </w:r>
        <w:r>
          <w:instrText xml:space="preserve"> PAGEREF _Toc32120 \h </w:instrText>
        </w:r>
        <w:r>
          <w:fldChar w:fldCharType="separate"/>
        </w:r>
        <w:r>
          <w:t>37</w:t>
        </w:r>
        <w:r>
          <w:fldChar w:fldCharType="end"/>
        </w:r>
      </w:hyperlink>
    </w:p>
    <w:p>
      <w:pPr>
        <w:pStyle w:val="TOC2"/>
        <w:tabs>
          <w:tab w:val="right" w:leader="dot" w:pos="8306"/>
        </w:tabs>
      </w:pPr>
      <w:hyperlink w:anchor="_Toc626" w:history="1">
        <w:r>
          <w:rPr>
            <w:rFonts w:ascii="仿宋" w:eastAsia="仿宋" w:hAnsi="仿宋" w:cs="仿宋" w:hint="eastAsia"/>
            <w:lang w:eastAsia="zh-CN"/>
          </w:rPr>
          <w:t>(一)、风险识别与评估</w:t>
        </w:r>
        <w:r>
          <w:tab/>
        </w:r>
        <w:r>
          <w:fldChar w:fldCharType="begin"/>
        </w:r>
        <w:r>
          <w:instrText xml:space="preserve"> PAGEREF _Toc626 \h </w:instrText>
        </w:r>
        <w:r>
          <w:fldChar w:fldCharType="separate"/>
        </w:r>
        <w:r>
          <w:t>37</w:t>
        </w:r>
        <w:r>
          <w:fldChar w:fldCharType="end"/>
        </w:r>
      </w:hyperlink>
    </w:p>
    <w:p>
      <w:pPr>
        <w:pStyle w:val="TOC2"/>
        <w:tabs>
          <w:tab w:val="right" w:leader="dot" w:pos="8306"/>
        </w:tabs>
      </w:pPr>
      <w:hyperlink w:anchor="_Toc1093" w:history="1">
        <w:r>
          <w:rPr>
            <w:rFonts w:ascii="仿宋" w:eastAsia="仿宋" w:hAnsi="仿宋" w:cs="仿宋" w:hint="eastAsia"/>
            <w:lang w:eastAsia="zh-CN"/>
          </w:rPr>
          <w:t>(二)、风险类型及分类</w:t>
        </w:r>
        <w:r>
          <w:tab/>
        </w:r>
        <w:r>
          <w:fldChar w:fldCharType="begin"/>
        </w:r>
        <w:r>
          <w:instrText xml:space="preserve"> PAGEREF _Toc1093 \h </w:instrText>
        </w:r>
        <w:r>
          <w:fldChar w:fldCharType="separate"/>
        </w:r>
        <w:r>
          <w:t>40</w:t>
        </w:r>
        <w:r>
          <w:fldChar w:fldCharType="end"/>
        </w:r>
      </w:hyperlink>
    </w:p>
    <w:p>
      <w:pPr>
        <w:pStyle w:val="TOC2"/>
        <w:tabs>
          <w:tab w:val="right" w:leader="dot" w:pos="8306"/>
        </w:tabs>
      </w:pPr>
      <w:hyperlink w:anchor="_Toc16950" w:history="1">
        <w:r>
          <w:rPr>
            <w:rFonts w:ascii="仿宋" w:eastAsia="仿宋" w:hAnsi="仿宋" w:cs="仿宋" w:hint="eastAsia"/>
            <w:lang w:eastAsia="zh-CN"/>
          </w:rPr>
          <w:t>(三)、技术风险及应对措施</w:t>
        </w:r>
        <w:r>
          <w:tab/>
        </w:r>
        <w:r>
          <w:fldChar w:fldCharType="begin"/>
        </w:r>
        <w:r>
          <w:instrText xml:space="preserve"> PAGEREF _Toc16950 \h </w:instrText>
        </w:r>
        <w:r>
          <w:fldChar w:fldCharType="separate"/>
        </w:r>
        <w:r>
          <w:t>43</w:t>
        </w:r>
        <w:r>
          <w:fldChar w:fldCharType="end"/>
        </w:r>
      </w:hyperlink>
    </w:p>
    <w:p>
      <w:pPr>
        <w:pStyle w:val="TOC2"/>
        <w:tabs>
          <w:tab w:val="right" w:leader="dot" w:pos="8306"/>
        </w:tabs>
      </w:pPr>
      <w:hyperlink w:anchor="_Toc7444" w:history="1">
        <w:r>
          <w:rPr>
            <w:rFonts w:ascii="仿宋" w:eastAsia="仿宋" w:hAnsi="仿宋" w:cs="仿宋" w:hint="eastAsia"/>
            <w:lang w:eastAsia="zh-CN"/>
          </w:rPr>
          <w:t>(四)、市场风险及应对策略</w:t>
        </w:r>
        <w:r>
          <w:tab/>
        </w:r>
        <w:r>
          <w:fldChar w:fldCharType="begin"/>
        </w:r>
        <w:r>
          <w:instrText xml:space="preserve"> PAGEREF _Toc7444 \h </w:instrText>
        </w:r>
        <w:r>
          <w:fldChar w:fldCharType="separate"/>
        </w:r>
        <w:r>
          <w:t>45</w:t>
        </w:r>
        <w:r>
          <w:fldChar w:fldCharType="end"/>
        </w:r>
      </w:hyperlink>
    </w:p>
    <w:p>
      <w:pPr>
        <w:pStyle w:val="TOC2"/>
        <w:tabs>
          <w:tab w:val="right" w:leader="dot" w:pos="8306"/>
        </w:tabs>
      </w:pPr>
      <w:hyperlink w:anchor="_Toc29085" w:history="1">
        <w:r>
          <w:rPr>
            <w:rFonts w:ascii="仿宋" w:eastAsia="仿宋" w:hAnsi="仿宋" w:cs="仿宋" w:hint="eastAsia"/>
            <w:lang w:eastAsia="zh-CN"/>
          </w:rPr>
          <w:t>(五)、管理风险及规避方法</w:t>
        </w:r>
        <w:r>
          <w:tab/>
        </w:r>
        <w:r>
          <w:fldChar w:fldCharType="begin"/>
        </w:r>
        <w:r>
          <w:instrText xml:space="preserve"> PAGEREF _Toc29085 \h </w:instrText>
        </w:r>
        <w:r>
          <w:fldChar w:fldCharType="separate"/>
        </w:r>
        <w:r>
          <w:t>47</w:t>
        </w:r>
        <w:r>
          <w:fldChar w:fldCharType="end"/>
        </w:r>
      </w:hyperlink>
    </w:p>
    <w:p>
      <w:pPr>
        <w:pStyle w:val="TOC2"/>
        <w:tabs>
          <w:tab w:val="right" w:leader="dot" w:pos="8306"/>
        </w:tabs>
      </w:pPr>
      <w:hyperlink w:anchor="_Toc6920" w:history="1">
        <w:r>
          <w:rPr>
            <w:rFonts w:ascii="仿宋" w:eastAsia="仿宋" w:hAnsi="仿宋" w:cs="仿宋" w:hint="eastAsia"/>
            <w:lang w:eastAsia="zh-CN"/>
          </w:rPr>
          <w:t>(六)、财务风险及防范措施</w:t>
        </w:r>
        <w:r>
          <w:tab/>
        </w:r>
        <w:r>
          <w:fldChar w:fldCharType="begin"/>
        </w:r>
        <w:r>
          <w:instrText xml:space="preserve"> PAGEREF _Toc6920 \h </w:instrText>
        </w:r>
        <w:r>
          <w:fldChar w:fldCharType="separate"/>
        </w:r>
        <w:r>
          <w:t>50</w:t>
        </w:r>
        <w:r>
          <w:fldChar w:fldCharType="end"/>
        </w:r>
      </w:hyperlink>
    </w:p>
    <w:p>
      <w:pPr>
        <w:pStyle w:val="TOC2"/>
        <w:tabs>
          <w:tab w:val="right" w:leader="dot" w:pos="8306"/>
        </w:tabs>
      </w:pPr>
      <w:hyperlink w:anchor="_Toc26208" w:history="1">
        <w:r>
          <w:rPr>
            <w:rFonts w:ascii="仿宋" w:eastAsia="仿宋" w:hAnsi="仿宋" w:cs="仿宋" w:hint="eastAsia"/>
            <w:lang w:eastAsia="zh-CN"/>
          </w:rPr>
          <w:t>(七)、造纸机械项目建设风险及控制手段</w:t>
        </w:r>
        <w:r>
          <w:tab/>
        </w:r>
        <w:r>
          <w:fldChar w:fldCharType="begin"/>
        </w:r>
        <w:r>
          <w:instrText xml:space="preserve"> PAGEREF _Toc26208 \h </w:instrText>
        </w:r>
        <w:r>
          <w:fldChar w:fldCharType="separate"/>
        </w:r>
        <w:r>
          <w:t>52</w:t>
        </w:r>
        <w:r>
          <w:fldChar w:fldCharType="end"/>
        </w:r>
      </w:hyperlink>
    </w:p>
    <w:p>
      <w:pPr>
        <w:pStyle w:val="TOC2"/>
        <w:tabs>
          <w:tab w:val="right" w:leader="dot" w:pos="8306"/>
        </w:tabs>
      </w:pPr>
      <w:hyperlink w:anchor="_Toc14203" w:history="1">
        <w:r>
          <w:rPr>
            <w:rFonts w:ascii="仿宋" w:eastAsia="仿宋" w:hAnsi="仿宋" w:cs="仿宋" w:hint="eastAsia"/>
            <w:lang w:eastAsia="zh-CN"/>
          </w:rPr>
          <w:t>(八)、环境风险及安全防范</w:t>
        </w:r>
        <w:r>
          <w:tab/>
        </w:r>
        <w:r>
          <w:fldChar w:fldCharType="begin"/>
        </w:r>
        <w:r>
          <w:instrText xml:space="preserve"> PAGEREF _Toc14203 \h </w:instrText>
        </w:r>
        <w:r>
          <w:fldChar w:fldCharType="separate"/>
        </w:r>
        <w:r>
          <w:t>54</w:t>
        </w:r>
        <w:r>
          <w:fldChar w:fldCharType="end"/>
        </w:r>
      </w:hyperlink>
    </w:p>
    <w:p>
      <w:pPr>
        <w:pStyle w:val="TOC2"/>
        <w:tabs>
          <w:tab w:val="right" w:leader="dot" w:pos="8306"/>
        </w:tabs>
      </w:pPr>
      <w:hyperlink w:anchor="_Toc19698" w:history="1">
        <w:r>
          <w:rPr>
            <w:rFonts w:ascii="仿宋" w:eastAsia="仿宋" w:hAnsi="仿宋" w:cs="仿宋" w:hint="eastAsia"/>
            <w:lang w:eastAsia="zh-CN"/>
          </w:rPr>
          <w:t>(九)、风险综合评估与决策分析</w:t>
        </w:r>
        <w:r>
          <w:tab/>
        </w:r>
        <w:r>
          <w:fldChar w:fldCharType="begin"/>
        </w:r>
        <w:r>
          <w:instrText xml:space="preserve"> PAGEREF _Toc19698 \h </w:instrText>
        </w:r>
        <w:r>
          <w:fldChar w:fldCharType="separate"/>
        </w:r>
        <w:r>
          <w:t>55</w:t>
        </w:r>
        <w:r>
          <w:fldChar w:fldCharType="end"/>
        </w:r>
      </w:hyperlink>
    </w:p>
    <w:p>
      <w:pPr>
        <w:pStyle w:val="TOC2"/>
        <w:tabs>
          <w:tab w:val="right" w:leader="dot" w:pos="8306"/>
        </w:tabs>
      </w:pPr>
      <w:hyperlink w:anchor="_Toc19367" w:history="1">
        <w:r>
          <w:rPr>
            <w:rFonts w:ascii="仿宋" w:eastAsia="仿宋" w:hAnsi="仿宋" w:cs="仿宋" w:hint="eastAsia"/>
            <w:lang w:eastAsia="zh-CN"/>
          </w:rPr>
          <w:t>(十)、风险管理计划与控制方案</w:t>
        </w:r>
        <w:r>
          <w:tab/>
        </w:r>
        <w:r>
          <w:fldChar w:fldCharType="begin"/>
        </w:r>
        <w:r>
          <w:instrText xml:space="preserve"> PAGEREF _Toc19367 \h </w:instrText>
        </w:r>
        <w:r>
          <w:fldChar w:fldCharType="separate"/>
        </w:r>
        <w:r>
          <w:t>57</w:t>
        </w:r>
        <w:r>
          <w:fldChar w:fldCharType="end"/>
        </w:r>
      </w:hyperlink>
    </w:p>
    <w:p>
      <w:pPr>
        <w:pStyle w:val="TOC1"/>
        <w:tabs>
          <w:tab w:val="right" w:leader="dot" w:pos="8306"/>
        </w:tabs>
      </w:pPr>
      <w:hyperlink w:anchor="_Toc17900" w:history="1">
        <w:r>
          <w:rPr>
            <w:rFonts w:ascii="仿宋" w:eastAsia="仿宋" w:hAnsi="仿宋" w:cs="仿宋" w:hint="eastAsia"/>
            <w:lang w:eastAsia="zh-CN"/>
          </w:rPr>
          <w:t>八、造纸机械项目实施进度</w:t>
        </w:r>
        <w:r>
          <w:tab/>
        </w:r>
        <w:r>
          <w:fldChar w:fldCharType="begin"/>
        </w:r>
        <w:r>
          <w:instrText xml:space="preserve"> PAGEREF _Toc17900 \h </w:instrText>
        </w:r>
        <w:r>
          <w:fldChar w:fldCharType="separate"/>
        </w:r>
        <w:r>
          <w:t>59</w:t>
        </w:r>
        <w:r>
          <w:fldChar w:fldCharType="end"/>
        </w:r>
      </w:hyperlink>
    </w:p>
    <w:p>
      <w:pPr>
        <w:pStyle w:val="TOC2"/>
        <w:tabs>
          <w:tab w:val="right" w:leader="dot" w:pos="8306"/>
        </w:tabs>
      </w:pPr>
      <w:hyperlink w:anchor="_Toc6366" w:history="1">
        <w:r>
          <w:rPr>
            <w:rFonts w:ascii="仿宋" w:eastAsia="仿宋" w:hAnsi="仿宋" w:cs="仿宋" w:hint="eastAsia"/>
            <w:lang w:eastAsia="zh-CN"/>
          </w:rPr>
          <w:t>(一)、建设周期</w:t>
        </w:r>
        <w:r>
          <w:tab/>
        </w:r>
        <w:r>
          <w:fldChar w:fldCharType="begin"/>
        </w:r>
        <w:r>
          <w:instrText xml:space="preserve"> PAGEREF _Toc6366 \h </w:instrText>
        </w:r>
        <w:r>
          <w:fldChar w:fldCharType="separate"/>
        </w:r>
        <w:r>
          <w:t>59</w:t>
        </w:r>
        <w:r>
          <w:fldChar w:fldCharType="end"/>
        </w:r>
      </w:hyperlink>
    </w:p>
    <w:p>
      <w:pPr>
        <w:pStyle w:val="TOC2"/>
        <w:tabs>
          <w:tab w:val="right" w:leader="dot" w:pos="8306"/>
        </w:tabs>
      </w:pPr>
      <w:hyperlink w:anchor="_Toc11249" w:history="1">
        <w:r>
          <w:rPr>
            <w:rFonts w:ascii="仿宋" w:eastAsia="仿宋" w:hAnsi="仿宋" w:cs="仿宋" w:hint="eastAsia"/>
            <w:lang w:eastAsia="zh-CN"/>
          </w:rPr>
          <w:t>(二)、建设进展</w:t>
        </w:r>
        <w:r>
          <w:tab/>
        </w:r>
        <w:r>
          <w:fldChar w:fldCharType="begin"/>
        </w:r>
        <w:r>
          <w:instrText xml:space="preserve"> PAGEREF _Toc11249 \h </w:instrText>
        </w:r>
        <w:r>
          <w:fldChar w:fldCharType="separate"/>
        </w:r>
        <w:r>
          <w:t>60</w:t>
        </w:r>
        <w:r>
          <w:fldChar w:fldCharType="end"/>
        </w:r>
      </w:hyperlink>
    </w:p>
    <w:p>
      <w:pPr>
        <w:pStyle w:val="TOC2"/>
        <w:tabs>
          <w:tab w:val="right" w:leader="dot" w:pos="8306"/>
        </w:tabs>
      </w:pPr>
      <w:hyperlink w:anchor="_Toc7023" w:history="1">
        <w:r>
          <w:rPr>
            <w:rFonts w:ascii="仿宋" w:eastAsia="仿宋" w:hAnsi="仿宋" w:cs="仿宋" w:hint="eastAsia"/>
            <w:lang w:eastAsia="zh-CN"/>
          </w:rPr>
          <w:t>(三)、进度安排注意事项</w:t>
        </w:r>
        <w:r>
          <w:tab/>
        </w:r>
        <w:r>
          <w:fldChar w:fldCharType="begin"/>
        </w:r>
        <w:r>
          <w:instrText xml:space="preserve"> PAGEREF _Toc7023 \h </w:instrText>
        </w:r>
        <w:r>
          <w:fldChar w:fldCharType="separate"/>
        </w:r>
        <w:r>
          <w:t>61</w:t>
        </w:r>
        <w:r>
          <w:fldChar w:fldCharType="end"/>
        </w:r>
      </w:hyperlink>
    </w:p>
    <w:p>
      <w:pPr>
        <w:pStyle w:val="TOC2"/>
        <w:tabs>
          <w:tab w:val="right" w:leader="dot" w:pos="8306"/>
        </w:tabs>
      </w:pPr>
      <w:hyperlink w:anchor="_Toc11649" w:history="1">
        <w:r>
          <w:rPr>
            <w:rFonts w:ascii="仿宋" w:eastAsia="仿宋" w:hAnsi="仿宋" w:cs="仿宋" w:hint="eastAsia"/>
            <w:lang w:eastAsia="zh-CN"/>
          </w:rPr>
          <w:t>(四)、人力资源配置</w:t>
        </w:r>
        <w:r>
          <w:tab/>
        </w:r>
        <w:r>
          <w:fldChar w:fldCharType="begin"/>
        </w:r>
        <w:r>
          <w:instrText xml:space="preserve"> PAGEREF _Toc11649 \h </w:instrText>
        </w:r>
        <w:r>
          <w:fldChar w:fldCharType="separate"/>
        </w:r>
        <w:r>
          <w:t>61</w:t>
        </w:r>
        <w:r>
          <w:fldChar w:fldCharType="end"/>
        </w:r>
      </w:hyperlink>
    </w:p>
    <w:p>
      <w:pPr>
        <w:pStyle w:val="TOC2"/>
        <w:tabs>
          <w:tab w:val="right" w:leader="dot" w:pos="8306"/>
        </w:tabs>
      </w:pPr>
      <w:hyperlink w:anchor="_Toc1434" w:history="1">
        <w:r>
          <w:rPr>
            <w:rFonts w:ascii="仿宋" w:eastAsia="仿宋" w:hAnsi="仿宋" w:cs="仿宋" w:hint="eastAsia"/>
            <w:lang w:eastAsia="zh-CN"/>
          </w:rPr>
          <w:t>(五)、员工培训</w:t>
        </w:r>
        <w:r>
          <w:tab/>
        </w:r>
        <w:r>
          <w:fldChar w:fldCharType="begin"/>
        </w:r>
        <w:r>
          <w:instrText xml:space="preserve"> PAGEREF _Toc1434 \h </w:instrText>
        </w:r>
        <w:r>
          <w:fldChar w:fldCharType="separate"/>
        </w:r>
        <w:r>
          <w:t>62</w:t>
        </w:r>
        <w:r>
          <w:fldChar w:fldCharType="end"/>
        </w:r>
      </w:hyperlink>
    </w:p>
    <w:p>
      <w:pPr>
        <w:pStyle w:val="TOC2"/>
        <w:tabs>
          <w:tab w:val="right" w:leader="dot" w:pos="8306"/>
        </w:tabs>
      </w:pPr>
      <w:hyperlink w:anchor="_Toc660" w:history="1">
        <w:r>
          <w:rPr>
            <w:rFonts w:ascii="仿宋" w:eastAsia="仿宋" w:hAnsi="仿宋" w:cs="仿宋" w:hint="eastAsia"/>
            <w:lang w:eastAsia="zh-CN"/>
          </w:rPr>
          <w:t>(六)、造纸机械项目实施保障</w:t>
        </w:r>
        <w:r>
          <w:tab/>
        </w:r>
        <w:r>
          <w:fldChar w:fldCharType="begin"/>
        </w:r>
        <w:r>
          <w:instrText xml:space="preserve"> PAGEREF _Toc660 \h </w:instrText>
        </w:r>
        <w:r>
          <w:fldChar w:fldCharType="separate"/>
        </w:r>
        <w:r>
          <w:t>63</w:t>
        </w:r>
        <w:r>
          <w:fldChar w:fldCharType="end"/>
        </w:r>
      </w:hyperlink>
    </w:p>
    <w:p>
      <w:pPr>
        <w:pStyle w:val="TOC1"/>
        <w:tabs>
          <w:tab w:val="right" w:leader="dot" w:pos="8306"/>
        </w:tabs>
      </w:pPr>
      <w:hyperlink w:anchor="_Toc11078" w:history="1">
        <w:r>
          <w:rPr>
            <w:rFonts w:ascii="仿宋" w:eastAsia="仿宋" w:hAnsi="仿宋" w:cs="仿宋" w:hint="eastAsia"/>
            <w:lang w:eastAsia="zh-CN"/>
          </w:rPr>
          <w:t>九、质量管理体系</w:t>
        </w:r>
        <w:r>
          <w:tab/>
        </w:r>
        <w:r>
          <w:fldChar w:fldCharType="begin"/>
        </w:r>
        <w:r>
          <w:instrText xml:space="preserve"> PAGEREF _Toc11078 \h </w:instrText>
        </w:r>
        <w:r>
          <w:fldChar w:fldCharType="separate"/>
        </w:r>
        <w:r>
          <w:t>65</w:t>
        </w:r>
        <w:r>
          <w:fldChar w:fldCharType="end"/>
        </w:r>
      </w:hyperlink>
    </w:p>
    <w:p>
      <w:pPr>
        <w:pStyle w:val="TOC2"/>
        <w:tabs>
          <w:tab w:val="right" w:leader="dot" w:pos="8306"/>
        </w:tabs>
      </w:pPr>
      <w:hyperlink w:anchor="_Toc1022" w:history="1">
        <w:r>
          <w:rPr>
            <w:rFonts w:ascii="仿宋" w:eastAsia="仿宋" w:hAnsi="仿宋" w:cs="仿宋" w:hint="eastAsia"/>
            <w:lang w:eastAsia="zh-CN"/>
          </w:rPr>
          <w:t>(一)、质量管理体系概述</w:t>
        </w:r>
        <w:r>
          <w:tab/>
        </w:r>
        <w:r>
          <w:fldChar w:fldCharType="begin"/>
        </w:r>
        <w:r>
          <w:instrText xml:space="preserve"> PAGEREF _Toc1022 \h </w:instrText>
        </w:r>
        <w:r>
          <w:fldChar w:fldCharType="separate"/>
        </w:r>
        <w:r>
          <w:t>65</w:t>
        </w:r>
        <w:r>
          <w:fldChar w:fldCharType="end"/>
        </w:r>
      </w:hyperlink>
    </w:p>
    <w:p>
      <w:pPr>
        <w:pStyle w:val="TOC2"/>
        <w:tabs>
          <w:tab w:val="right" w:leader="dot" w:pos="8306"/>
        </w:tabs>
      </w:pPr>
      <w:hyperlink w:anchor="_Toc11356" w:history="1">
        <w:r>
          <w:rPr>
            <w:rFonts w:ascii="仿宋" w:eastAsia="仿宋" w:hAnsi="仿宋" w:cs="仿宋" w:hint="eastAsia"/>
            <w:lang w:eastAsia="zh-CN"/>
          </w:rPr>
          <w:t>(二)、质量方针与目标</w:t>
        </w:r>
        <w:r>
          <w:tab/>
        </w:r>
        <w:r>
          <w:fldChar w:fldCharType="begin"/>
        </w:r>
        <w:r>
          <w:instrText xml:space="preserve"> PAGEREF _Toc11356 \h </w:instrText>
        </w:r>
        <w:r>
          <w:fldChar w:fldCharType="separate"/>
        </w:r>
        <w:r>
          <w:t>67</w:t>
        </w:r>
        <w:r>
          <w:fldChar w:fldCharType="end"/>
        </w:r>
      </w:hyperlink>
    </w:p>
    <w:p>
      <w:pPr>
        <w:pStyle w:val="TOC2"/>
        <w:tabs>
          <w:tab w:val="right" w:leader="dot" w:pos="8306"/>
        </w:tabs>
      </w:pPr>
      <w:hyperlink w:anchor="_Toc23263" w:history="1">
        <w:r>
          <w:rPr>
            <w:rFonts w:ascii="仿宋" w:eastAsia="仿宋" w:hAnsi="仿宋" w:cs="仿宋" w:hint="eastAsia"/>
            <w:lang w:eastAsia="zh-CN"/>
          </w:rPr>
          <w:t>(三)、质量管理责任</w:t>
        </w:r>
        <w:r>
          <w:tab/>
        </w:r>
        <w:r>
          <w:fldChar w:fldCharType="begin"/>
        </w:r>
        <w:r>
          <w:instrText xml:space="preserve"> PAGEREF _Toc23263 \h </w:instrText>
        </w:r>
        <w:r>
          <w:fldChar w:fldCharType="separate"/>
        </w:r>
        <w:r>
          <w:t>68</w:t>
        </w:r>
        <w:r>
          <w:fldChar w:fldCharType="end"/>
        </w:r>
      </w:hyperlink>
    </w:p>
    <w:p>
      <w:pPr>
        <w:pStyle w:val="TOC2"/>
        <w:tabs>
          <w:tab w:val="right" w:leader="dot" w:pos="8306"/>
        </w:tabs>
      </w:pPr>
      <w:hyperlink w:anchor="_Toc23276" w:history="1">
        <w:r>
          <w:rPr>
            <w:rFonts w:ascii="仿宋" w:eastAsia="仿宋" w:hAnsi="仿宋" w:cs="仿宋" w:hint="eastAsia"/>
            <w:lang w:eastAsia="zh-CN"/>
          </w:rPr>
          <w:t>(四)、质量管理程序</w:t>
        </w:r>
        <w:r>
          <w:tab/>
        </w:r>
        <w:r>
          <w:fldChar w:fldCharType="begin"/>
        </w:r>
        <w:r>
          <w:instrText xml:space="preserve"> PAGEREF _Toc23276 \h </w:instrText>
        </w:r>
        <w:r>
          <w:fldChar w:fldCharType="separate"/>
        </w:r>
        <w:r>
          <w:t>70</w:t>
        </w:r>
        <w:r>
          <w:fldChar w:fldCharType="end"/>
        </w:r>
      </w:hyperlink>
    </w:p>
    <w:p>
      <w:pPr>
        <w:pStyle w:val="TOC2"/>
        <w:tabs>
          <w:tab w:val="right" w:leader="dot" w:pos="8306"/>
        </w:tabs>
      </w:pPr>
      <w:hyperlink w:anchor="_Toc28851" w:history="1">
        <w:r>
          <w:rPr>
            <w:rFonts w:ascii="仿宋" w:eastAsia="仿宋" w:hAnsi="仿宋" w:cs="仿宋" w:hint="eastAsia"/>
            <w:lang w:eastAsia="zh-CN"/>
          </w:rPr>
          <w:t>(五)、质量监控与改进</w:t>
        </w:r>
        <w:r>
          <w:tab/>
        </w:r>
        <w:r>
          <w:fldChar w:fldCharType="begin"/>
        </w:r>
        <w:r>
          <w:instrText xml:space="preserve"> PAGEREF _Toc28851 \h </w:instrText>
        </w:r>
        <w:r>
          <w:fldChar w:fldCharType="separate"/>
        </w:r>
        <w:r>
          <w:t>71</w:t>
        </w:r>
        <w:r>
          <w:fldChar w:fldCharType="end"/>
        </w:r>
      </w:hyperlink>
    </w:p>
    <w:p>
      <w:pPr>
        <w:pStyle w:val="TOC1"/>
        <w:tabs>
          <w:tab w:val="right" w:leader="dot" w:pos="8306"/>
        </w:tabs>
      </w:pPr>
      <w:hyperlink w:anchor="_Toc905" w:history="1">
        <w:r>
          <w:rPr>
            <w:rFonts w:ascii="仿宋" w:eastAsia="仿宋" w:hAnsi="仿宋" w:cs="仿宋" w:hint="eastAsia"/>
            <w:lang w:eastAsia="zh-CN"/>
          </w:rPr>
          <w:t>十、造纸机械项目招投标方案</w:t>
        </w:r>
        <w:r>
          <w:tab/>
        </w:r>
        <w:r>
          <w:fldChar w:fldCharType="begin"/>
        </w:r>
        <w:r>
          <w:instrText xml:space="preserve"> PAGEREF _Toc905 \h </w:instrText>
        </w:r>
        <w:r>
          <w:fldChar w:fldCharType="separate"/>
        </w:r>
        <w:r>
          <w:t>73</w:t>
        </w:r>
        <w:r>
          <w:fldChar w:fldCharType="end"/>
        </w:r>
      </w:hyperlink>
    </w:p>
    <w:p>
      <w:pPr>
        <w:pStyle w:val="TOC2"/>
        <w:tabs>
          <w:tab w:val="right" w:leader="dot" w:pos="8306"/>
        </w:tabs>
      </w:pPr>
      <w:hyperlink w:anchor="_Toc19641" w:history="1">
        <w:r>
          <w:rPr>
            <w:rFonts w:ascii="仿宋" w:eastAsia="仿宋" w:hAnsi="仿宋" w:cs="仿宋" w:hint="eastAsia"/>
            <w:lang w:eastAsia="zh-CN"/>
          </w:rPr>
          <w:t>(一)、招标依据和范围</w:t>
        </w:r>
        <w:r>
          <w:tab/>
        </w:r>
        <w:r>
          <w:fldChar w:fldCharType="begin"/>
        </w:r>
        <w:r>
          <w:instrText xml:space="preserve"> PAGEREF _Toc19641 \h </w:instrText>
        </w:r>
        <w:r>
          <w:fldChar w:fldCharType="separate"/>
        </w:r>
        <w:r>
          <w:t>73</w:t>
        </w:r>
        <w:r>
          <w:fldChar w:fldCharType="end"/>
        </w:r>
      </w:hyperlink>
    </w:p>
    <w:p>
      <w:pPr>
        <w:pStyle w:val="TOC2"/>
        <w:tabs>
          <w:tab w:val="right" w:leader="dot" w:pos="8306"/>
        </w:tabs>
      </w:pPr>
      <w:hyperlink w:anchor="_Toc12673" w:history="1">
        <w:r>
          <w:rPr>
            <w:rFonts w:ascii="仿宋" w:eastAsia="仿宋" w:hAnsi="仿宋" w:cs="仿宋" w:hint="eastAsia"/>
            <w:lang w:eastAsia="zh-CN"/>
          </w:rPr>
          <w:t>(二)、招标组织方式</w:t>
        </w:r>
        <w:r>
          <w:tab/>
        </w:r>
        <w:r>
          <w:fldChar w:fldCharType="begin"/>
        </w:r>
        <w:r>
          <w:instrText xml:space="preserve"> PAGEREF _Toc12673 \h </w:instrText>
        </w:r>
        <w:r>
          <w:fldChar w:fldCharType="separate"/>
        </w:r>
        <w:r>
          <w:t>74</w:t>
        </w:r>
        <w:r>
          <w:fldChar w:fldCharType="end"/>
        </w:r>
      </w:hyperlink>
    </w:p>
    <w:p>
      <w:pPr>
        <w:pStyle w:val="TOC2"/>
        <w:tabs>
          <w:tab w:val="right" w:leader="dot" w:pos="8306"/>
        </w:tabs>
      </w:pPr>
      <w:hyperlink w:anchor="_Toc12752" w:history="1">
        <w:r>
          <w:rPr>
            <w:rFonts w:ascii="仿宋" w:eastAsia="仿宋" w:hAnsi="仿宋" w:cs="仿宋" w:hint="eastAsia"/>
            <w:lang w:eastAsia="zh-CN"/>
          </w:rPr>
          <w:t>(三)、招标委员会的组织设立</w:t>
        </w:r>
        <w:r>
          <w:tab/>
        </w:r>
        <w:r>
          <w:fldChar w:fldCharType="begin"/>
        </w:r>
        <w:r>
          <w:instrText xml:space="preserve"> PAGEREF _Toc12752 \h </w:instrText>
        </w:r>
        <w:r>
          <w:fldChar w:fldCharType="separate"/>
        </w:r>
        <w:r>
          <w:t>75</w:t>
        </w:r>
        <w:r>
          <w:fldChar w:fldCharType="end"/>
        </w:r>
      </w:hyperlink>
    </w:p>
    <w:p>
      <w:pPr>
        <w:pStyle w:val="TOC2"/>
        <w:tabs>
          <w:tab w:val="right" w:leader="dot" w:pos="8306"/>
        </w:tabs>
      </w:pPr>
      <w:hyperlink w:anchor="_Toc5597" w:history="1">
        <w:r>
          <w:rPr>
            <w:rFonts w:ascii="仿宋" w:eastAsia="仿宋" w:hAnsi="仿宋" w:cs="仿宋" w:hint="eastAsia"/>
            <w:lang w:eastAsia="zh-CN"/>
          </w:rPr>
          <w:t>(四)、造纸机械项目招投标要求</w:t>
        </w:r>
        <w:r>
          <w:tab/>
        </w:r>
        <w:r>
          <w:fldChar w:fldCharType="begin"/>
        </w:r>
        <w:r>
          <w:instrText xml:space="preserve"> PAGEREF _Toc5597 \h </w:instrText>
        </w:r>
        <w:r>
          <w:fldChar w:fldCharType="separate"/>
        </w:r>
        <w:r>
          <w:t>76</w:t>
        </w:r>
        <w:r>
          <w:fldChar w:fldCharType="end"/>
        </w:r>
      </w:hyperlink>
    </w:p>
    <w:p>
      <w:pPr>
        <w:pStyle w:val="TOC2"/>
        <w:tabs>
          <w:tab w:val="right" w:leader="dot" w:pos="8306"/>
        </w:tabs>
      </w:pPr>
      <w:hyperlink w:anchor="_Toc10234" w:history="1">
        <w:r>
          <w:rPr>
            <w:rFonts w:ascii="仿宋" w:eastAsia="仿宋" w:hAnsi="仿宋" w:cs="仿宋" w:hint="eastAsia"/>
            <w:lang w:eastAsia="zh-CN"/>
          </w:rPr>
          <w:t>(五)、造纸机械项目招标方式和招标程序</w:t>
        </w:r>
        <w:r>
          <w:tab/>
        </w:r>
        <w:r>
          <w:fldChar w:fldCharType="begin"/>
        </w:r>
        <w:r>
          <w:instrText xml:space="preserve"> PAGEREF _Toc10234 \h </w:instrText>
        </w:r>
        <w:r>
          <w:fldChar w:fldCharType="separate"/>
        </w:r>
        <w:r>
          <w:t>77</w:t>
        </w:r>
        <w:r>
          <w:fldChar w:fldCharType="end"/>
        </w:r>
      </w:hyperlink>
    </w:p>
    <w:p>
      <w:pPr>
        <w:pStyle w:val="TOC2"/>
        <w:tabs>
          <w:tab w:val="right" w:leader="dot" w:pos="8306"/>
        </w:tabs>
      </w:pPr>
      <w:hyperlink w:anchor="_Toc12104" w:history="1">
        <w:r>
          <w:rPr>
            <w:rFonts w:ascii="仿宋" w:eastAsia="仿宋" w:hAnsi="仿宋" w:cs="仿宋" w:hint="eastAsia"/>
            <w:lang w:eastAsia="zh-CN"/>
          </w:rPr>
          <w:t>(六)、招标费用及信息发布</w:t>
        </w:r>
        <w:r>
          <w:tab/>
        </w:r>
        <w:r>
          <w:fldChar w:fldCharType="begin"/>
        </w:r>
        <w:r>
          <w:instrText xml:space="preserve"> PAGEREF _Toc12104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造纸机械项目的招商引资。项目造纸机械是一项具有巨大市场潜力的创业项目，专注于某一特定行业的技术创新和发展。本文档将详细展示项目造纸机械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5762"/>
      <w:r>
        <w:rPr>
          <w:rFonts w:ascii="仿宋" w:eastAsia="仿宋" w:hAnsi="仿宋" w:cs="仿宋" w:hint="eastAsia"/>
          <w:sz w:val="28"/>
          <w:lang w:eastAsia="zh-CN"/>
        </w:rPr>
        <w:t>一、造纸机械项目选址研究</w:t>
      </w:r>
      <w:bookmarkEnd w:id="2"/>
    </w:p>
    <w:p>
      <w:pPr>
        <w:pStyle w:val="Heading2"/>
        <w:rPr>
          <w:rFonts w:ascii="仿宋" w:eastAsia="仿宋" w:hAnsi="仿宋" w:cs="仿宋" w:hint="eastAsia"/>
          <w:lang w:eastAsia="zh-CN"/>
        </w:rPr>
      </w:pPr>
      <w:bookmarkStart w:id="3" w:name="_Toc17717"/>
      <w:r>
        <w:rPr>
          <w:rFonts w:ascii="仿宋" w:eastAsia="仿宋" w:hAnsi="仿宋" w:cs="仿宋" w:hint="eastAsia"/>
          <w:lang w:eastAsia="zh-CN"/>
        </w:rPr>
        <w:t>(一)、造纸机械项目选址的指导原则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建设方案应当在满足造纸机械项目生产和安全要求的前提下，尽量整合建筑布局，并充分利用周边自然空间。此举旨在兼顾土地资源的有效使用，并切实遵循国家土地政策。具体而言，造纸机械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遵守国家政策：造纸机械项目选址和建设必须遵守国家土地管理政策，确保与规划和法规保持一致。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标准化布局：造纸机械项目的规划应遵循标准化要求，包括生产工艺流程和设施布局，以提高生产效率和产品质量。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https://d.book118.com/027141033131006035</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843ED"/>
    <w:rsid w:val="63384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27141033131006035"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2024-01-18T11:24:00Z</dcterms:created>
  <dcterms:modified xsi:type="dcterms:W3CDTF">2024-01-18T11:24:44Z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3C5766E827754D38BFCF3C62925F4EE8_11</vt:lpwstr>
  </property>
  <property fmtid="{D5CDD505-2E9C-101B-9397-08002B2CF9AE}" pid="3" name="KSOProductBuildVer">
    <vt:lpwstr>2052-12.1.0.16120</vt:lpwstr>
  </property>
</Properties>
</file>