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蓄电池隔板项目规划设计方案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70" w:history="1">
        <w:r>
          <w:rPr>
            <w:rFonts w:ascii="仿宋" w:eastAsia="仿宋" w:hAnsi="仿宋" w:cs="仿宋" w:hint="eastAsia"/>
            <w:lang w:eastAsia="zh-CN"/>
          </w:rPr>
          <w:t>概论</w:t>
        </w:r>
        <w:r>
          <w:tab/>
        </w:r>
        <w:r>
          <w:fldChar w:fldCharType="begin"/>
        </w:r>
        <w:r>
          <w:instrText xml:space="preserve"> PAGEREF _Toc29670 \h </w:instrText>
        </w:r>
        <w:r>
          <w:fldChar w:fldCharType="separate"/>
        </w:r>
        <w:r>
          <w:t>3</w:t>
        </w:r>
        <w:r>
          <w:fldChar w:fldCharType="end"/>
        </w:r>
      </w:hyperlink>
    </w:p>
    <w:p>
      <w:pPr>
        <w:pStyle w:val="TOC1"/>
        <w:tabs>
          <w:tab w:val="right" w:leader="dot" w:pos="8306"/>
        </w:tabs>
      </w:pPr>
      <w:hyperlink w:anchor="_Toc6856" w:history="1">
        <w:r>
          <w:rPr>
            <w:rFonts w:ascii="仿宋" w:eastAsia="仿宋" w:hAnsi="仿宋" w:cs="仿宋" w:hint="eastAsia"/>
            <w:lang w:eastAsia="zh-CN"/>
          </w:rPr>
          <w:t>一、蓄电池隔板项目绩效评估</w:t>
        </w:r>
        <w:r>
          <w:tab/>
        </w:r>
        <w:r>
          <w:fldChar w:fldCharType="begin"/>
        </w:r>
        <w:r>
          <w:instrText xml:space="preserve"> PAGEREF _Toc6856 \h </w:instrText>
        </w:r>
        <w:r>
          <w:fldChar w:fldCharType="separate"/>
        </w:r>
        <w:r>
          <w:t>3</w:t>
        </w:r>
        <w:r>
          <w:fldChar w:fldCharType="end"/>
        </w:r>
      </w:hyperlink>
    </w:p>
    <w:p>
      <w:pPr>
        <w:pStyle w:val="TOC2"/>
        <w:tabs>
          <w:tab w:val="right" w:leader="dot" w:pos="8306"/>
        </w:tabs>
      </w:pPr>
      <w:hyperlink w:anchor="_Toc15873" w:history="1">
        <w:r>
          <w:rPr>
            <w:rFonts w:ascii="仿宋" w:eastAsia="仿宋" w:hAnsi="仿宋" w:cs="仿宋" w:hint="eastAsia"/>
            <w:lang w:eastAsia="zh-CN"/>
          </w:rPr>
          <w:t>(一)、绩效评估指标</w:t>
        </w:r>
        <w:r>
          <w:tab/>
        </w:r>
        <w:r>
          <w:fldChar w:fldCharType="begin"/>
        </w:r>
        <w:r>
          <w:instrText xml:space="preserve"> PAGEREF _Toc15873 \h </w:instrText>
        </w:r>
        <w:r>
          <w:fldChar w:fldCharType="separate"/>
        </w:r>
        <w:r>
          <w:t>3</w:t>
        </w:r>
        <w:r>
          <w:fldChar w:fldCharType="end"/>
        </w:r>
      </w:hyperlink>
    </w:p>
    <w:p>
      <w:pPr>
        <w:pStyle w:val="TOC2"/>
        <w:tabs>
          <w:tab w:val="right" w:leader="dot" w:pos="8306"/>
        </w:tabs>
      </w:pPr>
      <w:hyperlink w:anchor="_Toc11242" w:history="1">
        <w:r>
          <w:rPr>
            <w:rFonts w:ascii="仿宋" w:eastAsia="仿宋" w:hAnsi="仿宋" w:cs="仿宋" w:hint="eastAsia"/>
            <w:lang w:eastAsia="zh-CN"/>
          </w:rPr>
          <w:t>(二)、绩效评估方法</w:t>
        </w:r>
        <w:r>
          <w:tab/>
        </w:r>
        <w:r>
          <w:fldChar w:fldCharType="begin"/>
        </w:r>
        <w:r>
          <w:instrText xml:space="preserve"> PAGEREF _Toc11242 \h </w:instrText>
        </w:r>
        <w:r>
          <w:fldChar w:fldCharType="separate"/>
        </w:r>
        <w:r>
          <w:t>4</w:t>
        </w:r>
        <w:r>
          <w:fldChar w:fldCharType="end"/>
        </w:r>
      </w:hyperlink>
    </w:p>
    <w:p>
      <w:pPr>
        <w:pStyle w:val="TOC2"/>
        <w:tabs>
          <w:tab w:val="right" w:leader="dot" w:pos="8306"/>
        </w:tabs>
      </w:pPr>
      <w:hyperlink w:anchor="_Toc15839" w:history="1">
        <w:r>
          <w:rPr>
            <w:rFonts w:ascii="仿宋" w:eastAsia="仿宋" w:hAnsi="仿宋" w:cs="仿宋" w:hint="eastAsia"/>
            <w:lang w:eastAsia="zh-CN"/>
          </w:rPr>
          <w:t>(三)、绩效评估周期</w:t>
        </w:r>
        <w:r>
          <w:tab/>
        </w:r>
        <w:r>
          <w:fldChar w:fldCharType="begin"/>
        </w:r>
        <w:r>
          <w:instrText xml:space="preserve"> PAGEREF _Toc15839 \h </w:instrText>
        </w:r>
        <w:r>
          <w:fldChar w:fldCharType="separate"/>
        </w:r>
        <w:r>
          <w:t>5</w:t>
        </w:r>
        <w:r>
          <w:fldChar w:fldCharType="end"/>
        </w:r>
      </w:hyperlink>
    </w:p>
    <w:p>
      <w:pPr>
        <w:pStyle w:val="TOC1"/>
        <w:tabs>
          <w:tab w:val="right" w:leader="dot" w:pos="8306"/>
        </w:tabs>
      </w:pPr>
      <w:hyperlink w:anchor="_Toc3492" w:history="1">
        <w:r>
          <w:rPr>
            <w:rFonts w:ascii="仿宋" w:eastAsia="仿宋" w:hAnsi="仿宋" w:cs="仿宋" w:hint="eastAsia"/>
            <w:lang w:eastAsia="zh-CN"/>
          </w:rPr>
          <w:t>二、市场分析、调研</w:t>
        </w:r>
        <w:r>
          <w:tab/>
        </w:r>
        <w:r>
          <w:fldChar w:fldCharType="begin"/>
        </w:r>
        <w:r>
          <w:instrText xml:space="preserve"> PAGEREF _Toc3492 \h </w:instrText>
        </w:r>
        <w:r>
          <w:fldChar w:fldCharType="separate"/>
        </w:r>
        <w:r>
          <w:t>6</w:t>
        </w:r>
        <w:r>
          <w:fldChar w:fldCharType="end"/>
        </w:r>
      </w:hyperlink>
    </w:p>
    <w:p>
      <w:pPr>
        <w:pStyle w:val="TOC2"/>
        <w:tabs>
          <w:tab w:val="right" w:leader="dot" w:pos="8306"/>
        </w:tabs>
      </w:pPr>
      <w:hyperlink w:anchor="_Toc855" w:history="1">
        <w:r>
          <w:rPr>
            <w:rFonts w:ascii="仿宋" w:eastAsia="仿宋" w:hAnsi="仿宋" w:cs="仿宋" w:hint="eastAsia"/>
            <w:lang w:eastAsia="zh-CN"/>
          </w:rPr>
          <w:t>(一)、蓄电池隔板行业分析</w:t>
        </w:r>
        <w:r>
          <w:tab/>
        </w:r>
        <w:r>
          <w:fldChar w:fldCharType="begin"/>
        </w:r>
        <w:r>
          <w:instrText xml:space="preserve"> PAGEREF _Toc855 \h </w:instrText>
        </w:r>
        <w:r>
          <w:fldChar w:fldCharType="separate"/>
        </w:r>
        <w:r>
          <w:t>6</w:t>
        </w:r>
        <w:r>
          <w:fldChar w:fldCharType="end"/>
        </w:r>
      </w:hyperlink>
    </w:p>
    <w:p>
      <w:pPr>
        <w:pStyle w:val="TOC2"/>
        <w:tabs>
          <w:tab w:val="right" w:leader="dot" w:pos="8306"/>
        </w:tabs>
      </w:pPr>
      <w:hyperlink w:anchor="_Toc20840" w:history="1">
        <w:r>
          <w:rPr>
            <w:rFonts w:ascii="仿宋" w:eastAsia="仿宋" w:hAnsi="仿宋" w:cs="仿宋" w:hint="eastAsia"/>
            <w:lang w:eastAsia="zh-CN"/>
          </w:rPr>
          <w:t>(二)、蓄电池隔板市场分析预测</w:t>
        </w:r>
        <w:r>
          <w:tab/>
        </w:r>
        <w:r>
          <w:fldChar w:fldCharType="begin"/>
        </w:r>
        <w:r>
          <w:instrText xml:space="preserve"> PAGEREF _Toc20840 \h </w:instrText>
        </w:r>
        <w:r>
          <w:fldChar w:fldCharType="separate"/>
        </w:r>
        <w:r>
          <w:t>7</w:t>
        </w:r>
        <w:r>
          <w:fldChar w:fldCharType="end"/>
        </w:r>
      </w:hyperlink>
    </w:p>
    <w:p>
      <w:pPr>
        <w:pStyle w:val="TOC1"/>
        <w:tabs>
          <w:tab w:val="right" w:leader="dot" w:pos="8306"/>
        </w:tabs>
      </w:pPr>
      <w:hyperlink w:anchor="_Toc32549" w:history="1">
        <w:r>
          <w:rPr>
            <w:rFonts w:ascii="仿宋" w:eastAsia="仿宋" w:hAnsi="仿宋" w:cs="仿宋" w:hint="eastAsia"/>
            <w:lang w:eastAsia="zh-CN"/>
          </w:rPr>
          <w:t>三、蓄电池隔板项目土建工程</w:t>
        </w:r>
        <w:r>
          <w:tab/>
        </w:r>
        <w:r>
          <w:fldChar w:fldCharType="begin"/>
        </w:r>
        <w:r>
          <w:instrText xml:space="preserve"> PAGEREF _Toc32549 \h </w:instrText>
        </w:r>
        <w:r>
          <w:fldChar w:fldCharType="separate"/>
        </w:r>
        <w:r>
          <w:t>8</w:t>
        </w:r>
        <w:r>
          <w:fldChar w:fldCharType="end"/>
        </w:r>
      </w:hyperlink>
    </w:p>
    <w:p>
      <w:pPr>
        <w:pStyle w:val="TOC2"/>
        <w:tabs>
          <w:tab w:val="right" w:leader="dot" w:pos="8306"/>
        </w:tabs>
      </w:pPr>
      <w:hyperlink w:anchor="_Toc32205" w:history="1">
        <w:r>
          <w:rPr>
            <w:rFonts w:ascii="仿宋" w:eastAsia="仿宋" w:hAnsi="仿宋" w:cs="仿宋" w:hint="eastAsia"/>
            <w:lang w:eastAsia="zh-CN"/>
          </w:rPr>
          <w:t>(一)、建筑工程设计原则</w:t>
        </w:r>
        <w:r>
          <w:tab/>
        </w:r>
        <w:r>
          <w:fldChar w:fldCharType="begin"/>
        </w:r>
        <w:r>
          <w:instrText xml:space="preserve"> PAGEREF _Toc32205 \h </w:instrText>
        </w:r>
        <w:r>
          <w:fldChar w:fldCharType="separate"/>
        </w:r>
        <w:r>
          <w:t>8</w:t>
        </w:r>
        <w:r>
          <w:fldChar w:fldCharType="end"/>
        </w:r>
      </w:hyperlink>
    </w:p>
    <w:p>
      <w:pPr>
        <w:pStyle w:val="TOC2"/>
        <w:tabs>
          <w:tab w:val="right" w:leader="dot" w:pos="8306"/>
        </w:tabs>
      </w:pPr>
      <w:hyperlink w:anchor="_Toc15142" w:history="1">
        <w:r>
          <w:rPr>
            <w:rFonts w:ascii="仿宋" w:eastAsia="仿宋" w:hAnsi="仿宋" w:cs="仿宋" w:hint="eastAsia"/>
            <w:lang w:eastAsia="zh-CN"/>
          </w:rPr>
          <w:t>(二)、土建工程设计年限及安全等级</w:t>
        </w:r>
        <w:r>
          <w:tab/>
        </w:r>
        <w:r>
          <w:fldChar w:fldCharType="begin"/>
        </w:r>
        <w:r>
          <w:instrText xml:space="preserve"> PAGEREF _Toc15142 \h </w:instrText>
        </w:r>
        <w:r>
          <w:fldChar w:fldCharType="separate"/>
        </w:r>
        <w:r>
          <w:t>9</w:t>
        </w:r>
        <w:r>
          <w:fldChar w:fldCharType="end"/>
        </w:r>
      </w:hyperlink>
    </w:p>
    <w:p>
      <w:pPr>
        <w:pStyle w:val="TOC2"/>
        <w:tabs>
          <w:tab w:val="right" w:leader="dot" w:pos="8306"/>
        </w:tabs>
      </w:pPr>
      <w:hyperlink w:anchor="_Toc9303" w:history="1">
        <w:r>
          <w:rPr>
            <w:rFonts w:ascii="仿宋" w:eastAsia="仿宋" w:hAnsi="仿宋" w:cs="仿宋" w:hint="eastAsia"/>
            <w:lang w:eastAsia="zh-CN"/>
          </w:rPr>
          <w:t>(三)、建筑工程设计总体要求</w:t>
        </w:r>
        <w:r>
          <w:tab/>
        </w:r>
        <w:r>
          <w:fldChar w:fldCharType="begin"/>
        </w:r>
        <w:r>
          <w:instrText xml:space="preserve"> PAGEREF _Toc9303 \h </w:instrText>
        </w:r>
        <w:r>
          <w:fldChar w:fldCharType="separate"/>
        </w:r>
        <w:r>
          <w:t>10</w:t>
        </w:r>
        <w:r>
          <w:fldChar w:fldCharType="end"/>
        </w:r>
      </w:hyperlink>
    </w:p>
    <w:p>
      <w:pPr>
        <w:pStyle w:val="TOC2"/>
        <w:tabs>
          <w:tab w:val="right" w:leader="dot" w:pos="8306"/>
        </w:tabs>
      </w:pPr>
      <w:hyperlink w:anchor="_Toc23940" w:history="1">
        <w:r>
          <w:rPr>
            <w:rFonts w:ascii="仿宋" w:eastAsia="仿宋" w:hAnsi="仿宋" w:cs="仿宋" w:hint="eastAsia"/>
            <w:lang w:eastAsia="zh-CN"/>
          </w:rPr>
          <w:t>(四)、土建工程建设指标</w:t>
        </w:r>
        <w:r>
          <w:tab/>
        </w:r>
        <w:r>
          <w:fldChar w:fldCharType="begin"/>
        </w:r>
        <w:r>
          <w:instrText xml:space="preserve"> PAGEREF _Toc23940 \h </w:instrText>
        </w:r>
        <w:r>
          <w:fldChar w:fldCharType="separate"/>
        </w:r>
        <w:r>
          <w:t>11</w:t>
        </w:r>
        <w:r>
          <w:fldChar w:fldCharType="end"/>
        </w:r>
      </w:hyperlink>
    </w:p>
    <w:p>
      <w:pPr>
        <w:pStyle w:val="TOC1"/>
        <w:tabs>
          <w:tab w:val="right" w:leader="dot" w:pos="8306"/>
        </w:tabs>
      </w:pPr>
      <w:hyperlink w:anchor="_Toc2675" w:history="1">
        <w:r>
          <w:rPr>
            <w:rFonts w:ascii="仿宋" w:eastAsia="仿宋" w:hAnsi="仿宋" w:cs="仿宋" w:hint="eastAsia"/>
            <w:lang w:eastAsia="zh-CN"/>
          </w:rPr>
          <w:t>四、蓄电池隔板项目建设背景及必要性分析</w:t>
        </w:r>
        <w:r>
          <w:tab/>
        </w:r>
        <w:r>
          <w:fldChar w:fldCharType="begin"/>
        </w:r>
        <w:r>
          <w:instrText xml:space="preserve"> PAGEREF _Toc2675 \h </w:instrText>
        </w:r>
        <w:r>
          <w:fldChar w:fldCharType="separate"/>
        </w:r>
        <w:r>
          <w:t>11</w:t>
        </w:r>
        <w:r>
          <w:fldChar w:fldCharType="end"/>
        </w:r>
      </w:hyperlink>
    </w:p>
    <w:p>
      <w:pPr>
        <w:pStyle w:val="TOC2"/>
        <w:tabs>
          <w:tab w:val="right" w:leader="dot" w:pos="8306"/>
        </w:tabs>
      </w:pPr>
      <w:hyperlink w:anchor="_Toc5681" w:history="1">
        <w:r>
          <w:rPr>
            <w:rFonts w:ascii="仿宋" w:eastAsia="仿宋" w:hAnsi="仿宋" w:cs="仿宋" w:hint="eastAsia"/>
            <w:lang w:eastAsia="zh-CN"/>
          </w:rPr>
          <w:t>(一)、蓄电池隔板项目背景分析</w:t>
        </w:r>
        <w:r>
          <w:tab/>
        </w:r>
        <w:r>
          <w:fldChar w:fldCharType="begin"/>
        </w:r>
        <w:r>
          <w:instrText xml:space="preserve"> PAGEREF _Toc5681 \h </w:instrText>
        </w:r>
        <w:r>
          <w:fldChar w:fldCharType="separate"/>
        </w:r>
        <w:r>
          <w:t>11</w:t>
        </w:r>
        <w:r>
          <w:fldChar w:fldCharType="end"/>
        </w:r>
      </w:hyperlink>
    </w:p>
    <w:p>
      <w:pPr>
        <w:pStyle w:val="TOC2"/>
        <w:tabs>
          <w:tab w:val="right" w:leader="dot" w:pos="8306"/>
        </w:tabs>
      </w:pPr>
      <w:hyperlink w:anchor="_Toc10112" w:history="1">
        <w:r>
          <w:rPr>
            <w:rFonts w:ascii="仿宋" w:eastAsia="仿宋" w:hAnsi="仿宋" w:cs="仿宋" w:hint="eastAsia"/>
            <w:lang w:eastAsia="zh-CN"/>
          </w:rPr>
          <w:t>(二)、蓄电池隔板项目建设必要性分析</w:t>
        </w:r>
        <w:r>
          <w:tab/>
        </w:r>
        <w:r>
          <w:fldChar w:fldCharType="begin"/>
        </w:r>
        <w:r>
          <w:instrText xml:space="preserve"> PAGEREF _Toc10112 \h </w:instrText>
        </w:r>
        <w:r>
          <w:fldChar w:fldCharType="separate"/>
        </w:r>
        <w:r>
          <w:t>13</w:t>
        </w:r>
        <w:r>
          <w:fldChar w:fldCharType="end"/>
        </w:r>
      </w:hyperlink>
    </w:p>
    <w:p>
      <w:pPr>
        <w:pStyle w:val="TOC1"/>
        <w:tabs>
          <w:tab w:val="right" w:leader="dot" w:pos="8306"/>
        </w:tabs>
      </w:pPr>
      <w:hyperlink w:anchor="_Toc20844" w:history="1">
        <w:r>
          <w:rPr>
            <w:rFonts w:ascii="仿宋" w:eastAsia="仿宋" w:hAnsi="仿宋" w:cs="仿宋" w:hint="eastAsia"/>
            <w:lang w:eastAsia="zh-CN"/>
          </w:rPr>
          <w:t>五、产品规划分析</w:t>
        </w:r>
        <w:r>
          <w:tab/>
        </w:r>
        <w:r>
          <w:fldChar w:fldCharType="begin"/>
        </w:r>
        <w:r>
          <w:instrText xml:space="preserve"> PAGEREF _Toc20844 \h </w:instrText>
        </w:r>
        <w:r>
          <w:fldChar w:fldCharType="separate"/>
        </w:r>
        <w:r>
          <w:t>14</w:t>
        </w:r>
        <w:r>
          <w:fldChar w:fldCharType="end"/>
        </w:r>
      </w:hyperlink>
    </w:p>
    <w:p>
      <w:pPr>
        <w:pStyle w:val="TOC2"/>
        <w:tabs>
          <w:tab w:val="right" w:leader="dot" w:pos="8306"/>
        </w:tabs>
      </w:pPr>
      <w:hyperlink w:anchor="_Toc1999" w:history="1">
        <w:r>
          <w:rPr>
            <w:rFonts w:ascii="仿宋" w:eastAsia="仿宋" w:hAnsi="仿宋" w:cs="仿宋" w:hint="eastAsia"/>
            <w:lang w:eastAsia="zh-CN"/>
          </w:rPr>
          <w:t>(一)、产品规划</w:t>
        </w:r>
        <w:r>
          <w:tab/>
        </w:r>
        <w:r>
          <w:fldChar w:fldCharType="begin"/>
        </w:r>
        <w:r>
          <w:instrText xml:space="preserve"> PAGEREF _Toc1999 \h </w:instrText>
        </w:r>
        <w:r>
          <w:fldChar w:fldCharType="separate"/>
        </w:r>
        <w:r>
          <w:t>14</w:t>
        </w:r>
        <w:r>
          <w:fldChar w:fldCharType="end"/>
        </w:r>
      </w:hyperlink>
    </w:p>
    <w:p>
      <w:pPr>
        <w:pStyle w:val="TOC2"/>
        <w:tabs>
          <w:tab w:val="right" w:leader="dot" w:pos="8306"/>
        </w:tabs>
      </w:pPr>
      <w:hyperlink w:anchor="_Toc7963" w:history="1">
        <w:r>
          <w:rPr>
            <w:rFonts w:ascii="仿宋" w:eastAsia="仿宋" w:hAnsi="仿宋" w:cs="仿宋" w:hint="eastAsia"/>
            <w:lang w:eastAsia="zh-CN"/>
          </w:rPr>
          <w:t>(二)、建设规模</w:t>
        </w:r>
        <w:r>
          <w:tab/>
        </w:r>
        <w:r>
          <w:fldChar w:fldCharType="begin"/>
        </w:r>
        <w:r>
          <w:instrText xml:space="preserve"> PAGEREF _Toc7963 \h </w:instrText>
        </w:r>
        <w:r>
          <w:fldChar w:fldCharType="separate"/>
        </w:r>
        <w:r>
          <w:t>15</w:t>
        </w:r>
        <w:r>
          <w:fldChar w:fldCharType="end"/>
        </w:r>
      </w:hyperlink>
    </w:p>
    <w:p>
      <w:pPr>
        <w:pStyle w:val="TOC1"/>
        <w:tabs>
          <w:tab w:val="right" w:leader="dot" w:pos="8306"/>
        </w:tabs>
      </w:pPr>
      <w:hyperlink w:anchor="_Toc25865" w:history="1">
        <w:r>
          <w:rPr>
            <w:rFonts w:ascii="仿宋" w:eastAsia="仿宋" w:hAnsi="仿宋" w:cs="仿宋" w:hint="eastAsia"/>
            <w:lang w:eastAsia="zh-CN"/>
          </w:rPr>
          <w:t>六、工艺说明</w:t>
        </w:r>
        <w:r>
          <w:tab/>
        </w:r>
        <w:r>
          <w:fldChar w:fldCharType="begin"/>
        </w:r>
        <w:r>
          <w:instrText xml:space="preserve"> PAGEREF _Toc25865 \h </w:instrText>
        </w:r>
        <w:r>
          <w:fldChar w:fldCharType="separate"/>
        </w:r>
        <w:r>
          <w:t>16</w:t>
        </w:r>
        <w:r>
          <w:fldChar w:fldCharType="end"/>
        </w:r>
      </w:hyperlink>
    </w:p>
    <w:p>
      <w:pPr>
        <w:pStyle w:val="TOC2"/>
        <w:tabs>
          <w:tab w:val="right" w:leader="dot" w:pos="8306"/>
        </w:tabs>
      </w:pPr>
      <w:hyperlink w:anchor="_Toc32317" w:history="1">
        <w:r>
          <w:rPr>
            <w:rFonts w:ascii="仿宋" w:eastAsia="仿宋" w:hAnsi="仿宋" w:cs="仿宋" w:hint="eastAsia"/>
            <w:lang w:eastAsia="zh-CN"/>
          </w:rPr>
          <w:t>(一)、技术管理特点</w:t>
        </w:r>
        <w:r>
          <w:tab/>
        </w:r>
        <w:r>
          <w:fldChar w:fldCharType="begin"/>
        </w:r>
        <w:r>
          <w:instrText xml:space="preserve"> PAGEREF _Toc32317 \h </w:instrText>
        </w:r>
        <w:r>
          <w:fldChar w:fldCharType="separate"/>
        </w:r>
        <w:r>
          <w:t>16</w:t>
        </w:r>
        <w:r>
          <w:fldChar w:fldCharType="end"/>
        </w:r>
      </w:hyperlink>
    </w:p>
    <w:p>
      <w:pPr>
        <w:pStyle w:val="TOC2"/>
        <w:tabs>
          <w:tab w:val="right" w:leader="dot" w:pos="8306"/>
        </w:tabs>
      </w:pPr>
      <w:hyperlink w:anchor="_Toc1625" w:history="1">
        <w:r>
          <w:rPr>
            <w:rFonts w:ascii="仿宋" w:eastAsia="仿宋" w:hAnsi="仿宋" w:cs="仿宋" w:hint="eastAsia"/>
            <w:lang w:eastAsia="zh-CN"/>
          </w:rPr>
          <w:t>(二)、蓄电池隔板项目工艺技术设计方案</w:t>
        </w:r>
        <w:r>
          <w:tab/>
        </w:r>
        <w:r>
          <w:fldChar w:fldCharType="begin"/>
        </w:r>
        <w:r>
          <w:instrText xml:space="preserve"> PAGEREF _Toc1625 \h </w:instrText>
        </w:r>
        <w:r>
          <w:fldChar w:fldCharType="separate"/>
        </w:r>
        <w:r>
          <w:t>17</w:t>
        </w:r>
        <w:r>
          <w:fldChar w:fldCharType="end"/>
        </w:r>
      </w:hyperlink>
    </w:p>
    <w:p>
      <w:pPr>
        <w:pStyle w:val="TOC2"/>
        <w:tabs>
          <w:tab w:val="right" w:leader="dot" w:pos="8306"/>
        </w:tabs>
      </w:pPr>
      <w:hyperlink w:anchor="_Toc29900" w:history="1">
        <w:r>
          <w:rPr>
            <w:rFonts w:ascii="仿宋" w:eastAsia="仿宋" w:hAnsi="仿宋" w:cs="仿宋" w:hint="eastAsia"/>
            <w:lang w:eastAsia="zh-CN"/>
          </w:rPr>
          <w:t>(三)、设备选型方案</w:t>
        </w:r>
        <w:r>
          <w:tab/>
        </w:r>
        <w:r>
          <w:fldChar w:fldCharType="begin"/>
        </w:r>
        <w:r>
          <w:instrText xml:space="preserve"> PAGEREF _Toc29900 \h </w:instrText>
        </w:r>
        <w:r>
          <w:fldChar w:fldCharType="separate"/>
        </w:r>
        <w:r>
          <w:t>18</w:t>
        </w:r>
        <w:r>
          <w:fldChar w:fldCharType="end"/>
        </w:r>
      </w:hyperlink>
    </w:p>
    <w:p>
      <w:pPr>
        <w:pStyle w:val="TOC1"/>
        <w:tabs>
          <w:tab w:val="right" w:leader="dot" w:pos="8306"/>
        </w:tabs>
      </w:pPr>
      <w:hyperlink w:anchor="_Toc20297" w:history="1">
        <w:r>
          <w:rPr>
            <w:rFonts w:ascii="仿宋" w:eastAsia="仿宋" w:hAnsi="仿宋" w:cs="仿宋" w:hint="eastAsia"/>
            <w:lang w:eastAsia="zh-CN"/>
          </w:rPr>
          <w:t>七、蓄电池隔板项目经营效益</w:t>
        </w:r>
        <w:r>
          <w:tab/>
        </w:r>
        <w:r>
          <w:fldChar w:fldCharType="begin"/>
        </w:r>
        <w:r>
          <w:instrText xml:space="preserve"> PAGEREF _Toc20297 \h </w:instrText>
        </w:r>
        <w:r>
          <w:fldChar w:fldCharType="separate"/>
        </w:r>
        <w:r>
          <w:t>20</w:t>
        </w:r>
        <w:r>
          <w:fldChar w:fldCharType="end"/>
        </w:r>
      </w:hyperlink>
    </w:p>
    <w:p>
      <w:pPr>
        <w:pStyle w:val="TOC2"/>
        <w:tabs>
          <w:tab w:val="right" w:leader="dot" w:pos="8306"/>
        </w:tabs>
      </w:pPr>
      <w:hyperlink w:anchor="_Toc24513" w:history="1">
        <w:r>
          <w:rPr>
            <w:rFonts w:ascii="仿宋" w:eastAsia="仿宋" w:hAnsi="仿宋" w:cs="仿宋" w:hint="eastAsia"/>
            <w:lang w:eastAsia="zh-CN"/>
          </w:rPr>
          <w:t>(一)、经济评价财务测算</w:t>
        </w:r>
        <w:r>
          <w:tab/>
        </w:r>
        <w:r>
          <w:fldChar w:fldCharType="begin"/>
        </w:r>
        <w:r>
          <w:instrText xml:space="preserve"> PAGEREF _Toc24513 \h </w:instrText>
        </w:r>
        <w:r>
          <w:fldChar w:fldCharType="separate"/>
        </w:r>
        <w:r>
          <w:t>20</w:t>
        </w:r>
        <w:r>
          <w:fldChar w:fldCharType="end"/>
        </w:r>
      </w:hyperlink>
    </w:p>
    <w:p>
      <w:pPr>
        <w:pStyle w:val="TOC2"/>
        <w:tabs>
          <w:tab w:val="right" w:leader="dot" w:pos="8306"/>
        </w:tabs>
      </w:pPr>
      <w:hyperlink w:anchor="_Toc23099" w:history="1">
        <w:r>
          <w:rPr>
            <w:rFonts w:ascii="仿宋" w:eastAsia="仿宋" w:hAnsi="仿宋" w:cs="仿宋" w:hint="eastAsia"/>
            <w:lang w:eastAsia="zh-CN"/>
          </w:rPr>
          <w:t>(二)、蓄电池隔板项目盈利能力分析</w:t>
        </w:r>
        <w:r>
          <w:tab/>
        </w:r>
        <w:r>
          <w:fldChar w:fldCharType="begin"/>
        </w:r>
        <w:r>
          <w:instrText xml:space="preserve"> PAGEREF _Toc23099 \h </w:instrText>
        </w:r>
        <w:r>
          <w:fldChar w:fldCharType="separate"/>
        </w:r>
        <w:r>
          <w:t>21</w:t>
        </w:r>
        <w:r>
          <w:fldChar w:fldCharType="end"/>
        </w:r>
      </w:hyperlink>
    </w:p>
    <w:p>
      <w:pPr>
        <w:pStyle w:val="TOC1"/>
        <w:tabs>
          <w:tab w:val="right" w:leader="dot" w:pos="8306"/>
        </w:tabs>
      </w:pPr>
      <w:hyperlink w:anchor="_Toc1047" w:history="1">
        <w:r>
          <w:rPr>
            <w:rFonts w:ascii="仿宋" w:eastAsia="仿宋" w:hAnsi="仿宋" w:cs="仿宋" w:hint="eastAsia"/>
            <w:lang w:eastAsia="zh-CN"/>
          </w:rPr>
          <w:t>八、蓄电池隔板项目财务管理</w:t>
        </w:r>
        <w:r>
          <w:tab/>
        </w:r>
        <w:r>
          <w:fldChar w:fldCharType="begin"/>
        </w:r>
        <w:r>
          <w:instrText xml:space="preserve"> PAGEREF _Toc1047 \h </w:instrText>
        </w:r>
        <w:r>
          <w:fldChar w:fldCharType="separate"/>
        </w:r>
        <w:r>
          <w:t>22</w:t>
        </w:r>
        <w:r>
          <w:fldChar w:fldCharType="end"/>
        </w:r>
      </w:hyperlink>
    </w:p>
    <w:p>
      <w:pPr>
        <w:pStyle w:val="TOC2"/>
        <w:tabs>
          <w:tab w:val="right" w:leader="dot" w:pos="8306"/>
        </w:tabs>
      </w:pPr>
      <w:hyperlink w:anchor="_Toc9179" w:history="1">
        <w:r>
          <w:rPr>
            <w:rFonts w:ascii="仿宋" w:eastAsia="仿宋" w:hAnsi="仿宋" w:cs="仿宋" w:hint="eastAsia"/>
            <w:lang w:eastAsia="zh-CN"/>
          </w:rPr>
          <w:t>(一)、资金需求大</w:t>
        </w:r>
        <w:r>
          <w:tab/>
        </w:r>
        <w:r>
          <w:fldChar w:fldCharType="begin"/>
        </w:r>
        <w:r>
          <w:instrText xml:space="preserve"> PAGEREF _Toc9179 \h </w:instrText>
        </w:r>
        <w:r>
          <w:fldChar w:fldCharType="separate"/>
        </w:r>
        <w:r>
          <w:t>22</w:t>
        </w:r>
        <w:r>
          <w:fldChar w:fldCharType="end"/>
        </w:r>
      </w:hyperlink>
    </w:p>
    <w:p>
      <w:pPr>
        <w:pStyle w:val="TOC2"/>
        <w:tabs>
          <w:tab w:val="right" w:leader="dot" w:pos="8306"/>
        </w:tabs>
      </w:pPr>
      <w:hyperlink w:anchor="_Toc28922" w:history="1">
        <w:r>
          <w:rPr>
            <w:rFonts w:ascii="仿宋" w:eastAsia="仿宋" w:hAnsi="仿宋" w:cs="仿宋" w:hint="eastAsia"/>
            <w:lang w:eastAsia="zh-CN"/>
          </w:rPr>
          <w:t>(二)、研发周期长</w:t>
        </w:r>
        <w:r>
          <w:tab/>
        </w:r>
        <w:r>
          <w:fldChar w:fldCharType="begin"/>
        </w:r>
        <w:r>
          <w:instrText xml:space="preserve"> PAGEREF _Toc28922 \h </w:instrText>
        </w:r>
        <w:r>
          <w:fldChar w:fldCharType="separate"/>
        </w:r>
        <w:r>
          <w:t>23</w:t>
        </w:r>
        <w:r>
          <w:fldChar w:fldCharType="end"/>
        </w:r>
      </w:hyperlink>
    </w:p>
    <w:p>
      <w:pPr>
        <w:pStyle w:val="TOC2"/>
        <w:tabs>
          <w:tab w:val="right" w:leader="dot" w:pos="8306"/>
        </w:tabs>
      </w:pPr>
      <w:hyperlink w:anchor="_Toc14085" w:history="1">
        <w:r>
          <w:rPr>
            <w:rFonts w:ascii="仿宋" w:eastAsia="仿宋" w:hAnsi="仿宋" w:cs="仿宋" w:hint="eastAsia"/>
            <w:lang w:eastAsia="zh-CN"/>
          </w:rPr>
          <w:t>(三)、市场风险大</w:t>
        </w:r>
        <w:r>
          <w:tab/>
        </w:r>
        <w:r>
          <w:fldChar w:fldCharType="begin"/>
        </w:r>
        <w:r>
          <w:instrText xml:space="preserve"> PAGEREF _Toc14085 \h </w:instrText>
        </w:r>
        <w:r>
          <w:fldChar w:fldCharType="separate"/>
        </w:r>
        <w:r>
          <w:t>24</w:t>
        </w:r>
        <w:r>
          <w:fldChar w:fldCharType="end"/>
        </w:r>
      </w:hyperlink>
    </w:p>
    <w:p>
      <w:pPr>
        <w:pStyle w:val="TOC2"/>
        <w:tabs>
          <w:tab w:val="right" w:leader="dot" w:pos="8306"/>
        </w:tabs>
      </w:pPr>
      <w:hyperlink w:anchor="_Toc1177" w:history="1">
        <w:r>
          <w:rPr>
            <w:rFonts w:ascii="仿宋" w:eastAsia="仿宋" w:hAnsi="仿宋" w:cs="仿宋" w:hint="eastAsia"/>
            <w:lang w:eastAsia="zh-CN"/>
          </w:rPr>
          <w:t>(四)、利润率高</w:t>
        </w:r>
        <w:r>
          <w:tab/>
        </w:r>
        <w:r>
          <w:fldChar w:fldCharType="begin"/>
        </w:r>
        <w:r>
          <w:instrText xml:space="preserve"> PAGEREF _Toc1177 \h </w:instrText>
        </w:r>
        <w:r>
          <w:fldChar w:fldCharType="separate"/>
        </w:r>
        <w:r>
          <w:t>27</w:t>
        </w:r>
        <w:r>
          <w:fldChar w:fldCharType="end"/>
        </w:r>
      </w:hyperlink>
    </w:p>
    <w:p>
      <w:pPr>
        <w:pStyle w:val="TOC1"/>
        <w:tabs>
          <w:tab w:val="right" w:leader="dot" w:pos="8306"/>
        </w:tabs>
      </w:pPr>
      <w:hyperlink w:anchor="_Toc1265" w:history="1">
        <w:r>
          <w:rPr>
            <w:rFonts w:ascii="仿宋" w:eastAsia="仿宋" w:hAnsi="仿宋" w:cs="仿宋" w:hint="eastAsia"/>
            <w:lang w:eastAsia="zh-CN"/>
          </w:rPr>
          <w:t>九、蓄电池隔板项目人力资源培养与发展</w:t>
        </w:r>
        <w:r>
          <w:tab/>
        </w:r>
        <w:r>
          <w:fldChar w:fldCharType="begin"/>
        </w:r>
        <w:r>
          <w:instrText xml:space="preserve"> PAGEREF _Toc1265 \h </w:instrText>
        </w:r>
        <w:r>
          <w:fldChar w:fldCharType="separate"/>
        </w:r>
        <w:r>
          <w:t>29</w:t>
        </w:r>
        <w:r>
          <w:fldChar w:fldCharType="end"/>
        </w:r>
      </w:hyperlink>
    </w:p>
    <w:p>
      <w:pPr>
        <w:pStyle w:val="TOC2"/>
        <w:tabs>
          <w:tab w:val="right" w:leader="dot" w:pos="8306"/>
        </w:tabs>
      </w:pPr>
      <w:hyperlink w:anchor="_Toc12319" w:history="1">
        <w:r>
          <w:rPr>
            <w:rFonts w:ascii="仿宋" w:eastAsia="仿宋" w:hAnsi="仿宋" w:cs="仿宋" w:hint="eastAsia"/>
            <w:lang w:eastAsia="zh-CN"/>
          </w:rPr>
          <w:t>(一)、人才需求与规划</w:t>
        </w:r>
        <w:r>
          <w:tab/>
        </w:r>
        <w:r>
          <w:fldChar w:fldCharType="begin"/>
        </w:r>
        <w:r>
          <w:instrText xml:space="preserve"> PAGEREF _Toc12319 \h </w:instrText>
        </w:r>
        <w:r>
          <w:fldChar w:fldCharType="separate"/>
        </w:r>
        <w:r>
          <w:t>29</w:t>
        </w:r>
        <w:r>
          <w:fldChar w:fldCharType="end"/>
        </w:r>
      </w:hyperlink>
    </w:p>
    <w:p>
      <w:pPr>
        <w:pStyle w:val="TOC2"/>
        <w:tabs>
          <w:tab w:val="right" w:leader="dot" w:pos="8306"/>
        </w:tabs>
      </w:pPr>
      <w:hyperlink w:anchor="_Toc13218" w:history="1">
        <w:r>
          <w:rPr>
            <w:rFonts w:ascii="仿宋" w:eastAsia="仿宋" w:hAnsi="仿宋" w:cs="仿宋" w:hint="eastAsia"/>
            <w:lang w:eastAsia="zh-CN"/>
          </w:rPr>
          <w:t>(二)、培训与发展计划</w:t>
        </w:r>
        <w:r>
          <w:tab/>
        </w:r>
        <w:r>
          <w:fldChar w:fldCharType="begin"/>
        </w:r>
        <w:r>
          <w:instrText xml:space="preserve"> PAGEREF _Toc13218 \h </w:instrText>
        </w:r>
        <w:r>
          <w:fldChar w:fldCharType="separate"/>
        </w:r>
        <w:r>
          <w:t>29</w:t>
        </w:r>
        <w:r>
          <w:fldChar w:fldCharType="end"/>
        </w:r>
      </w:hyperlink>
    </w:p>
    <w:p>
      <w:pPr>
        <w:pStyle w:val="TOC1"/>
        <w:tabs>
          <w:tab w:val="right" w:leader="dot" w:pos="8306"/>
        </w:tabs>
      </w:pPr>
      <w:hyperlink w:anchor="_Toc15588" w:history="1">
        <w:r>
          <w:rPr>
            <w:rFonts w:ascii="仿宋" w:eastAsia="仿宋" w:hAnsi="仿宋" w:cs="仿宋" w:hint="eastAsia"/>
            <w:lang w:eastAsia="zh-CN"/>
          </w:rPr>
          <w:t>十、蓄电池隔板项目社会影响</w:t>
        </w:r>
        <w:r>
          <w:tab/>
        </w:r>
        <w:r>
          <w:fldChar w:fldCharType="begin"/>
        </w:r>
        <w:r>
          <w:instrText xml:space="preserve"> PAGEREF _Toc15588 \h </w:instrText>
        </w:r>
        <w:r>
          <w:fldChar w:fldCharType="separate"/>
        </w:r>
        <w:r>
          <w:t>30</w:t>
        </w:r>
        <w:r>
          <w:fldChar w:fldCharType="end"/>
        </w:r>
      </w:hyperlink>
    </w:p>
    <w:p>
      <w:pPr>
        <w:pStyle w:val="TOC2"/>
        <w:tabs>
          <w:tab w:val="right" w:leader="dot" w:pos="8306"/>
        </w:tabs>
      </w:pPr>
      <w:hyperlink w:anchor="_Toc15595" w:history="1">
        <w:r>
          <w:rPr>
            <w:rFonts w:ascii="仿宋" w:eastAsia="仿宋" w:hAnsi="仿宋" w:cs="仿宋" w:hint="eastAsia"/>
            <w:lang w:eastAsia="zh-CN"/>
          </w:rPr>
          <w:t>(一)、社会责任与义务</w:t>
        </w:r>
        <w:r>
          <w:tab/>
        </w:r>
        <w:r>
          <w:fldChar w:fldCharType="begin"/>
        </w:r>
        <w:r>
          <w:instrText xml:space="preserve"> PAGEREF _Toc15595 \h </w:instrText>
        </w:r>
        <w:r>
          <w:fldChar w:fldCharType="separate"/>
        </w:r>
        <w:r>
          <w:t>30</w:t>
        </w:r>
        <w:r>
          <w:fldChar w:fldCharType="end"/>
        </w:r>
      </w:hyperlink>
    </w:p>
    <w:p>
      <w:pPr>
        <w:pStyle w:val="TOC2"/>
        <w:tabs>
          <w:tab w:val="right" w:leader="dot" w:pos="8306"/>
        </w:tabs>
      </w:pPr>
      <w:hyperlink w:anchor="_Toc9185" w:history="1">
        <w:r>
          <w:rPr>
            <w:rFonts w:ascii="仿宋" w:eastAsia="仿宋" w:hAnsi="仿宋" w:cs="仿宋" w:hint="eastAsia"/>
            <w:lang w:eastAsia="zh-CN"/>
          </w:rPr>
          <w:t>(二)、社会参与与沟通</w:t>
        </w:r>
        <w:r>
          <w:tab/>
        </w:r>
        <w:r>
          <w:fldChar w:fldCharType="begin"/>
        </w:r>
        <w:r>
          <w:instrText xml:space="preserve"> PAGEREF _Toc9185 \h </w:instrText>
        </w:r>
        <w:r>
          <w:fldChar w:fldCharType="separate"/>
        </w:r>
        <w:r>
          <w:t>30</w:t>
        </w:r>
        <w:r>
          <w:fldChar w:fldCharType="end"/>
        </w:r>
      </w:hyperlink>
    </w:p>
    <w:p>
      <w:pPr>
        <w:pStyle w:val="TOC1"/>
        <w:tabs>
          <w:tab w:val="right" w:leader="dot" w:pos="8306"/>
        </w:tabs>
      </w:pPr>
      <w:hyperlink w:anchor="_Toc19083" w:history="1">
        <w:r>
          <w:rPr>
            <w:rFonts w:ascii="仿宋" w:eastAsia="仿宋" w:hAnsi="仿宋" w:cs="仿宋" w:hint="eastAsia"/>
            <w:lang w:eastAsia="zh-CN"/>
          </w:rPr>
          <w:t>十一、蓄电池隔板项目人力资源管理</w:t>
        </w:r>
        <w:r>
          <w:tab/>
        </w:r>
        <w:r>
          <w:fldChar w:fldCharType="begin"/>
        </w:r>
        <w:r>
          <w:instrText xml:space="preserve"> PAGEREF _Toc19083 \h </w:instrText>
        </w:r>
        <w:r>
          <w:fldChar w:fldCharType="separate"/>
        </w:r>
        <w:r>
          <w:t>31</w:t>
        </w:r>
        <w:r>
          <w:fldChar w:fldCharType="end"/>
        </w:r>
      </w:hyperlink>
    </w:p>
    <w:p>
      <w:pPr>
        <w:pStyle w:val="TOC2"/>
        <w:tabs>
          <w:tab w:val="right" w:leader="dot" w:pos="8306"/>
        </w:tabs>
      </w:pPr>
      <w:hyperlink w:anchor="_Toc20957" w:history="1">
        <w:r>
          <w:rPr>
            <w:rFonts w:ascii="仿宋" w:eastAsia="仿宋" w:hAnsi="仿宋" w:cs="仿宋" w:hint="eastAsia"/>
            <w:lang w:eastAsia="zh-CN"/>
          </w:rPr>
          <w:t>(一)、建立健全的预算管理制度</w:t>
        </w:r>
        <w:r>
          <w:tab/>
        </w:r>
        <w:r>
          <w:fldChar w:fldCharType="begin"/>
        </w:r>
        <w:r>
          <w:instrText xml:space="preserve"> PAGEREF _Toc20957 \h </w:instrText>
        </w:r>
        <w:r>
          <w:fldChar w:fldCharType="separate"/>
        </w:r>
        <w:r>
          <w:t>31</w:t>
        </w:r>
        <w:r>
          <w:fldChar w:fldCharType="end"/>
        </w:r>
      </w:hyperlink>
    </w:p>
    <w:p>
      <w:pPr>
        <w:pStyle w:val="TOC2"/>
        <w:tabs>
          <w:tab w:val="right" w:leader="dot" w:pos="8306"/>
        </w:tabs>
      </w:pPr>
      <w:hyperlink w:anchor="_Toc24617" w:history="1">
        <w:r>
          <w:rPr>
            <w:rFonts w:ascii="仿宋" w:eastAsia="仿宋" w:hAnsi="仿宋" w:cs="仿宋" w:hint="eastAsia"/>
            <w:lang w:eastAsia="zh-CN"/>
          </w:rPr>
          <w:t>(二)、加强资金流动监控</w:t>
        </w:r>
        <w:r>
          <w:tab/>
        </w:r>
        <w:r>
          <w:fldChar w:fldCharType="begin"/>
        </w:r>
        <w:r>
          <w:instrText xml:space="preserve"> PAGEREF _Toc24617 \h </w:instrText>
        </w:r>
        <w:r>
          <w:fldChar w:fldCharType="separate"/>
        </w:r>
        <w:r>
          <w:t>33</w:t>
        </w:r>
        <w:r>
          <w:fldChar w:fldCharType="end"/>
        </w:r>
      </w:hyperlink>
    </w:p>
    <w:p>
      <w:pPr>
        <w:pStyle w:val="TOC2"/>
        <w:tabs>
          <w:tab w:val="right" w:leader="dot" w:pos="8306"/>
        </w:tabs>
      </w:pPr>
      <w:hyperlink w:anchor="_Toc17906" w:history="1">
        <w:r>
          <w:rPr>
            <w:rFonts w:ascii="仿宋" w:eastAsia="仿宋" w:hAnsi="仿宋" w:cs="仿宋" w:hint="eastAsia"/>
            <w:lang w:eastAsia="zh-CN"/>
          </w:rPr>
          <w:t>(三)、制定完善的风险控制机制</w:t>
        </w:r>
        <w:r>
          <w:tab/>
        </w:r>
        <w:r>
          <w:fldChar w:fldCharType="begin"/>
        </w:r>
        <w:r>
          <w:instrText xml:space="preserve"> PAGEREF _Toc17906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810" w:history="1">
        <w:r>
          <w:rPr>
            <w:rFonts w:ascii="仿宋" w:eastAsia="仿宋" w:hAnsi="仿宋" w:cs="仿宋" w:hint="eastAsia"/>
            <w:lang w:eastAsia="zh-CN"/>
          </w:rPr>
          <w:t>(四)、优化成本管理</w:t>
        </w:r>
        <w:r>
          <w:tab/>
        </w:r>
        <w:r>
          <w:fldChar w:fldCharType="begin"/>
        </w:r>
        <w:r>
          <w:instrText xml:space="preserve"> PAGEREF _Toc10810 \h </w:instrText>
        </w:r>
        <w:r>
          <w:fldChar w:fldCharType="separate"/>
        </w:r>
        <w:r>
          <w:t>35</w:t>
        </w:r>
        <w:r>
          <w:fldChar w:fldCharType="end"/>
        </w:r>
      </w:hyperlink>
    </w:p>
    <w:p>
      <w:pPr>
        <w:pStyle w:val="TOC1"/>
        <w:tabs>
          <w:tab w:val="right" w:leader="dot" w:pos="8306"/>
        </w:tabs>
      </w:pPr>
      <w:hyperlink w:anchor="_Toc9570" w:history="1">
        <w:r>
          <w:rPr>
            <w:rFonts w:ascii="仿宋" w:eastAsia="仿宋" w:hAnsi="仿宋" w:cs="仿宋" w:hint="eastAsia"/>
            <w:lang w:eastAsia="zh-CN"/>
          </w:rPr>
          <w:t>十二、蓄电池隔板项目环境影响分析</w:t>
        </w:r>
        <w:r>
          <w:tab/>
        </w:r>
        <w:r>
          <w:fldChar w:fldCharType="begin"/>
        </w:r>
        <w:r>
          <w:instrText xml:space="preserve"> PAGEREF _Toc9570 \h </w:instrText>
        </w:r>
        <w:r>
          <w:fldChar w:fldCharType="separate"/>
        </w:r>
        <w:r>
          <w:t>37</w:t>
        </w:r>
        <w:r>
          <w:fldChar w:fldCharType="end"/>
        </w:r>
      </w:hyperlink>
    </w:p>
    <w:p>
      <w:pPr>
        <w:pStyle w:val="TOC2"/>
        <w:tabs>
          <w:tab w:val="right" w:leader="dot" w:pos="8306"/>
        </w:tabs>
      </w:pPr>
      <w:hyperlink w:anchor="_Toc16669" w:history="1">
        <w:r>
          <w:rPr>
            <w:rFonts w:ascii="仿宋" w:eastAsia="仿宋" w:hAnsi="仿宋" w:cs="仿宋" w:hint="eastAsia"/>
            <w:lang w:eastAsia="zh-CN"/>
          </w:rPr>
          <w:t>(一)、建设区域环境质量现状</w:t>
        </w:r>
        <w:r>
          <w:tab/>
        </w:r>
        <w:r>
          <w:fldChar w:fldCharType="begin"/>
        </w:r>
        <w:r>
          <w:instrText xml:space="preserve"> PAGEREF _Toc16669 \h </w:instrText>
        </w:r>
        <w:r>
          <w:fldChar w:fldCharType="separate"/>
        </w:r>
        <w:r>
          <w:t>37</w:t>
        </w:r>
        <w:r>
          <w:fldChar w:fldCharType="end"/>
        </w:r>
      </w:hyperlink>
    </w:p>
    <w:p>
      <w:pPr>
        <w:pStyle w:val="TOC2"/>
        <w:tabs>
          <w:tab w:val="right" w:leader="dot" w:pos="8306"/>
        </w:tabs>
      </w:pPr>
      <w:hyperlink w:anchor="_Toc30408" w:history="1">
        <w:r>
          <w:rPr>
            <w:rFonts w:ascii="仿宋" w:eastAsia="仿宋" w:hAnsi="仿宋" w:cs="仿宋" w:hint="eastAsia"/>
            <w:lang w:eastAsia="zh-CN"/>
          </w:rPr>
          <w:t>(二)、建设期环境保护</w:t>
        </w:r>
        <w:r>
          <w:tab/>
        </w:r>
        <w:r>
          <w:fldChar w:fldCharType="begin"/>
        </w:r>
        <w:r>
          <w:instrText xml:space="preserve"> PAGEREF _Toc30408 \h </w:instrText>
        </w:r>
        <w:r>
          <w:fldChar w:fldCharType="separate"/>
        </w:r>
        <w:r>
          <w:t>38</w:t>
        </w:r>
        <w:r>
          <w:fldChar w:fldCharType="end"/>
        </w:r>
      </w:hyperlink>
    </w:p>
    <w:p>
      <w:pPr>
        <w:pStyle w:val="TOC2"/>
        <w:tabs>
          <w:tab w:val="right" w:leader="dot" w:pos="8306"/>
        </w:tabs>
      </w:pPr>
      <w:hyperlink w:anchor="_Toc27106" w:history="1">
        <w:r>
          <w:rPr>
            <w:rFonts w:ascii="仿宋" w:eastAsia="仿宋" w:hAnsi="仿宋" w:cs="仿宋" w:hint="eastAsia"/>
            <w:lang w:eastAsia="zh-CN"/>
          </w:rPr>
          <w:t>(三)、运营期环境保护</w:t>
        </w:r>
        <w:r>
          <w:tab/>
        </w:r>
        <w:r>
          <w:fldChar w:fldCharType="begin"/>
        </w:r>
        <w:r>
          <w:instrText xml:space="preserve"> PAGEREF _Toc27106 \h </w:instrText>
        </w:r>
        <w:r>
          <w:fldChar w:fldCharType="separate"/>
        </w:r>
        <w:r>
          <w:t>40</w:t>
        </w:r>
        <w:r>
          <w:fldChar w:fldCharType="end"/>
        </w:r>
      </w:hyperlink>
    </w:p>
    <w:p>
      <w:pPr>
        <w:pStyle w:val="TOC2"/>
        <w:tabs>
          <w:tab w:val="right" w:leader="dot" w:pos="8306"/>
        </w:tabs>
      </w:pPr>
      <w:hyperlink w:anchor="_Toc2096" w:history="1">
        <w:r>
          <w:rPr>
            <w:rFonts w:ascii="仿宋" w:eastAsia="仿宋" w:hAnsi="仿宋" w:cs="仿宋" w:hint="eastAsia"/>
            <w:lang w:eastAsia="zh-CN"/>
          </w:rPr>
          <w:t>(四)、蓄电池隔板项目建设对区域经济的影响</w:t>
        </w:r>
        <w:r>
          <w:tab/>
        </w:r>
        <w:r>
          <w:fldChar w:fldCharType="begin"/>
        </w:r>
        <w:r>
          <w:instrText xml:space="preserve"> PAGEREF _Toc2096 \h </w:instrText>
        </w:r>
        <w:r>
          <w:fldChar w:fldCharType="separate"/>
        </w:r>
        <w:r>
          <w:t>41</w:t>
        </w:r>
        <w:r>
          <w:fldChar w:fldCharType="end"/>
        </w:r>
      </w:hyperlink>
    </w:p>
    <w:p>
      <w:pPr>
        <w:pStyle w:val="TOC2"/>
        <w:tabs>
          <w:tab w:val="right" w:leader="dot" w:pos="8306"/>
        </w:tabs>
      </w:pPr>
      <w:hyperlink w:anchor="_Toc27300" w:history="1">
        <w:r>
          <w:rPr>
            <w:rFonts w:ascii="仿宋" w:eastAsia="仿宋" w:hAnsi="仿宋" w:cs="仿宋" w:hint="eastAsia"/>
            <w:lang w:eastAsia="zh-CN"/>
          </w:rPr>
          <w:t>(五)、废弃物处理</w:t>
        </w:r>
        <w:r>
          <w:tab/>
        </w:r>
        <w:r>
          <w:fldChar w:fldCharType="begin"/>
        </w:r>
        <w:r>
          <w:instrText xml:space="preserve"> PAGEREF _Toc27300 \h </w:instrText>
        </w:r>
        <w:r>
          <w:fldChar w:fldCharType="separate"/>
        </w:r>
        <w:r>
          <w:t>43</w:t>
        </w:r>
        <w:r>
          <w:fldChar w:fldCharType="end"/>
        </w:r>
      </w:hyperlink>
    </w:p>
    <w:p>
      <w:pPr>
        <w:pStyle w:val="TOC2"/>
        <w:tabs>
          <w:tab w:val="right" w:leader="dot" w:pos="8306"/>
        </w:tabs>
      </w:pPr>
      <w:hyperlink w:anchor="_Toc24223" w:history="1">
        <w:r>
          <w:rPr>
            <w:rFonts w:ascii="仿宋" w:eastAsia="仿宋" w:hAnsi="仿宋" w:cs="仿宋" w:hint="eastAsia"/>
            <w:lang w:eastAsia="zh-CN"/>
          </w:rPr>
          <w:t>(六)、特殊环境影响分析</w:t>
        </w:r>
        <w:r>
          <w:tab/>
        </w:r>
        <w:r>
          <w:fldChar w:fldCharType="begin"/>
        </w:r>
        <w:r>
          <w:instrText xml:space="preserve"> PAGEREF _Toc24223 \h </w:instrText>
        </w:r>
        <w:r>
          <w:fldChar w:fldCharType="separate"/>
        </w:r>
        <w:r>
          <w:t>44</w:t>
        </w:r>
        <w:r>
          <w:fldChar w:fldCharType="end"/>
        </w:r>
      </w:hyperlink>
    </w:p>
    <w:p>
      <w:pPr>
        <w:pStyle w:val="TOC2"/>
        <w:tabs>
          <w:tab w:val="right" w:leader="dot" w:pos="8306"/>
        </w:tabs>
      </w:pPr>
      <w:hyperlink w:anchor="_Toc30301" w:history="1">
        <w:r>
          <w:rPr>
            <w:rFonts w:ascii="仿宋" w:eastAsia="仿宋" w:hAnsi="仿宋" w:cs="仿宋" w:hint="eastAsia"/>
            <w:lang w:eastAsia="zh-CN"/>
          </w:rPr>
          <w:t>(七)、清洁生产</w:t>
        </w:r>
        <w:r>
          <w:tab/>
        </w:r>
        <w:r>
          <w:fldChar w:fldCharType="begin"/>
        </w:r>
        <w:r>
          <w:instrText xml:space="preserve"> PAGEREF _Toc30301 \h </w:instrText>
        </w:r>
        <w:r>
          <w:fldChar w:fldCharType="separate"/>
        </w:r>
        <w:r>
          <w:t>45</w:t>
        </w:r>
        <w:r>
          <w:fldChar w:fldCharType="end"/>
        </w:r>
      </w:hyperlink>
    </w:p>
    <w:p>
      <w:pPr>
        <w:pStyle w:val="TOC2"/>
        <w:tabs>
          <w:tab w:val="right" w:leader="dot" w:pos="8306"/>
        </w:tabs>
      </w:pPr>
      <w:hyperlink w:anchor="_Toc17156" w:history="1">
        <w:r>
          <w:rPr>
            <w:rFonts w:ascii="仿宋" w:eastAsia="仿宋" w:hAnsi="仿宋" w:cs="仿宋" w:hint="eastAsia"/>
            <w:lang w:eastAsia="zh-CN"/>
          </w:rPr>
          <w:t>(八)、环境保护综合评价</w:t>
        </w:r>
        <w:r>
          <w:tab/>
        </w:r>
        <w:r>
          <w:fldChar w:fldCharType="begin"/>
        </w:r>
        <w:r>
          <w:instrText xml:space="preserve"> PAGEREF _Toc17156 \h </w:instrText>
        </w:r>
        <w:r>
          <w:fldChar w:fldCharType="separate"/>
        </w:r>
        <w:r>
          <w:t>46</w:t>
        </w:r>
        <w:r>
          <w:fldChar w:fldCharType="end"/>
        </w:r>
      </w:hyperlink>
    </w:p>
    <w:p>
      <w:pPr>
        <w:pStyle w:val="TOC1"/>
        <w:tabs>
          <w:tab w:val="right" w:leader="dot" w:pos="8306"/>
        </w:tabs>
      </w:pPr>
      <w:hyperlink w:anchor="_Toc5270" w:history="1">
        <w:r>
          <w:rPr>
            <w:rFonts w:ascii="仿宋" w:eastAsia="仿宋" w:hAnsi="仿宋" w:cs="仿宋" w:hint="eastAsia"/>
            <w:lang w:eastAsia="zh-CN"/>
          </w:rPr>
          <w:t>十三、营销与推广策略</w:t>
        </w:r>
        <w:r>
          <w:tab/>
        </w:r>
        <w:r>
          <w:fldChar w:fldCharType="begin"/>
        </w:r>
        <w:r>
          <w:instrText xml:space="preserve"> PAGEREF _Toc5270 \h </w:instrText>
        </w:r>
        <w:r>
          <w:fldChar w:fldCharType="separate"/>
        </w:r>
        <w:r>
          <w:t>47</w:t>
        </w:r>
        <w:r>
          <w:fldChar w:fldCharType="end"/>
        </w:r>
      </w:hyperlink>
    </w:p>
    <w:p>
      <w:pPr>
        <w:pStyle w:val="TOC2"/>
        <w:tabs>
          <w:tab w:val="right" w:leader="dot" w:pos="8306"/>
        </w:tabs>
      </w:pPr>
      <w:hyperlink w:anchor="_Toc24509" w:history="1">
        <w:r>
          <w:rPr>
            <w:rFonts w:ascii="仿宋" w:eastAsia="仿宋" w:hAnsi="仿宋" w:cs="仿宋" w:hint="eastAsia"/>
            <w:lang w:eastAsia="zh-CN"/>
          </w:rPr>
          <w:t>(一)、产品/服务定位与特点</w:t>
        </w:r>
        <w:r>
          <w:tab/>
        </w:r>
        <w:r>
          <w:fldChar w:fldCharType="begin"/>
        </w:r>
        <w:r>
          <w:instrText xml:space="preserve"> PAGEREF _Toc24509 \h </w:instrText>
        </w:r>
        <w:r>
          <w:fldChar w:fldCharType="separate"/>
        </w:r>
        <w:r>
          <w:t>47</w:t>
        </w:r>
        <w:r>
          <w:fldChar w:fldCharType="end"/>
        </w:r>
      </w:hyperlink>
    </w:p>
    <w:p>
      <w:pPr>
        <w:pStyle w:val="TOC2"/>
        <w:tabs>
          <w:tab w:val="right" w:leader="dot" w:pos="8306"/>
        </w:tabs>
      </w:pPr>
      <w:hyperlink w:anchor="_Toc19302" w:history="1">
        <w:r>
          <w:rPr>
            <w:rFonts w:ascii="仿宋" w:eastAsia="仿宋" w:hAnsi="仿宋" w:cs="仿宋" w:hint="eastAsia"/>
            <w:lang w:eastAsia="zh-CN"/>
          </w:rPr>
          <w:t>(二)、市场定位与竞争分析</w:t>
        </w:r>
        <w:r>
          <w:tab/>
        </w:r>
        <w:r>
          <w:fldChar w:fldCharType="begin"/>
        </w:r>
        <w:r>
          <w:instrText xml:space="preserve"> PAGEREF _Toc19302 \h </w:instrText>
        </w:r>
        <w:r>
          <w:fldChar w:fldCharType="separate"/>
        </w:r>
        <w:r>
          <w:t>49</w:t>
        </w:r>
        <w:r>
          <w:fldChar w:fldCharType="end"/>
        </w:r>
      </w:hyperlink>
    </w:p>
    <w:p>
      <w:pPr>
        <w:pStyle w:val="TOC2"/>
        <w:tabs>
          <w:tab w:val="right" w:leader="dot" w:pos="8306"/>
        </w:tabs>
      </w:pPr>
      <w:hyperlink w:anchor="_Toc15105" w:history="1">
        <w:r>
          <w:rPr>
            <w:rFonts w:ascii="仿宋" w:eastAsia="仿宋" w:hAnsi="仿宋" w:cs="仿宋" w:hint="eastAsia"/>
            <w:lang w:eastAsia="zh-CN"/>
          </w:rPr>
          <w:t>(三)、营销渠道与策略</w:t>
        </w:r>
        <w:r>
          <w:tab/>
        </w:r>
        <w:r>
          <w:fldChar w:fldCharType="begin"/>
        </w:r>
        <w:r>
          <w:instrText xml:space="preserve"> PAGEREF _Toc15105 \h </w:instrText>
        </w:r>
        <w:r>
          <w:fldChar w:fldCharType="separate"/>
        </w:r>
        <w:r>
          <w:t>50</w:t>
        </w:r>
        <w:r>
          <w:fldChar w:fldCharType="end"/>
        </w:r>
      </w:hyperlink>
    </w:p>
    <w:p>
      <w:pPr>
        <w:pStyle w:val="TOC2"/>
        <w:tabs>
          <w:tab w:val="right" w:leader="dot" w:pos="8306"/>
        </w:tabs>
      </w:pPr>
      <w:hyperlink w:anchor="_Toc18075" w:history="1">
        <w:r>
          <w:rPr>
            <w:rFonts w:ascii="仿宋" w:eastAsia="仿宋" w:hAnsi="仿宋" w:cs="仿宋" w:hint="eastAsia"/>
            <w:lang w:eastAsia="zh-CN"/>
          </w:rPr>
          <w:t>(四)、推广与宣传活动</w:t>
        </w:r>
        <w:r>
          <w:tab/>
        </w:r>
        <w:r>
          <w:fldChar w:fldCharType="begin"/>
        </w:r>
        <w:r>
          <w:instrText xml:space="preserve"> PAGEREF _Toc18075 \h </w:instrText>
        </w:r>
        <w:r>
          <w:fldChar w:fldCharType="separate"/>
        </w:r>
        <w:r>
          <w:t>51</w:t>
        </w:r>
        <w:r>
          <w:fldChar w:fldCharType="end"/>
        </w:r>
      </w:hyperlink>
    </w:p>
    <w:p>
      <w:pPr>
        <w:pStyle w:val="TOC1"/>
        <w:tabs>
          <w:tab w:val="right" w:leader="dot" w:pos="8306"/>
        </w:tabs>
      </w:pPr>
      <w:hyperlink w:anchor="_Toc32249" w:history="1">
        <w:r>
          <w:rPr>
            <w:rFonts w:ascii="仿宋" w:eastAsia="仿宋" w:hAnsi="仿宋" w:cs="仿宋" w:hint="eastAsia"/>
            <w:lang w:eastAsia="zh-CN"/>
          </w:rPr>
          <w:t>十四、蓄电池隔板项目变更管理</w:t>
        </w:r>
        <w:r>
          <w:tab/>
        </w:r>
        <w:r>
          <w:fldChar w:fldCharType="begin"/>
        </w:r>
        <w:r>
          <w:instrText xml:space="preserve"> PAGEREF _Toc32249 \h </w:instrText>
        </w:r>
        <w:r>
          <w:fldChar w:fldCharType="separate"/>
        </w:r>
        <w:r>
          <w:t>56</w:t>
        </w:r>
        <w:r>
          <w:fldChar w:fldCharType="end"/>
        </w:r>
      </w:hyperlink>
    </w:p>
    <w:p>
      <w:pPr>
        <w:pStyle w:val="TOC2"/>
        <w:tabs>
          <w:tab w:val="right" w:leader="dot" w:pos="8306"/>
        </w:tabs>
      </w:pPr>
      <w:hyperlink w:anchor="_Toc19720" w:history="1">
        <w:r>
          <w:rPr>
            <w:rFonts w:ascii="仿宋" w:eastAsia="仿宋" w:hAnsi="仿宋" w:cs="仿宋" w:hint="eastAsia"/>
            <w:lang w:eastAsia="zh-CN"/>
          </w:rPr>
          <w:t>(一)、变更申请与评估</w:t>
        </w:r>
        <w:r>
          <w:tab/>
        </w:r>
        <w:r>
          <w:fldChar w:fldCharType="begin"/>
        </w:r>
        <w:r>
          <w:instrText xml:space="preserve"> PAGEREF _Toc19720 \h </w:instrText>
        </w:r>
        <w:r>
          <w:fldChar w:fldCharType="separate"/>
        </w:r>
        <w:r>
          <w:t>56</w:t>
        </w:r>
        <w:r>
          <w:fldChar w:fldCharType="end"/>
        </w:r>
      </w:hyperlink>
    </w:p>
    <w:p>
      <w:pPr>
        <w:pStyle w:val="TOC2"/>
        <w:tabs>
          <w:tab w:val="right" w:leader="dot" w:pos="8306"/>
        </w:tabs>
      </w:pPr>
      <w:hyperlink w:anchor="_Toc13650" w:history="1">
        <w:r>
          <w:rPr>
            <w:rFonts w:ascii="仿宋" w:eastAsia="仿宋" w:hAnsi="仿宋" w:cs="仿宋" w:hint="eastAsia"/>
            <w:lang w:eastAsia="zh-CN"/>
          </w:rPr>
          <w:t>(二)、变更实施与控制</w:t>
        </w:r>
        <w:r>
          <w:tab/>
        </w:r>
        <w:r>
          <w:fldChar w:fldCharType="begin"/>
        </w:r>
        <w:r>
          <w:instrText xml:space="preserve"> PAGEREF _Toc13650 \h </w:instrText>
        </w:r>
        <w:r>
          <w:fldChar w:fldCharType="separate"/>
        </w:r>
        <w:r>
          <w:t>57</w:t>
        </w:r>
        <w:r>
          <w:fldChar w:fldCharType="end"/>
        </w:r>
      </w:hyperlink>
    </w:p>
    <w:p>
      <w:pPr>
        <w:pStyle w:val="TOC1"/>
        <w:tabs>
          <w:tab w:val="right" w:leader="dot" w:pos="8306"/>
        </w:tabs>
      </w:pPr>
      <w:hyperlink w:anchor="_Toc7489" w:history="1">
        <w:r>
          <w:rPr>
            <w:rFonts w:ascii="仿宋" w:eastAsia="仿宋" w:hAnsi="仿宋" w:cs="仿宋" w:hint="eastAsia"/>
            <w:lang w:eastAsia="zh-CN"/>
          </w:rPr>
          <w:t>十五、蓄电池隔板项目实施保障措施</w:t>
        </w:r>
        <w:r>
          <w:tab/>
        </w:r>
        <w:r>
          <w:fldChar w:fldCharType="begin"/>
        </w:r>
        <w:r>
          <w:instrText xml:space="preserve"> PAGEREF _Toc7489 \h </w:instrText>
        </w:r>
        <w:r>
          <w:fldChar w:fldCharType="separate"/>
        </w:r>
        <w:r>
          <w:t>58</w:t>
        </w:r>
        <w:r>
          <w:fldChar w:fldCharType="end"/>
        </w:r>
      </w:hyperlink>
    </w:p>
    <w:p>
      <w:pPr>
        <w:pStyle w:val="TOC2"/>
        <w:tabs>
          <w:tab w:val="right" w:leader="dot" w:pos="8306"/>
        </w:tabs>
      </w:pPr>
      <w:hyperlink w:anchor="_Toc24446" w:history="1">
        <w:r>
          <w:rPr>
            <w:rFonts w:ascii="仿宋" w:eastAsia="仿宋" w:hAnsi="仿宋" w:cs="仿宋" w:hint="eastAsia"/>
            <w:lang w:eastAsia="zh-CN"/>
          </w:rPr>
          <w:t>(一)、蓄电池隔板项目实施保障机制</w:t>
        </w:r>
        <w:r>
          <w:tab/>
        </w:r>
        <w:r>
          <w:fldChar w:fldCharType="begin"/>
        </w:r>
        <w:r>
          <w:instrText xml:space="preserve"> PAGEREF _Toc24446 \h </w:instrText>
        </w:r>
        <w:r>
          <w:fldChar w:fldCharType="separate"/>
        </w:r>
        <w:r>
          <w:t>58</w:t>
        </w:r>
        <w:r>
          <w:fldChar w:fldCharType="end"/>
        </w:r>
      </w:hyperlink>
    </w:p>
    <w:p>
      <w:pPr>
        <w:pStyle w:val="TOC2"/>
        <w:tabs>
          <w:tab w:val="right" w:leader="dot" w:pos="8306"/>
        </w:tabs>
      </w:pPr>
      <w:hyperlink w:anchor="_Toc21846" w:history="1">
        <w:r>
          <w:rPr>
            <w:rFonts w:ascii="仿宋" w:eastAsia="仿宋" w:hAnsi="仿宋" w:cs="仿宋" w:hint="eastAsia"/>
            <w:lang w:eastAsia="zh-CN"/>
          </w:rPr>
          <w:t>(二)、蓄电池隔板项目法律合规要求</w:t>
        </w:r>
        <w:r>
          <w:tab/>
        </w:r>
        <w:r>
          <w:fldChar w:fldCharType="begin"/>
        </w:r>
        <w:r>
          <w:instrText xml:space="preserve"> PAGEREF _Toc21846 \h </w:instrText>
        </w:r>
        <w:r>
          <w:fldChar w:fldCharType="separate"/>
        </w:r>
        <w:r>
          <w:t>61</w:t>
        </w:r>
        <w:r>
          <w:fldChar w:fldCharType="end"/>
        </w:r>
      </w:hyperlink>
    </w:p>
    <w:p>
      <w:pPr>
        <w:pStyle w:val="TOC2"/>
        <w:tabs>
          <w:tab w:val="right" w:leader="dot" w:pos="8306"/>
        </w:tabs>
      </w:pPr>
      <w:hyperlink w:anchor="_Toc32272" w:history="1">
        <w:r>
          <w:rPr>
            <w:rFonts w:ascii="仿宋" w:eastAsia="仿宋" w:hAnsi="仿宋" w:cs="仿宋" w:hint="eastAsia"/>
            <w:lang w:eastAsia="zh-CN"/>
          </w:rPr>
          <w:t>(三)、蓄电池隔板项目合同管理与法律事务</w:t>
        </w:r>
        <w:r>
          <w:tab/>
        </w:r>
        <w:r>
          <w:fldChar w:fldCharType="begin"/>
        </w:r>
        <w:r>
          <w:instrText xml:space="preserve"> PAGEREF _Toc32272 \h </w:instrText>
        </w:r>
        <w:r>
          <w:fldChar w:fldCharType="separate"/>
        </w:r>
        <w:r>
          <w:t>65</w:t>
        </w:r>
        <w:r>
          <w:fldChar w:fldCharType="end"/>
        </w:r>
      </w:hyperlink>
    </w:p>
    <w:p>
      <w:pPr>
        <w:pStyle w:val="TOC2"/>
        <w:tabs>
          <w:tab w:val="right" w:leader="dot" w:pos="8306"/>
        </w:tabs>
      </w:pPr>
      <w:hyperlink w:anchor="_Toc25932" w:history="1">
        <w:r>
          <w:rPr>
            <w:rFonts w:ascii="仿宋" w:eastAsia="仿宋" w:hAnsi="仿宋" w:cs="仿宋" w:hint="eastAsia"/>
            <w:lang w:eastAsia="zh-CN"/>
          </w:rPr>
          <w:t>(四)、蓄电池隔板项目知识产权保护策略</w:t>
        </w:r>
        <w:r>
          <w:tab/>
        </w:r>
        <w:r>
          <w:fldChar w:fldCharType="begin"/>
        </w:r>
        <w:r>
          <w:instrText xml:space="preserve"> PAGEREF _Toc25932 \h </w:instrText>
        </w:r>
        <w:r>
          <w:fldChar w:fldCharType="separate"/>
        </w:r>
        <w:r>
          <w:t>72</w:t>
        </w:r>
        <w:r>
          <w:fldChar w:fldCharType="end"/>
        </w:r>
      </w:hyperlink>
    </w:p>
    <w:p>
      <w:pPr>
        <w:pStyle w:val="TOC1"/>
        <w:tabs>
          <w:tab w:val="right" w:leader="dot" w:pos="8306"/>
        </w:tabs>
      </w:pPr>
      <w:hyperlink w:anchor="_Toc19149" w:history="1">
        <w:r>
          <w:rPr>
            <w:rFonts w:ascii="仿宋" w:eastAsia="仿宋" w:hAnsi="仿宋" w:cs="仿宋" w:hint="eastAsia"/>
            <w:lang w:eastAsia="zh-CN"/>
          </w:rPr>
          <w:t>十六、利益相关者分析与沟通计划</w:t>
        </w:r>
        <w:r>
          <w:tab/>
        </w:r>
        <w:r>
          <w:fldChar w:fldCharType="begin"/>
        </w:r>
        <w:r>
          <w:instrText xml:space="preserve"> PAGEREF _Toc19149 \h </w:instrText>
        </w:r>
        <w:r>
          <w:fldChar w:fldCharType="separate"/>
        </w:r>
        <w:r>
          <w:t>74</w:t>
        </w:r>
        <w:r>
          <w:fldChar w:fldCharType="end"/>
        </w:r>
      </w:hyperlink>
    </w:p>
    <w:p>
      <w:pPr>
        <w:pStyle w:val="TOC2"/>
        <w:tabs>
          <w:tab w:val="right" w:leader="dot" w:pos="8306"/>
        </w:tabs>
      </w:pPr>
      <w:hyperlink w:anchor="_Toc19037" w:history="1">
        <w:r>
          <w:rPr>
            <w:rFonts w:ascii="仿宋" w:eastAsia="仿宋" w:hAnsi="仿宋" w:cs="仿宋" w:hint="eastAsia"/>
            <w:lang w:eastAsia="zh-CN"/>
          </w:rPr>
          <w:t>(一)、利益相关者分析</w:t>
        </w:r>
        <w:r>
          <w:tab/>
        </w:r>
        <w:r>
          <w:fldChar w:fldCharType="begin"/>
        </w:r>
        <w:r>
          <w:instrText xml:space="preserve"> PAGEREF _Toc19037 \h </w:instrText>
        </w:r>
        <w:r>
          <w:fldChar w:fldCharType="separate"/>
        </w:r>
        <w:r>
          <w:t>74</w:t>
        </w:r>
        <w:r>
          <w:fldChar w:fldCharType="end"/>
        </w:r>
      </w:hyperlink>
    </w:p>
    <w:p>
      <w:pPr>
        <w:pStyle w:val="TOC2"/>
        <w:tabs>
          <w:tab w:val="right" w:leader="dot" w:pos="8306"/>
        </w:tabs>
      </w:pPr>
      <w:hyperlink w:anchor="_Toc30310" w:history="1">
        <w:r>
          <w:rPr>
            <w:rFonts w:ascii="仿宋" w:eastAsia="仿宋" w:hAnsi="仿宋" w:cs="仿宋" w:hint="eastAsia"/>
            <w:lang w:eastAsia="zh-CN"/>
          </w:rPr>
          <w:t>(二)、沟通计划</w:t>
        </w:r>
        <w:r>
          <w:tab/>
        </w:r>
        <w:r>
          <w:fldChar w:fldCharType="begin"/>
        </w:r>
        <w:r>
          <w:instrText xml:space="preserve"> PAGEREF _Toc30310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7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856"/>
      <w:r>
        <w:rPr>
          <w:rFonts w:ascii="仿宋" w:eastAsia="仿宋" w:hAnsi="仿宋" w:cs="仿宋" w:hint="eastAsia"/>
          <w:sz w:val="28"/>
          <w:lang w:eastAsia="zh-CN"/>
        </w:rPr>
        <w:t>一、蓄电池隔板项目绩效评估</w:t>
      </w:r>
      <w:bookmarkEnd w:id="2"/>
    </w:p>
    <w:p>
      <w:pPr>
        <w:pStyle w:val="Heading2"/>
        <w:rPr>
          <w:rFonts w:ascii="仿宋" w:eastAsia="仿宋" w:hAnsi="仿宋" w:cs="仿宋" w:hint="eastAsia"/>
          <w:lang w:eastAsia="zh-CN"/>
        </w:rPr>
      </w:pPr>
      <w:bookmarkStart w:id="3" w:name="_Toc1587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隔板项目中，我们设计了一套全面的绩效评估指标，以确保蓄电池隔板项目的可控和成功交付。这些指标跨足蓄电池隔板项目目标、成本、进度和质量等多个维度，为我们提供了全面洞察蓄电池隔板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目标达成率是我们关注的首要指标。我们设定了明确的目标，并通过定期监测和评估，迅速发现并应对潜在的目标偏差。这为蓄电池隔板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成本绩效是另一个核心关注点。通过实际成本与预算成本的对比分析，我们深入了解成本差异的原因，及时调整资源分配，保持蓄电池隔板项目在经济效益方面的合理水平。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进度作为关键的绩效指标之一，得到了精心的关注。我们制定了详细的蓄电池隔板项目进度计划，并设立了进度符合度指标，确保实际进度与计划进度保持一致。这使我们能够快速发现和解决潜在的进度问题，保持蓄电池隔板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蓄电池隔板项目绩效的不可或缺的一环。我们引入了一系列的质量标准和客户满意度指标，以确保蓄电池隔板项目交付的成果在质量上达到或超越预期水平。通过持续监测这些指标，我们努力提升蓄电池隔板项目整体质量水平，为蓄电池隔板项目的成功交付提供有力保障。通过这些科学且全面的绩效评估，我们能够更好地引导蓄电池隔板项目的持续改进，确保蓄电池隔板项目目标的顺利达成。</w:t>
      </w:r>
    </w:p>
    <w:p>
      <w:pPr>
        <w:pStyle w:val="Heading2"/>
        <w:ind w:firstLine="560" w:firstLineChars="200"/>
        <w:rPr>
          <w:rFonts w:ascii="仿宋" w:eastAsia="仿宋" w:hAnsi="仿宋" w:cs="仿宋" w:hint="eastAsia"/>
          <w:sz w:val="28"/>
          <w:lang w:eastAsia="zh-CN"/>
        </w:rPr>
      </w:pPr>
      <w:bookmarkStart w:id="4" w:name="_Toc11242"/>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绩效评估是蓄电池隔板项目中的关键环节，为确保蓄电池隔板项目达到预期目标，我们采用了多层次、多维度的绩效评估方法。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蓄电池隔板项目的战略目标对齐，确保每个决策和行动都与蓄电池隔板项目整体目标保持一致。团队会定期召开战略对齐会议，审视当前工作与蓄电池隔板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蓄电池隔板项目进度、质量、成本和风险等方面。这些指标通过数据收集和分析，为蓄电池隔板项目管理团队提供了客观的评估依据。例如，我们通过蓄电池隔板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绩效评估不仅仅停留在蓄电池隔板项目内部，还考虑了蓄电池隔板项目对外部环境的影响。我们定期进行干系人满意度调查，以了解各利益相关方对蓄电池隔板项目的期望和满意度，并及时做出调整。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这种多层次、多角度的绩效评估方法，使得我们能够全面了解蓄电池隔板项目的运行状态，及时做出调整，确保蓄电池隔板项目在不断变化的环境中保持稳健前行。</w:t>
      </w:r>
    </w:p>
    <w:p>
      <w:pPr>
        <w:pStyle w:val="Heading2"/>
        <w:ind w:firstLine="560" w:firstLineChars="200"/>
        <w:rPr>
          <w:rFonts w:ascii="仿宋" w:eastAsia="仿宋" w:hAnsi="仿宋" w:cs="仿宋" w:hint="eastAsia"/>
          <w:sz w:val="28"/>
          <w:lang w:eastAsia="zh-CN"/>
        </w:rPr>
      </w:pPr>
      <w:bookmarkStart w:id="5" w:name="_Toc1583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为了确保蓄电池隔板项目的有效管理和不断优化，我们采用了精心设计的绩效评估周期。这个周期旨在实现灵活、实时和全面的评估，以适应蓄电池隔板项目执行中的各种挑战。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蓄电池隔板项目的不同需求，分为短期、中期和长期。短期评估关注每个迭代或工作周期，以及时发现和解决当前任务中的问题。中期评估涵盖几个迭代，深入了解整体蓄电池隔板项目的趋势和性能。长期评估则着眼于整个蓄电池隔板项目阶段，确保蓄电池隔板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蓄电池隔板项目管理工具和协作平台，团队成员能够随时更新和分享蓄电池隔板项目数据。这种实时性的反馈机制使我们能够及时察觉潜在问题，快速调整，保持蓄电池隔板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蓄电池隔板项目的决策制定密不可分。每个周期的蓄电池隔板项目回顾会议成为集体总结经验、识别问题深层次原因并找到创新解决方案的平台。这种定期的反思与调整机制使蓄电池隔板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3492"/>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855"/>
      <w:r>
        <w:rPr>
          <w:rFonts w:ascii="仿宋" w:eastAsia="仿宋" w:hAnsi="仿宋" w:cs="仿宋" w:hint="eastAsia"/>
          <w:lang w:eastAsia="zh-CN"/>
        </w:rPr>
        <w:t>(一)、蓄电池隔板行业分析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行业一直以来都是市场的关注焦点。行业内的发展趋势、竞争态势以及潜在机会都对蓄电池隔板项目的推进产生深远的影响。通过深入研究行业的整体概貌，我们将更好地理解行业的核心特征，为蓄电池隔板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蓄电池隔板行业，技术一直是推动创新和发展的关键因素。我们将对当前技术趋势进行详尽分析，包括但不限于人工智能、大数据应用、先进制造技术等。这有助于蓄电池隔板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蓄电池隔板项目成功的基础。我们将对主要竞争对手进行深入研究，包括其市场份额、产品特点、市场定位等。通过全面了解竞争对手的优势和劣势，蓄电池隔板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0840"/>
      <w:r>
        <w:rPr>
          <w:rFonts w:ascii="仿宋" w:eastAsia="仿宋" w:hAnsi="仿宋" w:cs="仿宋" w:hint="eastAsia"/>
          <w:sz w:val="28"/>
          <w:lang w:eastAsia="zh-CN"/>
        </w:rPr>
        <w:t>(二)、蓄电池隔板市场分析预测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蓄电池隔板市场未来的增长趋势。这包括市场的整体规模、各细分领域的发展趋势等。蓄电池隔板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蓄电池隔板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蓄电池隔板项目实施过程中需要充分考虑的因素。我们将对市场风险进行全面评估，包括但不限于政策法规风险、市场竞争风险、技术变革风险等。通过对潜在风险的深入分析，蓄电池隔板项目可以制定相应的风险缓解策略，降低不确定性对蓄电池隔板项目的影响。</w:t>
      </w:r>
    </w:p>
    <w:p>
      <w:pPr>
        <w:pStyle w:val="Heading1"/>
        <w:ind w:firstLine="560" w:firstLineChars="200"/>
        <w:rPr>
          <w:rFonts w:ascii="仿宋" w:eastAsia="仿宋" w:hAnsi="仿宋" w:cs="仿宋" w:hint="eastAsia"/>
          <w:sz w:val="28"/>
          <w:lang w:eastAsia="zh-CN"/>
        </w:rPr>
      </w:pPr>
      <w:bookmarkStart w:id="9" w:name="_Toc32549"/>
      <w:r>
        <w:rPr>
          <w:rFonts w:ascii="仿宋" w:eastAsia="仿宋" w:hAnsi="仿宋" w:cs="仿宋" w:hint="eastAsia"/>
          <w:sz w:val="28"/>
          <w:lang w:eastAsia="zh-CN"/>
        </w:rPr>
        <w:t>三、蓄电池隔板项目土建工程</w:t>
      </w:r>
      <w:bookmarkEnd w:id="9"/>
    </w:p>
    <w:p>
      <w:pPr>
        <w:pStyle w:val="Heading2"/>
        <w:rPr>
          <w:rFonts w:ascii="仿宋" w:eastAsia="仿宋" w:hAnsi="仿宋" w:cs="仿宋" w:hint="eastAsia"/>
          <w:lang w:eastAsia="zh-CN"/>
        </w:rPr>
      </w:pPr>
      <w:bookmarkStart w:id="10" w:name="_Toc3220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在蓄电池隔板项目的建筑工程设计中，我们将秉承一系列重要的设计原则，以确保蓄电池隔板项目建筑在功能、美观、可持续性等方面达到最佳效果。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首要原则是确保建筑的功能性得到最大化的发挥。我们将充分理解蓄电池隔板项目的实际需求，合理布局各个功能区域，保证建筑在满足业务需求的同时，提供高效的工作环境。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在建筑设计中，我们将综合考虑建设和运营成本。通过精细的经济效益分析，确保设计方案在高效利用资源的同时，对蓄电池隔板项目的长期盈利能力有积极的贡献。</w:t>
      </w:r>
    </w:p>
    <w:p>
      <w:pPr>
        <w:pStyle w:val="Heading2"/>
        <w:ind w:firstLine="560" w:firstLineChars="200"/>
        <w:rPr>
          <w:rFonts w:ascii="仿宋" w:eastAsia="仿宋" w:hAnsi="仿宋" w:cs="仿宋" w:hint="eastAsia"/>
          <w:sz w:val="28"/>
          <w:lang w:eastAsia="zh-CN"/>
        </w:rPr>
      </w:pPr>
      <w:bookmarkStart w:id="11" w:name="_Toc15142"/>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蓄电池隔板项目的土建工程设计中，我们将精准设定设计年限，结合蓄电池隔板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蓄电池隔板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930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蓄电池隔板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蓄电池隔板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蓄电池隔板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94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本期工程蓄电池隔板项目预计总建筑面积XXX平方米，其中：计容建筑面积XXX平方米，计划建筑工程投资XX万元，占蓄电池隔板项目总投资的XX%。</w:t>
      </w:r>
    </w:p>
    <w:p>
      <w:pPr>
        <w:pStyle w:val="Heading1"/>
        <w:ind w:firstLine="560" w:firstLineChars="200"/>
        <w:rPr>
          <w:rFonts w:ascii="仿宋" w:eastAsia="仿宋" w:hAnsi="仿宋" w:cs="仿宋" w:hint="eastAsia"/>
          <w:sz w:val="28"/>
          <w:lang w:eastAsia="zh-CN"/>
        </w:rPr>
      </w:pPr>
      <w:bookmarkStart w:id="14" w:name="_Toc2675"/>
      <w:r>
        <w:rPr>
          <w:rFonts w:ascii="仿宋" w:eastAsia="仿宋" w:hAnsi="仿宋" w:cs="仿宋" w:hint="eastAsia"/>
          <w:sz w:val="28"/>
          <w:lang w:eastAsia="zh-CN"/>
        </w:rPr>
        <w:t>四、蓄电池隔板项目建设背景及必要性分析</w:t>
      </w:r>
      <w:bookmarkEnd w:id="14"/>
    </w:p>
    <w:p>
      <w:pPr>
        <w:pStyle w:val="Heading2"/>
        <w:rPr>
          <w:rFonts w:ascii="仿宋" w:eastAsia="仿宋" w:hAnsi="仿宋" w:cs="仿宋" w:hint="eastAsia"/>
          <w:lang w:eastAsia="zh-CN"/>
        </w:rPr>
      </w:pPr>
      <w:bookmarkStart w:id="15" w:name="_Toc5681"/>
      <w:r>
        <w:rPr>
          <w:rFonts w:ascii="仿宋" w:eastAsia="仿宋" w:hAnsi="仿宋" w:cs="仿宋" w:hint="eastAsia"/>
          <w:lang w:eastAsia="zh-CN"/>
        </w:rPr>
        <w:t>(一)、蓄电池隔板项目背景分析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蓄电池隔板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蓄电池隔板项目在这个潮流中的定位。同时，我们将关注行业内涌现的新兴机遇，以便蓄电池隔板项目更好地融入行业发展的潮流中。</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蓄电池隔板项目提供了强大的发展动力。我们将聚焦于行业内最新的技术发展趋势，包括但不限于人工智能、大数据分析、物联网等领域。通过深度的技术研究，我们将确保蓄电池隔板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蓄电池隔板项目发展的源泉。我们将投入更多的精力对市场需求进行深入剖析，超越表面的需求，深入挖掘潜在的市场痛点和机遇。通过对市场需求的细致了解，蓄电池隔板项目将更有针对性地设计解决方案，满足市场的多样化需求，从而更好地促进蓄电池隔板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蓄电池隔板项目战略至关重要。我们将对竞争态势进行更为深入的分析，包括但不限于市场份额、产品特点、客户满意度等多个维度。通过深度的竞争分析，蓄电池隔板项目将能够更准确地把握市场脉搏，制定具有竞争力的蓄电池隔板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蓄电池隔板项目的发展具有直接的影响。我们将进行更为全面的法规和政策分析，了解行业发展中的潜在法律风险和合规挑战。通过充分了解和遵守相关法规，蓄电池隔板项目将确保在法律框架内合法合规运营，为蓄电池隔板项目的稳健发展提供有力支持。</w:t>
      </w:r>
    </w:p>
    <w:p>
      <w:pPr>
        <w:pStyle w:val="Heading2"/>
        <w:ind w:firstLine="560" w:firstLineChars="200"/>
        <w:rPr>
          <w:rFonts w:ascii="仿宋" w:eastAsia="仿宋" w:hAnsi="仿宋" w:cs="仿宋" w:hint="eastAsia"/>
          <w:sz w:val="28"/>
          <w:lang w:eastAsia="zh-CN"/>
        </w:rPr>
      </w:pPr>
      <w:bookmarkStart w:id="16" w:name="_Toc10112"/>
      <w:r>
        <w:rPr>
          <w:rFonts w:ascii="仿宋" w:eastAsia="仿宋" w:hAnsi="仿宋" w:cs="仿宋" w:hint="eastAsia"/>
          <w:sz w:val="28"/>
          <w:lang w:eastAsia="zh-CN"/>
        </w:rPr>
        <w:t>(二)、蓄电池隔板项目建设必要性分析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建设的迫切性源于对行业发展趋势的深刻洞察。我们正处于一个行业变革的时代，科技创新、数字化转型成为企业发展的关键动力。蓄电池隔板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建设不仅仅是为了跟上潮流，更是为了通过技术创新推动企业的持续发展。通过引入先进的技术和解决方案，蓄电池隔板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蓄电池隔板项目的建设成为必然选择，通过提高产品质量、拓展服务领域，从而在竞争中获得更多的机会。蓄电池隔板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蓄电池隔板项目建设的必要性体现在对客户需求更精准的满足。通过蓄电池隔板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建设的背后是对企业持续创新的追求。只有通过不断创新，企业才能在竞争中立于不败之地。蓄电池隔板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20844"/>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1999"/>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蓄电池隔板项目的主要产品是XXXX，预计年产值为XXX万元。这一产品在市场中占据着重要的地位，其广泛的应用范围使得该蓄电池隔板项目的市场前景非常广阔。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蓄电池隔板项目的xxx产品作为重要的原材料之一，将在多个领域发挥关键作用。其在建筑、交通、能源等方面的广泛应用将为整个产业链提供强大的支持，形成产业协同效应。蓄电池隔板项目的年产值XXX万XXX万XXX万万元不仅反映了其在市场上的巨大潜力，更预示着它对国民经济的积极贡献。这种关联度高、涉及面广的产业关系，使得该蓄电池隔板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7963"/>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总征地面积为XXXX平方米，相当于约XX.XX亩，其中净用地面积为XXXX平方米，红线范围内相当于约XX.XX亩。这一用地规模充分考虑了蓄电池隔板项目的建设需求，保障了蓄电池隔板项目在合适的空间内得以充分发展。蓄电池隔板项目规划的总建筑面积为XXXX平方米，其中主体工程建设占XXXX平方米，计容建筑面积达XXXX平方米。预计建筑工程的投资将达到XXXX万元，为蓄电池隔板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计划购置的设备共计XXXX台（套），设备购置费用为XXXX万元。这一设备购置计划充分考虑到蓄电池隔板项目的生产需求和技术要求，确保了蓄电池隔板项目在生产运营中具备先进的技术装备和高效的生产能力。设备的合理配置将为蓄电池隔板项目的正常运作和未来的产能提升奠定坚实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计划总投资为XXXX万元，预计年实现营业收入为XXXX万元。这一产能规模的设定旨在确保蓄电池隔板项目能够在投资与回报之间取得平衡，实现长期可持续的发展。蓄电池隔板项目的总投资充分考虑到各个方面的需求，包括用地建设、设备购置等多个环节，以确保蓄电池隔板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20" w:name="_Toc25865"/>
      <w:r>
        <w:rPr>
          <w:rFonts w:ascii="仿宋" w:eastAsia="仿宋" w:hAnsi="仿宋" w:cs="仿宋" w:hint="eastAsia"/>
          <w:sz w:val="28"/>
          <w:lang w:eastAsia="zh-CN"/>
        </w:rPr>
        <w:t>六、工艺说明</w:t>
      </w:r>
      <w:bookmarkEnd w:id="20"/>
    </w:p>
    <w:p>
      <w:pPr>
        <w:pStyle w:val="Heading2"/>
        <w:rPr>
          <w:rFonts w:ascii="仿宋" w:eastAsia="仿宋" w:hAnsi="仿宋" w:cs="仿宋" w:hint="eastAsia"/>
          <w:lang w:eastAsia="zh-CN"/>
        </w:rPr>
      </w:pPr>
      <w:bookmarkStart w:id="21" w:name="_Toc32317"/>
      <w:r>
        <w:rPr>
          <w:rFonts w:ascii="仿宋" w:eastAsia="仿宋" w:hAnsi="仿宋" w:cs="仿宋" w:hint="eastAsia"/>
          <w:lang w:eastAsia="zh-CN"/>
        </w:rPr>
        <w:t>(一)、技术管理特点</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蓄电池隔板项目的技术管理特点体现在其创新导向。通过引入最先进的技术趋势和解决方案，蓄电池隔板项目致力于提升科技含量、提高质量和效率水平。这意味着我们将采用最新的工具和方法，确保蓄电池隔板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蓄电池隔板项目技术管理的显著特征。通过整合不同领域的技术资源，我们实现了跨学科的协同工作。这有助于优化技术架构，提高整体效能。此外，整合性策略还促进了不同技术团队之间的紧密沟通和高效合作，确保蓄电池隔板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https://d.book118.com/027141036061006045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蓄电池隔板项目规划设计方案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873989"/>
    <w:rsid w:val="3C87398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41036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2024-02-25T00:22:00Z</dcterms:created>
  <dcterms:modified xsi:type="dcterms:W3CDTF">2024-02-25T00:23:19Z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C4F54E143F3745508A48A2AB6F22410A_11</vt:lpwstr>
  </property>
  <property fmtid="{D5CDD505-2E9C-101B-9397-08002B2CF9AE}" pid="3" name="KSOProductBuildVer">
    <vt:lpwstr>2052-12.1.0.16388</vt:lpwstr>
  </property>
</Properties>
</file>