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涤纶纤维项目规划设计蓝图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25" w:history="1">
        <w:r>
          <w:rPr>
            <w:rFonts w:ascii="仿宋" w:eastAsia="仿宋" w:hAnsi="仿宋" w:cs="仿宋" w:hint="eastAsia"/>
            <w:lang w:eastAsia="zh-CN"/>
          </w:rPr>
          <w:t>序言</w:t>
        </w:r>
        <w:r>
          <w:tab/>
        </w:r>
        <w:r>
          <w:fldChar w:fldCharType="begin"/>
        </w:r>
        <w:r>
          <w:instrText xml:space="preserve"> PAGEREF _Toc30625 \h </w:instrText>
        </w:r>
        <w:r>
          <w:fldChar w:fldCharType="separate"/>
        </w:r>
        <w:r>
          <w:t>3</w:t>
        </w:r>
        <w:r>
          <w:fldChar w:fldCharType="end"/>
        </w:r>
      </w:hyperlink>
    </w:p>
    <w:p>
      <w:pPr>
        <w:pStyle w:val="TOC1"/>
        <w:tabs>
          <w:tab w:val="right" w:leader="dot" w:pos="8306"/>
        </w:tabs>
      </w:pPr>
      <w:hyperlink w:anchor="_Toc26903" w:history="1">
        <w:r>
          <w:rPr>
            <w:rFonts w:ascii="仿宋" w:eastAsia="仿宋" w:hAnsi="仿宋" w:cs="仿宋" w:hint="eastAsia"/>
            <w:lang w:eastAsia="zh-CN"/>
          </w:rPr>
          <w:t>一、市场分析、调研</w:t>
        </w:r>
        <w:r>
          <w:tab/>
        </w:r>
        <w:r>
          <w:fldChar w:fldCharType="begin"/>
        </w:r>
        <w:r>
          <w:instrText xml:space="preserve"> PAGEREF _Toc26903 \h </w:instrText>
        </w:r>
        <w:r>
          <w:fldChar w:fldCharType="separate"/>
        </w:r>
        <w:r>
          <w:t>3</w:t>
        </w:r>
        <w:r>
          <w:fldChar w:fldCharType="end"/>
        </w:r>
      </w:hyperlink>
    </w:p>
    <w:p>
      <w:pPr>
        <w:pStyle w:val="TOC2"/>
        <w:tabs>
          <w:tab w:val="right" w:leader="dot" w:pos="8306"/>
        </w:tabs>
      </w:pPr>
      <w:hyperlink w:anchor="_Toc23426" w:history="1">
        <w:r>
          <w:rPr>
            <w:rFonts w:ascii="仿宋" w:eastAsia="仿宋" w:hAnsi="仿宋" w:cs="仿宋" w:hint="eastAsia"/>
            <w:lang w:eastAsia="zh-CN"/>
          </w:rPr>
          <w:t>(一)、涤纶纤维行业分析</w:t>
        </w:r>
        <w:r>
          <w:tab/>
        </w:r>
        <w:r>
          <w:fldChar w:fldCharType="begin"/>
        </w:r>
        <w:r>
          <w:instrText xml:space="preserve"> PAGEREF _Toc23426 \h </w:instrText>
        </w:r>
        <w:r>
          <w:fldChar w:fldCharType="separate"/>
        </w:r>
        <w:r>
          <w:t>3</w:t>
        </w:r>
        <w:r>
          <w:fldChar w:fldCharType="end"/>
        </w:r>
      </w:hyperlink>
    </w:p>
    <w:p>
      <w:pPr>
        <w:pStyle w:val="TOC2"/>
        <w:tabs>
          <w:tab w:val="right" w:leader="dot" w:pos="8306"/>
        </w:tabs>
      </w:pPr>
      <w:hyperlink w:anchor="_Toc15180" w:history="1">
        <w:r>
          <w:rPr>
            <w:rFonts w:ascii="仿宋" w:eastAsia="仿宋" w:hAnsi="仿宋" w:cs="仿宋" w:hint="eastAsia"/>
            <w:lang w:eastAsia="zh-CN"/>
          </w:rPr>
          <w:t>(二)、涤纶纤维市场分析预测</w:t>
        </w:r>
        <w:r>
          <w:tab/>
        </w:r>
        <w:r>
          <w:fldChar w:fldCharType="begin"/>
        </w:r>
        <w:r>
          <w:instrText xml:space="preserve"> PAGEREF _Toc15180 \h </w:instrText>
        </w:r>
        <w:r>
          <w:fldChar w:fldCharType="separate"/>
        </w:r>
        <w:r>
          <w:t>4</w:t>
        </w:r>
        <w:r>
          <w:fldChar w:fldCharType="end"/>
        </w:r>
      </w:hyperlink>
    </w:p>
    <w:p>
      <w:pPr>
        <w:pStyle w:val="TOC1"/>
        <w:tabs>
          <w:tab w:val="right" w:leader="dot" w:pos="8306"/>
        </w:tabs>
      </w:pPr>
      <w:hyperlink w:anchor="_Toc5242" w:history="1">
        <w:r>
          <w:rPr>
            <w:rFonts w:ascii="仿宋" w:eastAsia="仿宋" w:hAnsi="仿宋" w:cs="仿宋" w:hint="eastAsia"/>
            <w:lang w:eastAsia="zh-CN"/>
          </w:rPr>
          <w:t>二、产品规划分析</w:t>
        </w:r>
        <w:r>
          <w:tab/>
        </w:r>
        <w:r>
          <w:fldChar w:fldCharType="begin"/>
        </w:r>
        <w:r>
          <w:instrText xml:space="preserve"> PAGEREF _Toc5242 \h </w:instrText>
        </w:r>
        <w:r>
          <w:fldChar w:fldCharType="separate"/>
        </w:r>
        <w:r>
          <w:t>4</w:t>
        </w:r>
        <w:r>
          <w:fldChar w:fldCharType="end"/>
        </w:r>
      </w:hyperlink>
    </w:p>
    <w:p>
      <w:pPr>
        <w:pStyle w:val="TOC2"/>
        <w:tabs>
          <w:tab w:val="right" w:leader="dot" w:pos="8306"/>
        </w:tabs>
      </w:pPr>
      <w:hyperlink w:anchor="_Toc1594" w:history="1">
        <w:r>
          <w:rPr>
            <w:rFonts w:ascii="仿宋" w:eastAsia="仿宋" w:hAnsi="仿宋" w:cs="仿宋" w:hint="eastAsia"/>
            <w:lang w:eastAsia="zh-CN"/>
          </w:rPr>
          <w:t>(一)、产品规划</w:t>
        </w:r>
        <w:r>
          <w:tab/>
        </w:r>
        <w:r>
          <w:fldChar w:fldCharType="begin"/>
        </w:r>
        <w:r>
          <w:instrText xml:space="preserve"> PAGEREF _Toc1594 \h </w:instrText>
        </w:r>
        <w:r>
          <w:fldChar w:fldCharType="separate"/>
        </w:r>
        <w:r>
          <w:t>4</w:t>
        </w:r>
        <w:r>
          <w:fldChar w:fldCharType="end"/>
        </w:r>
      </w:hyperlink>
    </w:p>
    <w:p>
      <w:pPr>
        <w:pStyle w:val="TOC2"/>
        <w:tabs>
          <w:tab w:val="right" w:leader="dot" w:pos="8306"/>
        </w:tabs>
      </w:pPr>
      <w:hyperlink w:anchor="_Toc17488" w:history="1">
        <w:r>
          <w:rPr>
            <w:rFonts w:ascii="仿宋" w:eastAsia="仿宋" w:hAnsi="仿宋" w:cs="仿宋" w:hint="eastAsia"/>
            <w:lang w:eastAsia="zh-CN"/>
          </w:rPr>
          <w:t>(二)、建设规模</w:t>
        </w:r>
        <w:r>
          <w:tab/>
        </w:r>
        <w:r>
          <w:fldChar w:fldCharType="begin"/>
        </w:r>
        <w:r>
          <w:instrText xml:space="preserve"> PAGEREF _Toc17488 \h </w:instrText>
        </w:r>
        <w:r>
          <w:fldChar w:fldCharType="separate"/>
        </w:r>
        <w:r>
          <w:t>5</w:t>
        </w:r>
        <w:r>
          <w:fldChar w:fldCharType="end"/>
        </w:r>
      </w:hyperlink>
    </w:p>
    <w:p>
      <w:pPr>
        <w:pStyle w:val="TOC1"/>
        <w:tabs>
          <w:tab w:val="right" w:leader="dot" w:pos="8306"/>
        </w:tabs>
      </w:pPr>
      <w:hyperlink w:anchor="_Toc28288" w:history="1">
        <w:r>
          <w:rPr>
            <w:rFonts w:ascii="仿宋" w:eastAsia="仿宋" w:hAnsi="仿宋" w:cs="仿宋" w:hint="eastAsia"/>
            <w:lang w:eastAsia="zh-CN"/>
          </w:rPr>
          <w:t>三、涤纶纤维项目绩效评估</w:t>
        </w:r>
        <w:r>
          <w:tab/>
        </w:r>
        <w:r>
          <w:fldChar w:fldCharType="begin"/>
        </w:r>
        <w:r>
          <w:instrText xml:space="preserve"> PAGEREF _Toc28288 \h </w:instrText>
        </w:r>
        <w:r>
          <w:fldChar w:fldCharType="separate"/>
        </w:r>
        <w:r>
          <w:t>6</w:t>
        </w:r>
        <w:r>
          <w:fldChar w:fldCharType="end"/>
        </w:r>
      </w:hyperlink>
    </w:p>
    <w:p>
      <w:pPr>
        <w:pStyle w:val="TOC2"/>
        <w:tabs>
          <w:tab w:val="right" w:leader="dot" w:pos="8306"/>
        </w:tabs>
      </w:pPr>
      <w:hyperlink w:anchor="_Toc10059" w:history="1">
        <w:r>
          <w:rPr>
            <w:rFonts w:ascii="仿宋" w:eastAsia="仿宋" w:hAnsi="仿宋" w:cs="仿宋" w:hint="eastAsia"/>
            <w:lang w:eastAsia="zh-CN"/>
          </w:rPr>
          <w:t>(一)、绩效评估指标</w:t>
        </w:r>
        <w:r>
          <w:tab/>
        </w:r>
        <w:r>
          <w:fldChar w:fldCharType="begin"/>
        </w:r>
        <w:r>
          <w:instrText xml:space="preserve"> PAGEREF _Toc10059 \h </w:instrText>
        </w:r>
        <w:r>
          <w:fldChar w:fldCharType="separate"/>
        </w:r>
        <w:r>
          <w:t>6</w:t>
        </w:r>
        <w:r>
          <w:fldChar w:fldCharType="end"/>
        </w:r>
      </w:hyperlink>
    </w:p>
    <w:p>
      <w:pPr>
        <w:pStyle w:val="TOC2"/>
        <w:tabs>
          <w:tab w:val="right" w:leader="dot" w:pos="8306"/>
        </w:tabs>
      </w:pPr>
      <w:hyperlink w:anchor="_Toc26823" w:history="1">
        <w:r>
          <w:rPr>
            <w:rFonts w:ascii="仿宋" w:eastAsia="仿宋" w:hAnsi="仿宋" w:cs="仿宋" w:hint="eastAsia"/>
            <w:lang w:eastAsia="zh-CN"/>
          </w:rPr>
          <w:t>(二)、绩效评估方法</w:t>
        </w:r>
        <w:r>
          <w:tab/>
        </w:r>
        <w:r>
          <w:fldChar w:fldCharType="begin"/>
        </w:r>
        <w:r>
          <w:instrText xml:space="preserve"> PAGEREF _Toc26823 \h </w:instrText>
        </w:r>
        <w:r>
          <w:fldChar w:fldCharType="separate"/>
        </w:r>
        <w:r>
          <w:t>7</w:t>
        </w:r>
        <w:r>
          <w:fldChar w:fldCharType="end"/>
        </w:r>
      </w:hyperlink>
    </w:p>
    <w:p>
      <w:pPr>
        <w:pStyle w:val="TOC2"/>
        <w:tabs>
          <w:tab w:val="right" w:leader="dot" w:pos="8306"/>
        </w:tabs>
      </w:pPr>
      <w:hyperlink w:anchor="_Toc27372" w:history="1">
        <w:r>
          <w:rPr>
            <w:rFonts w:ascii="仿宋" w:eastAsia="仿宋" w:hAnsi="仿宋" w:cs="仿宋" w:hint="eastAsia"/>
            <w:lang w:eastAsia="zh-CN"/>
          </w:rPr>
          <w:t>(三)、绩效评估周期</w:t>
        </w:r>
        <w:r>
          <w:tab/>
        </w:r>
        <w:r>
          <w:fldChar w:fldCharType="begin"/>
        </w:r>
        <w:r>
          <w:instrText xml:space="preserve"> PAGEREF _Toc27372 \h </w:instrText>
        </w:r>
        <w:r>
          <w:fldChar w:fldCharType="separate"/>
        </w:r>
        <w:r>
          <w:t>8</w:t>
        </w:r>
        <w:r>
          <w:fldChar w:fldCharType="end"/>
        </w:r>
      </w:hyperlink>
    </w:p>
    <w:p>
      <w:pPr>
        <w:pStyle w:val="TOC1"/>
        <w:tabs>
          <w:tab w:val="right" w:leader="dot" w:pos="8306"/>
        </w:tabs>
      </w:pPr>
      <w:hyperlink w:anchor="_Toc12833" w:history="1">
        <w:r>
          <w:rPr>
            <w:rFonts w:ascii="仿宋" w:eastAsia="仿宋" w:hAnsi="仿宋" w:cs="仿宋" w:hint="eastAsia"/>
            <w:lang w:eastAsia="zh-CN"/>
          </w:rPr>
          <w:t>四、涤纶纤维项目土建工程</w:t>
        </w:r>
        <w:r>
          <w:tab/>
        </w:r>
        <w:r>
          <w:fldChar w:fldCharType="begin"/>
        </w:r>
        <w:r>
          <w:instrText xml:space="preserve"> PAGEREF _Toc12833 \h </w:instrText>
        </w:r>
        <w:r>
          <w:fldChar w:fldCharType="separate"/>
        </w:r>
        <w:r>
          <w:t>9</w:t>
        </w:r>
        <w:r>
          <w:fldChar w:fldCharType="end"/>
        </w:r>
      </w:hyperlink>
    </w:p>
    <w:p>
      <w:pPr>
        <w:pStyle w:val="TOC2"/>
        <w:tabs>
          <w:tab w:val="right" w:leader="dot" w:pos="8306"/>
        </w:tabs>
      </w:pPr>
      <w:hyperlink w:anchor="_Toc20297" w:history="1">
        <w:r>
          <w:rPr>
            <w:rFonts w:ascii="仿宋" w:eastAsia="仿宋" w:hAnsi="仿宋" w:cs="仿宋" w:hint="eastAsia"/>
            <w:lang w:eastAsia="zh-CN"/>
          </w:rPr>
          <w:t>(一)、建筑工程设计原则</w:t>
        </w:r>
        <w:r>
          <w:tab/>
        </w:r>
        <w:r>
          <w:fldChar w:fldCharType="begin"/>
        </w:r>
        <w:r>
          <w:instrText xml:space="preserve"> PAGEREF _Toc20297 \h </w:instrText>
        </w:r>
        <w:r>
          <w:fldChar w:fldCharType="separate"/>
        </w:r>
        <w:r>
          <w:t>9</w:t>
        </w:r>
        <w:r>
          <w:fldChar w:fldCharType="end"/>
        </w:r>
      </w:hyperlink>
    </w:p>
    <w:p>
      <w:pPr>
        <w:pStyle w:val="TOC2"/>
        <w:tabs>
          <w:tab w:val="right" w:leader="dot" w:pos="8306"/>
        </w:tabs>
      </w:pPr>
      <w:hyperlink w:anchor="_Toc19564" w:history="1">
        <w:r>
          <w:rPr>
            <w:rFonts w:ascii="仿宋" w:eastAsia="仿宋" w:hAnsi="仿宋" w:cs="仿宋" w:hint="eastAsia"/>
            <w:lang w:eastAsia="zh-CN"/>
          </w:rPr>
          <w:t>(二)、土建工程设计年限及安全等级</w:t>
        </w:r>
        <w:r>
          <w:tab/>
        </w:r>
        <w:r>
          <w:fldChar w:fldCharType="begin"/>
        </w:r>
        <w:r>
          <w:instrText xml:space="preserve"> PAGEREF _Toc19564 \h </w:instrText>
        </w:r>
        <w:r>
          <w:fldChar w:fldCharType="separate"/>
        </w:r>
        <w:r>
          <w:t>11</w:t>
        </w:r>
        <w:r>
          <w:fldChar w:fldCharType="end"/>
        </w:r>
      </w:hyperlink>
    </w:p>
    <w:p>
      <w:pPr>
        <w:pStyle w:val="TOC2"/>
        <w:tabs>
          <w:tab w:val="right" w:leader="dot" w:pos="8306"/>
        </w:tabs>
      </w:pPr>
      <w:hyperlink w:anchor="_Toc4189" w:history="1">
        <w:r>
          <w:rPr>
            <w:rFonts w:ascii="仿宋" w:eastAsia="仿宋" w:hAnsi="仿宋" w:cs="仿宋" w:hint="eastAsia"/>
            <w:lang w:eastAsia="zh-CN"/>
          </w:rPr>
          <w:t>(三)、建筑工程设计总体要求</w:t>
        </w:r>
        <w:r>
          <w:tab/>
        </w:r>
        <w:r>
          <w:fldChar w:fldCharType="begin"/>
        </w:r>
        <w:r>
          <w:instrText xml:space="preserve"> PAGEREF _Toc4189 \h </w:instrText>
        </w:r>
        <w:r>
          <w:fldChar w:fldCharType="separate"/>
        </w:r>
        <w:r>
          <w:t>12</w:t>
        </w:r>
        <w:r>
          <w:fldChar w:fldCharType="end"/>
        </w:r>
      </w:hyperlink>
    </w:p>
    <w:p>
      <w:pPr>
        <w:pStyle w:val="TOC2"/>
        <w:tabs>
          <w:tab w:val="right" w:leader="dot" w:pos="8306"/>
        </w:tabs>
      </w:pPr>
      <w:hyperlink w:anchor="_Toc9962" w:history="1">
        <w:r>
          <w:rPr>
            <w:rFonts w:ascii="仿宋" w:eastAsia="仿宋" w:hAnsi="仿宋" w:cs="仿宋" w:hint="eastAsia"/>
            <w:lang w:eastAsia="zh-CN"/>
          </w:rPr>
          <w:t>(四)、土建工程建设指标</w:t>
        </w:r>
        <w:r>
          <w:tab/>
        </w:r>
        <w:r>
          <w:fldChar w:fldCharType="begin"/>
        </w:r>
        <w:r>
          <w:instrText xml:space="preserve"> PAGEREF _Toc9962 \h </w:instrText>
        </w:r>
        <w:r>
          <w:fldChar w:fldCharType="separate"/>
        </w:r>
        <w:r>
          <w:t>12</w:t>
        </w:r>
        <w:r>
          <w:fldChar w:fldCharType="end"/>
        </w:r>
      </w:hyperlink>
    </w:p>
    <w:p>
      <w:pPr>
        <w:pStyle w:val="TOC1"/>
        <w:tabs>
          <w:tab w:val="right" w:leader="dot" w:pos="8306"/>
        </w:tabs>
      </w:pPr>
      <w:hyperlink w:anchor="_Toc16081" w:history="1">
        <w:r>
          <w:rPr>
            <w:rFonts w:ascii="仿宋" w:eastAsia="仿宋" w:hAnsi="仿宋" w:cs="仿宋" w:hint="eastAsia"/>
            <w:lang w:eastAsia="zh-CN"/>
          </w:rPr>
          <w:t>五、涤纶纤维项目建设背景及必要性分析</w:t>
        </w:r>
        <w:r>
          <w:tab/>
        </w:r>
        <w:r>
          <w:fldChar w:fldCharType="begin"/>
        </w:r>
        <w:r>
          <w:instrText xml:space="preserve"> PAGEREF _Toc16081 \h </w:instrText>
        </w:r>
        <w:r>
          <w:fldChar w:fldCharType="separate"/>
        </w:r>
        <w:r>
          <w:t>13</w:t>
        </w:r>
        <w:r>
          <w:fldChar w:fldCharType="end"/>
        </w:r>
      </w:hyperlink>
    </w:p>
    <w:p>
      <w:pPr>
        <w:pStyle w:val="TOC2"/>
        <w:tabs>
          <w:tab w:val="right" w:leader="dot" w:pos="8306"/>
        </w:tabs>
      </w:pPr>
      <w:hyperlink w:anchor="_Toc7268" w:history="1">
        <w:r>
          <w:rPr>
            <w:rFonts w:ascii="仿宋" w:eastAsia="仿宋" w:hAnsi="仿宋" w:cs="仿宋" w:hint="eastAsia"/>
            <w:lang w:eastAsia="zh-CN"/>
          </w:rPr>
          <w:t>(一)、涤纶纤维项目背景分析</w:t>
        </w:r>
        <w:r>
          <w:tab/>
        </w:r>
        <w:r>
          <w:fldChar w:fldCharType="begin"/>
        </w:r>
        <w:r>
          <w:instrText xml:space="preserve"> PAGEREF _Toc7268 \h </w:instrText>
        </w:r>
        <w:r>
          <w:fldChar w:fldCharType="separate"/>
        </w:r>
        <w:r>
          <w:t>13</w:t>
        </w:r>
        <w:r>
          <w:fldChar w:fldCharType="end"/>
        </w:r>
      </w:hyperlink>
    </w:p>
    <w:p>
      <w:pPr>
        <w:pStyle w:val="TOC2"/>
        <w:tabs>
          <w:tab w:val="right" w:leader="dot" w:pos="8306"/>
        </w:tabs>
      </w:pPr>
      <w:hyperlink w:anchor="_Toc11267" w:history="1">
        <w:r>
          <w:rPr>
            <w:rFonts w:ascii="仿宋" w:eastAsia="仿宋" w:hAnsi="仿宋" w:cs="仿宋" w:hint="eastAsia"/>
            <w:lang w:eastAsia="zh-CN"/>
          </w:rPr>
          <w:t>(二)、涤纶纤维项目建设必要性分析</w:t>
        </w:r>
        <w:r>
          <w:tab/>
        </w:r>
        <w:r>
          <w:fldChar w:fldCharType="begin"/>
        </w:r>
        <w:r>
          <w:instrText xml:space="preserve"> PAGEREF _Toc11267 \h </w:instrText>
        </w:r>
        <w:r>
          <w:fldChar w:fldCharType="separate"/>
        </w:r>
        <w:r>
          <w:t>14</w:t>
        </w:r>
        <w:r>
          <w:fldChar w:fldCharType="end"/>
        </w:r>
      </w:hyperlink>
    </w:p>
    <w:p>
      <w:pPr>
        <w:pStyle w:val="TOC1"/>
        <w:tabs>
          <w:tab w:val="right" w:leader="dot" w:pos="8306"/>
        </w:tabs>
      </w:pPr>
      <w:hyperlink w:anchor="_Toc31632" w:history="1">
        <w:r>
          <w:rPr>
            <w:rFonts w:ascii="仿宋" w:eastAsia="仿宋" w:hAnsi="仿宋" w:cs="仿宋" w:hint="eastAsia"/>
            <w:lang w:eastAsia="zh-CN"/>
          </w:rPr>
          <w:t>六、涤纶纤维项目文档管理</w:t>
        </w:r>
        <w:r>
          <w:tab/>
        </w:r>
        <w:r>
          <w:fldChar w:fldCharType="begin"/>
        </w:r>
        <w:r>
          <w:instrText xml:space="preserve"> PAGEREF _Toc31632 \h </w:instrText>
        </w:r>
        <w:r>
          <w:fldChar w:fldCharType="separate"/>
        </w:r>
        <w:r>
          <w:t>16</w:t>
        </w:r>
        <w:r>
          <w:fldChar w:fldCharType="end"/>
        </w:r>
      </w:hyperlink>
    </w:p>
    <w:p>
      <w:pPr>
        <w:pStyle w:val="TOC2"/>
        <w:tabs>
          <w:tab w:val="right" w:leader="dot" w:pos="8306"/>
        </w:tabs>
      </w:pPr>
      <w:hyperlink w:anchor="_Toc27482" w:history="1">
        <w:r>
          <w:rPr>
            <w:rFonts w:ascii="仿宋" w:eastAsia="仿宋" w:hAnsi="仿宋" w:cs="仿宋" w:hint="eastAsia"/>
            <w:lang w:eastAsia="zh-CN"/>
          </w:rPr>
          <w:t>(一)、文档编制与审查</w:t>
        </w:r>
        <w:r>
          <w:tab/>
        </w:r>
        <w:r>
          <w:fldChar w:fldCharType="begin"/>
        </w:r>
        <w:r>
          <w:instrText xml:space="preserve"> PAGEREF _Toc27482 \h </w:instrText>
        </w:r>
        <w:r>
          <w:fldChar w:fldCharType="separate"/>
        </w:r>
        <w:r>
          <w:t>16</w:t>
        </w:r>
        <w:r>
          <w:fldChar w:fldCharType="end"/>
        </w:r>
      </w:hyperlink>
    </w:p>
    <w:p>
      <w:pPr>
        <w:pStyle w:val="TOC2"/>
        <w:tabs>
          <w:tab w:val="right" w:leader="dot" w:pos="8306"/>
        </w:tabs>
      </w:pPr>
      <w:hyperlink w:anchor="_Toc13211" w:history="1">
        <w:r>
          <w:rPr>
            <w:rFonts w:ascii="仿宋" w:eastAsia="仿宋" w:hAnsi="仿宋" w:cs="仿宋" w:hint="eastAsia"/>
            <w:lang w:eastAsia="zh-CN"/>
          </w:rPr>
          <w:t>(二)、文档发布与分发</w:t>
        </w:r>
        <w:r>
          <w:tab/>
        </w:r>
        <w:r>
          <w:fldChar w:fldCharType="begin"/>
        </w:r>
        <w:r>
          <w:instrText xml:space="preserve"> PAGEREF _Toc13211 \h </w:instrText>
        </w:r>
        <w:r>
          <w:fldChar w:fldCharType="separate"/>
        </w:r>
        <w:r>
          <w:t>17</w:t>
        </w:r>
        <w:r>
          <w:fldChar w:fldCharType="end"/>
        </w:r>
      </w:hyperlink>
    </w:p>
    <w:p>
      <w:pPr>
        <w:pStyle w:val="TOC2"/>
        <w:tabs>
          <w:tab w:val="right" w:leader="dot" w:pos="8306"/>
        </w:tabs>
      </w:pPr>
      <w:hyperlink w:anchor="_Toc15145" w:history="1">
        <w:r>
          <w:rPr>
            <w:rFonts w:ascii="仿宋" w:eastAsia="仿宋" w:hAnsi="仿宋" w:cs="仿宋" w:hint="eastAsia"/>
            <w:lang w:eastAsia="zh-CN"/>
          </w:rPr>
          <w:t>(三)、文档存档与归档</w:t>
        </w:r>
        <w:r>
          <w:tab/>
        </w:r>
        <w:r>
          <w:fldChar w:fldCharType="begin"/>
        </w:r>
        <w:r>
          <w:instrText xml:space="preserve"> PAGEREF _Toc15145 \h </w:instrText>
        </w:r>
        <w:r>
          <w:fldChar w:fldCharType="separate"/>
        </w:r>
        <w:r>
          <w:t>18</w:t>
        </w:r>
        <w:r>
          <w:fldChar w:fldCharType="end"/>
        </w:r>
      </w:hyperlink>
    </w:p>
    <w:p>
      <w:pPr>
        <w:pStyle w:val="TOC1"/>
        <w:tabs>
          <w:tab w:val="right" w:leader="dot" w:pos="8306"/>
        </w:tabs>
      </w:pPr>
      <w:hyperlink w:anchor="_Toc19968" w:history="1">
        <w:r>
          <w:rPr>
            <w:rFonts w:ascii="仿宋" w:eastAsia="仿宋" w:hAnsi="仿宋" w:cs="仿宋" w:hint="eastAsia"/>
            <w:lang w:eastAsia="zh-CN"/>
          </w:rPr>
          <w:t>七、涤纶纤维项目社会影响</w:t>
        </w:r>
        <w:r>
          <w:tab/>
        </w:r>
        <w:r>
          <w:fldChar w:fldCharType="begin"/>
        </w:r>
        <w:r>
          <w:instrText xml:space="preserve"> PAGEREF _Toc19968 \h </w:instrText>
        </w:r>
        <w:r>
          <w:fldChar w:fldCharType="separate"/>
        </w:r>
        <w:r>
          <w:t>19</w:t>
        </w:r>
        <w:r>
          <w:fldChar w:fldCharType="end"/>
        </w:r>
      </w:hyperlink>
    </w:p>
    <w:p>
      <w:pPr>
        <w:pStyle w:val="TOC2"/>
        <w:tabs>
          <w:tab w:val="right" w:leader="dot" w:pos="8306"/>
        </w:tabs>
      </w:pPr>
      <w:hyperlink w:anchor="_Toc31145" w:history="1">
        <w:r>
          <w:rPr>
            <w:rFonts w:ascii="仿宋" w:eastAsia="仿宋" w:hAnsi="仿宋" w:cs="仿宋" w:hint="eastAsia"/>
            <w:lang w:eastAsia="zh-CN"/>
          </w:rPr>
          <w:t>(一)、社会责任与义务</w:t>
        </w:r>
        <w:r>
          <w:tab/>
        </w:r>
        <w:r>
          <w:fldChar w:fldCharType="begin"/>
        </w:r>
        <w:r>
          <w:instrText xml:space="preserve"> PAGEREF _Toc31145 \h </w:instrText>
        </w:r>
        <w:r>
          <w:fldChar w:fldCharType="separate"/>
        </w:r>
        <w:r>
          <w:t>19</w:t>
        </w:r>
        <w:r>
          <w:fldChar w:fldCharType="end"/>
        </w:r>
      </w:hyperlink>
    </w:p>
    <w:p>
      <w:pPr>
        <w:pStyle w:val="TOC2"/>
        <w:tabs>
          <w:tab w:val="right" w:leader="dot" w:pos="8306"/>
        </w:tabs>
      </w:pPr>
      <w:hyperlink w:anchor="_Toc26643" w:history="1">
        <w:r>
          <w:rPr>
            <w:rFonts w:ascii="仿宋" w:eastAsia="仿宋" w:hAnsi="仿宋" w:cs="仿宋" w:hint="eastAsia"/>
            <w:lang w:eastAsia="zh-CN"/>
          </w:rPr>
          <w:t>(二)、社会参与与沟通</w:t>
        </w:r>
        <w:r>
          <w:tab/>
        </w:r>
        <w:r>
          <w:fldChar w:fldCharType="begin"/>
        </w:r>
        <w:r>
          <w:instrText xml:space="preserve"> PAGEREF _Toc26643 \h </w:instrText>
        </w:r>
        <w:r>
          <w:fldChar w:fldCharType="separate"/>
        </w:r>
        <w:r>
          <w:t>20</w:t>
        </w:r>
        <w:r>
          <w:fldChar w:fldCharType="end"/>
        </w:r>
      </w:hyperlink>
    </w:p>
    <w:p>
      <w:pPr>
        <w:pStyle w:val="TOC1"/>
        <w:tabs>
          <w:tab w:val="right" w:leader="dot" w:pos="8306"/>
        </w:tabs>
      </w:pPr>
      <w:hyperlink w:anchor="_Toc11993" w:history="1">
        <w:r>
          <w:rPr>
            <w:rFonts w:ascii="仿宋" w:eastAsia="仿宋" w:hAnsi="仿宋" w:cs="仿宋" w:hint="eastAsia"/>
            <w:lang w:eastAsia="zh-CN"/>
          </w:rPr>
          <w:t>八、生产安全保护</w:t>
        </w:r>
        <w:r>
          <w:tab/>
        </w:r>
        <w:r>
          <w:fldChar w:fldCharType="begin"/>
        </w:r>
        <w:r>
          <w:instrText xml:space="preserve"> PAGEREF _Toc11993 \h </w:instrText>
        </w:r>
        <w:r>
          <w:fldChar w:fldCharType="separate"/>
        </w:r>
        <w:r>
          <w:t>21</w:t>
        </w:r>
        <w:r>
          <w:fldChar w:fldCharType="end"/>
        </w:r>
      </w:hyperlink>
    </w:p>
    <w:p>
      <w:pPr>
        <w:pStyle w:val="TOC2"/>
        <w:tabs>
          <w:tab w:val="right" w:leader="dot" w:pos="8306"/>
        </w:tabs>
      </w:pPr>
      <w:hyperlink w:anchor="_Toc12776" w:history="1">
        <w:r>
          <w:rPr>
            <w:rFonts w:ascii="仿宋" w:eastAsia="仿宋" w:hAnsi="仿宋" w:cs="仿宋" w:hint="eastAsia"/>
            <w:lang w:eastAsia="zh-CN"/>
          </w:rPr>
          <w:t>(一)、消防安全</w:t>
        </w:r>
        <w:r>
          <w:tab/>
        </w:r>
        <w:r>
          <w:fldChar w:fldCharType="begin"/>
        </w:r>
        <w:r>
          <w:instrText xml:space="preserve"> PAGEREF _Toc12776 \h </w:instrText>
        </w:r>
        <w:r>
          <w:fldChar w:fldCharType="separate"/>
        </w:r>
        <w:r>
          <w:t>21</w:t>
        </w:r>
        <w:r>
          <w:fldChar w:fldCharType="end"/>
        </w:r>
      </w:hyperlink>
    </w:p>
    <w:p>
      <w:pPr>
        <w:pStyle w:val="TOC2"/>
        <w:tabs>
          <w:tab w:val="right" w:leader="dot" w:pos="8306"/>
        </w:tabs>
      </w:pPr>
      <w:hyperlink w:anchor="_Toc14916" w:history="1">
        <w:r>
          <w:rPr>
            <w:rFonts w:ascii="仿宋" w:eastAsia="仿宋" w:hAnsi="仿宋" w:cs="仿宋" w:hint="eastAsia"/>
            <w:lang w:eastAsia="zh-CN"/>
          </w:rPr>
          <w:t>(二)、防火防爆总图布置措施</w:t>
        </w:r>
        <w:r>
          <w:tab/>
        </w:r>
        <w:r>
          <w:fldChar w:fldCharType="begin"/>
        </w:r>
        <w:r>
          <w:instrText xml:space="preserve"> PAGEREF _Toc14916 \h </w:instrText>
        </w:r>
        <w:r>
          <w:fldChar w:fldCharType="separate"/>
        </w:r>
        <w:r>
          <w:t>22</w:t>
        </w:r>
        <w:r>
          <w:fldChar w:fldCharType="end"/>
        </w:r>
      </w:hyperlink>
    </w:p>
    <w:p>
      <w:pPr>
        <w:pStyle w:val="TOC2"/>
        <w:tabs>
          <w:tab w:val="right" w:leader="dot" w:pos="8306"/>
        </w:tabs>
      </w:pPr>
      <w:hyperlink w:anchor="_Toc25990" w:history="1">
        <w:r>
          <w:rPr>
            <w:rFonts w:ascii="仿宋" w:eastAsia="仿宋" w:hAnsi="仿宋" w:cs="仿宋" w:hint="eastAsia"/>
            <w:lang w:eastAsia="zh-CN"/>
          </w:rPr>
          <w:t>(三)、自然灾害防范措施</w:t>
        </w:r>
        <w:r>
          <w:tab/>
        </w:r>
        <w:r>
          <w:fldChar w:fldCharType="begin"/>
        </w:r>
        <w:r>
          <w:instrText xml:space="preserve"> PAGEREF _Toc25990 \h </w:instrText>
        </w:r>
        <w:r>
          <w:fldChar w:fldCharType="separate"/>
        </w:r>
        <w:r>
          <w:t>23</w:t>
        </w:r>
        <w:r>
          <w:fldChar w:fldCharType="end"/>
        </w:r>
      </w:hyperlink>
    </w:p>
    <w:p>
      <w:pPr>
        <w:pStyle w:val="TOC2"/>
        <w:tabs>
          <w:tab w:val="right" w:leader="dot" w:pos="8306"/>
        </w:tabs>
      </w:pPr>
      <w:hyperlink w:anchor="_Toc27636" w:history="1">
        <w:r>
          <w:rPr>
            <w:rFonts w:ascii="仿宋" w:eastAsia="仿宋" w:hAnsi="仿宋" w:cs="仿宋" w:hint="eastAsia"/>
            <w:lang w:eastAsia="zh-CN"/>
          </w:rPr>
          <w:t>(四)、安全色及安全标志使用要求</w:t>
        </w:r>
        <w:r>
          <w:tab/>
        </w:r>
        <w:r>
          <w:fldChar w:fldCharType="begin"/>
        </w:r>
        <w:r>
          <w:instrText xml:space="preserve"> PAGEREF _Toc27636 \h </w:instrText>
        </w:r>
        <w:r>
          <w:fldChar w:fldCharType="separate"/>
        </w:r>
        <w:r>
          <w:t>24</w:t>
        </w:r>
        <w:r>
          <w:fldChar w:fldCharType="end"/>
        </w:r>
      </w:hyperlink>
    </w:p>
    <w:p>
      <w:pPr>
        <w:pStyle w:val="TOC2"/>
        <w:tabs>
          <w:tab w:val="right" w:leader="dot" w:pos="8306"/>
        </w:tabs>
      </w:pPr>
      <w:hyperlink w:anchor="_Toc122" w:history="1">
        <w:r>
          <w:rPr>
            <w:rFonts w:ascii="仿宋" w:eastAsia="仿宋" w:hAnsi="仿宋" w:cs="仿宋" w:hint="eastAsia"/>
            <w:lang w:eastAsia="zh-CN"/>
          </w:rPr>
          <w:t>(五)、防尘防毒措施</w:t>
        </w:r>
        <w:r>
          <w:tab/>
        </w:r>
        <w:r>
          <w:fldChar w:fldCharType="begin"/>
        </w:r>
        <w:r>
          <w:instrText xml:space="preserve"> PAGEREF _Toc122 \h </w:instrText>
        </w:r>
        <w:r>
          <w:fldChar w:fldCharType="separate"/>
        </w:r>
        <w:r>
          <w:t>25</w:t>
        </w:r>
        <w:r>
          <w:fldChar w:fldCharType="end"/>
        </w:r>
      </w:hyperlink>
    </w:p>
    <w:p>
      <w:pPr>
        <w:pStyle w:val="TOC2"/>
        <w:tabs>
          <w:tab w:val="right" w:leader="dot" w:pos="8306"/>
        </w:tabs>
      </w:pPr>
      <w:hyperlink w:anchor="_Toc18984" w:history="1">
        <w:r>
          <w:rPr>
            <w:rFonts w:ascii="仿宋" w:eastAsia="仿宋" w:hAnsi="仿宋" w:cs="仿宋" w:hint="eastAsia"/>
            <w:lang w:eastAsia="zh-CN"/>
          </w:rPr>
          <w:t>(六)、防静电、触电防护及防雷措施</w:t>
        </w:r>
        <w:r>
          <w:tab/>
        </w:r>
        <w:r>
          <w:fldChar w:fldCharType="begin"/>
        </w:r>
        <w:r>
          <w:instrText xml:space="preserve"> PAGEREF _Toc18984 \h </w:instrText>
        </w:r>
        <w:r>
          <w:fldChar w:fldCharType="separate"/>
        </w:r>
        <w:r>
          <w:t>26</w:t>
        </w:r>
        <w:r>
          <w:fldChar w:fldCharType="end"/>
        </w:r>
      </w:hyperlink>
    </w:p>
    <w:p>
      <w:pPr>
        <w:pStyle w:val="TOC2"/>
        <w:tabs>
          <w:tab w:val="right" w:leader="dot" w:pos="8306"/>
        </w:tabs>
      </w:pPr>
      <w:hyperlink w:anchor="_Toc6989" w:history="1">
        <w:r>
          <w:rPr>
            <w:rFonts w:ascii="仿宋" w:eastAsia="仿宋" w:hAnsi="仿宋" w:cs="仿宋" w:hint="eastAsia"/>
            <w:lang w:eastAsia="zh-CN"/>
          </w:rPr>
          <w:t>(七)、机械设备安全保障措施</w:t>
        </w:r>
        <w:r>
          <w:tab/>
        </w:r>
        <w:r>
          <w:fldChar w:fldCharType="begin"/>
        </w:r>
        <w:r>
          <w:instrText xml:space="preserve"> PAGEREF _Toc6989 \h </w:instrText>
        </w:r>
        <w:r>
          <w:fldChar w:fldCharType="separate"/>
        </w:r>
        <w:r>
          <w:t>27</w:t>
        </w:r>
        <w:r>
          <w:fldChar w:fldCharType="end"/>
        </w:r>
      </w:hyperlink>
    </w:p>
    <w:p>
      <w:pPr>
        <w:pStyle w:val="TOC1"/>
        <w:tabs>
          <w:tab w:val="right" w:leader="dot" w:pos="8306"/>
        </w:tabs>
      </w:pPr>
      <w:hyperlink w:anchor="_Toc4482" w:history="1">
        <w:r>
          <w:rPr>
            <w:rFonts w:ascii="仿宋" w:eastAsia="仿宋" w:hAnsi="仿宋" w:cs="仿宋" w:hint="eastAsia"/>
            <w:lang w:eastAsia="zh-CN"/>
          </w:rPr>
          <w:t>九、涤纶纤维项目环境影响分析</w:t>
        </w:r>
        <w:r>
          <w:tab/>
        </w:r>
        <w:r>
          <w:fldChar w:fldCharType="begin"/>
        </w:r>
        <w:r>
          <w:instrText xml:space="preserve"> PAGEREF _Toc4482 \h </w:instrText>
        </w:r>
        <w:r>
          <w:fldChar w:fldCharType="separate"/>
        </w:r>
        <w:r>
          <w:t>29</w:t>
        </w:r>
        <w:r>
          <w:fldChar w:fldCharType="end"/>
        </w:r>
      </w:hyperlink>
    </w:p>
    <w:p>
      <w:pPr>
        <w:pStyle w:val="TOC2"/>
        <w:tabs>
          <w:tab w:val="right" w:leader="dot" w:pos="8306"/>
        </w:tabs>
      </w:pPr>
      <w:hyperlink w:anchor="_Toc21869" w:history="1">
        <w:r>
          <w:rPr>
            <w:rFonts w:ascii="仿宋" w:eastAsia="仿宋" w:hAnsi="仿宋" w:cs="仿宋" w:hint="eastAsia"/>
            <w:lang w:eastAsia="zh-CN"/>
          </w:rPr>
          <w:t>(一)、建设区域环境质量现状</w:t>
        </w:r>
        <w:r>
          <w:tab/>
        </w:r>
        <w:r>
          <w:fldChar w:fldCharType="begin"/>
        </w:r>
        <w:r>
          <w:instrText xml:space="preserve"> PAGEREF _Toc21869 \h </w:instrText>
        </w:r>
        <w:r>
          <w:fldChar w:fldCharType="separate"/>
        </w:r>
        <w:r>
          <w:t>29</w:t>
        </w:r>
        <w:r>
          <w:fldChar w:fldCharType="end"/>
        </w:r>
      </w:hyperlink>
    </w:p>
    <w:p>
      <w:pPr>
        <w:pStyle w:val="TOC2"/>
        <w:tabs>
          <w:tab w:val="right" w:leader="dot" w:pos="8306"/>
        </w:tabs>
      </w:pPr>
      <w:hyperlink w:anchor="_Toc11198" w:history="1">
        <w:r>
          <w:rPr>
            <w:rFonts w:ascii="仿宋" w:eastAsia="仿宋" w:hAnsi="仿宋" w:cs="仿宋" w:hint="eastAsia"/>
            <w:lang w:eastAsia="zh-CN"/>
          </w:rPr>
          <w:t>(二)、建设期环境保护</w:t>
        </w:r>
        <w:r>
          <w:tab/>
        </w:r>
        <w:r>
          <w:fldChar w:fldCharType="begin"/>
        </w:r>
        <w:r>
          <w:instrText xml:space="preserve"> PAGEREF _Toc11198 \h </w:instrText>
        </w:r>
        <w:r>
          <w:fldChar w:fldCharType="separate"/>
        </w:r>
        <w:r>
          <w:t>30</w:t>
        </w:r>
        <w:r>
          <w:fldChar w:fldCharType="end"/>
        </w:r>
      </w:hyperlink>
    </w:p>
    <w:p>
      <w:pPr>
        <w:pStyle w:val="TOC2"/>
        <w:tabs>
          <w:tab w:val="right" w:leader="dot" w:pos="8306"/>
        </w:tabs>
      </w:pPr>
      <w:hyperlink w:anchor="_Toc16768" w:history="1">
        <w:r>
          <w:rPr>
            <w:rFonts w:ascii="仿宋" w:eastAsia="仿宋" w:hAnsi="仿宋" w:cs="仿宋" w:hint="eastAsia"/>
            <w:lang w:eastAsia="zh-CN"/>
          </w:rPr>
          <w:t>(三)、运营期环境保护</w:t>
        </w:r>
        <w:r>
          <w:tab/>
        </w:r>
        <w:r>
          <w:fldChar w:fldCharType="begin"/>
        </w:r>
        <w:r>
          <w:instrText xml:space="preserve"> PAGEREF _Toc16768 \h </w:instrText>
        </w:r>
        <w:r>
          <w:fldChar w:fldCharType="separate"/>
        </w:r>
        <w:r>
          <w:t>31</w:t>
        </w:r>
        <w:r>
          <w:fldChar w:fldCharType="end"/>
        </w:r>
      </w:hyperlink>
    </w:p>
    <w:p>
      <w:pPr>
        <w:pStyle w:val="TOC2"/>
        <w:tabs>
          <w:tab w:val="right" w:leader="dot" w:pos="8306"/>
        </w:tabs>
      </w:pPr>
      <w:hyperlink w:anchor="_Toc31046" w:history="1">
        <w:r>
          <w:rPr>
            <w:rFonts w:ascii="仿宋" w:eastAsia="仿宋" w:hAnsi="仿宋" w:cs="仿宋" w:hint="eastAsia"/>
            <w:lang w:eastAsia="zh-CN"/>
          </w:rPr>
          <w:t>(四)、涤纶纤维项目建设对区域经济的影响</w:t>
        </w:r>
        <w:r>
          <w:tab/>
        </w:r>
        <w:r>
          <w:fldChar w:fldCharType="begin"/>
        </w:r>
        <w:r>
          <w:instrText xml:space="preserve"> PAGEREF _Toc31046 \h </w:instrText>
        </w:r>
        <w:r>
          <w:fldChar w:fldCharType="separate"/>
        </w:r>
        <w:r>
          <w:t>33</w:t>
        </w:r>
        <w:r>
          <w:fldChar w:fldCharType="end"/>
        </w:r>
      </w:hyperlink>
    </w:p>
    <w:p>
      <w:pPr>
        <w:pStyle w:val="TOC2"/>
        <w:tabs>
          <w:tab w:val="right" w:leader="dot" w:pos="8306"/>
        </w:tabs>
      </w:pPr>
      <w:hyperlink w:anchor="_Toc23876" w:history="1">
        <w:r>
          <w:rPr>
            <w:rFonts w:ascii="仿宋" w:eastAsia="仿宋" w:hAnsi="仿宋" w:cs="仿宋" w:hint="eastAsia"/>
            <w:lang w:eastAsia="zh-CN"/>
          </w:rPr>
          <w:t>(五)、废弃物处理</w:t>
        </w:r>
        <w:r>
          <w:tab/>
        </w:r>
        <w:r>
          <w:fldChar w:fldCharType="begin"/>
        </w:r>
        <w:r>
          <w:instrText xml:space="preserve"> PAGEREF _Toc23876 \h </w:instrText>
        </w:r>
        <w:r>
          <w:fldChar w:fldCharType="separate"/>
        </w:r>
        <w:r>
          <w:t>34</w:t>
        </w:r>
        <w:r>
          <w:fldChar w:fldCharType="end"/>
        </w:r>
      </w:hyperlink>
    </w:p>
    <w:p>
      <w:pPr>
        <w:pStyle w:val="TOC2"/>
        <w:tabs>
          <w:tab w:val="right" w:leader="dot" w:pos="8306"/>
        </w:tabs>
      </w:pPr>
      <w:hyperlink w:anchor="_Toc27660" w:history="1">
        <w:r>
          <w:rPr>
            <w:rFonts w:ascii="仿宋" w:eastAsia="仿宋" w:hAnsi="仿宋" w:cs="仿宋" w:hint="eastAsia"/>
            <w:lang w:eastAsia="zh-CN"/>
          </w:rPr>
          <w:t>(六)、特殊环境影响分析</w:t>
        </w:r>
        <w:r>
          <w:tab/>
        </w:r>
        <w:r>
          <w:fldChar w:fldCharType="begin"/>
        </w:r>
        <w:r>
          <w:instrText xml:space="preserve"> PAGEREF _Toc27660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87" w:history="1">
        <w:r>
          <w:rPr>
            <w:rFonts w:ascii="仿宋" w:eastAsia="仿宋" w:hAnsi="仿宋" w:cs="仿宋" w:hint="eastAsia"/>
            <w:lang w:eastAsia="zh-CN"/>
          </w:rPr>
          <w:t>(七)、清洁生产</w:t>
        </w:r>
        <w:r>
          <w:tab/>
        </w:r>
        <w:r>
          <w:fldChar w:fldCharType="begin"/>
        </w:r>
        <w:r>
          <w:instrText xml:space="preserve"> PAGEREF _Toc14687 \h </w:instrText>
        </w:r>
        <w:r>
          <w:fldChar w:fldCharType="separate"/>
        </w:r>
        <w:r>
          <w:t>37</w:t>
        </w:r>
        <w:r>
          <w:fldChar w:fldCharType="end"/>
        </w:r>
      </w:hyperlink>
    </w:p>
    <w:p>
      <w:pPr>
        <w:pStyle w:val="TOC2"/>
        <w:tabs>
          <w:tab w:val="right" w:leader="dot" w:pos="8306"/>
        </w:tabs>
      </w:pPr>
      <w:hyperlink w:anchor="_Toc9877" w:history="1">
        <w:r>
          <w:rPr>
            <w:rFonts w:ascii="仿宋" w:eastAsia="仿宋" w:hAnsi="仿宋" w:cs="仿宋" w:hint="eastAsia"/>
            <w:lang w:eastAsia="zh-CN"/>
          </w:rPr>
          <w:t>(八)、环境保护综合评价</w:t>
        </w:r>
        <w:r>
          <w:tab/>
        </w:r>
        <w:r>
          <w:fldChar w:fldCharType="begin"/>
        </w:r>
        <w:r>
          <w:instrText xml:space="preserve"> PAGEREF _Toc9877 \h </w:instrText>
        </w:r>
        <w:r>
          <w:fldChar w:fldCharType="separate"/>
        </w:r>
        <w:r>
          <w:t>38</w:t>
        </w:r>
        <w:r>
          <w:fldChar w:fldCharType="end"/>
        </w:r>
      </w:hyperlink>
    </w:p>
    <w:p>
      <w:pPr>
        <w:pStyle w:val="TOC1"/>
        <w:tabs>
          <w:tab w:val="right" w:leader="dot" w:pos="8306"/>
        </w:tabs>
      </w:pPr>
      <w:hyperlink w:anchor="_Toc22738" w:history="1">
        <w:r>
          <w:rPr>
            <w:rFonts w:ascii="仿宋" w:eastAsia="仿宋" w:hAnsi="仿宋" w:cs="仿宋" w:hint="eastAsia"/>
            <w:lang w:eastAsia="zh-CN"/>
          </w:rPr>
          <w:t>十、涤纶纤维项目创新与研发</w:t>
        </w:r>
        <w:r>
          <w:tab/>
        </w:r>
        <w:r>
          <w:fldChar w:fldCharType="begin"/>
        </w:r>
        <w:r>
          <w:instrText xml:space="preserve"> PAGEREF _Toc22738 \h </w:instrText>
        </w:r>
        <w:r>
          <w:fldChar w:fldCharType="separate"/>
        </w:r>
        <w:r>
          <w:t>39</w:t>
        </w:r>
        <w:r>
          <w:fldChar w:fldCharType="end"/>
        </w:r>
      </w:hyperlink>
    </w:p>
    <w:p>
      <w:pPr>
        <w:pStyle w:val="TOC2"/>
        <w:tabs>
          <w:tab w:val="right" w:leader="dot" w:pos="8306"/>
        </w:tabs>
      </w:pPr>
      <w:hyperlink w:anchor="_Toc10280" w:history="1">
        <w:r>
          <w:rPr>
            <w:rFonts w:ascii="仿宋" w:eastAsia="仿宋" w:hAnsi="仿宋" w:cs="仿宋" w:hint="eastAsia"/>
            <w:lang w:eastAsia="zh-CN"/>
          </w:rPr>
          <w:t>(一)、创新策略与方向</w:t>
        </w:r>
        <w:r>
          <w:tab/>
        </w:r>
        <w:r>
          <w:fldChar w:fldCharType="begin"/>
        </w:r>
        <w:r>
          <w:instrText xml:space="preserve"> PAGEREF _Toc10280 \h </w:instrText>
        </w:r>
        <w:r>
          <w:fldChar w:fldCharType="separate"/>
        </w:r>
        <w:r>
          <w:t>39</w:t>
        </w:r>
        <w:r>
          <w:fldChar w:fldCharType="end"/>
        </w:r>
      </w:hyperlink>
    </w:p>
    <w:p>
      <w:pPr>
        <w:pStyle w:val="TOC2"/>
        <w:tabs>
          <w:tab w:val="right" w:leader="dot" w:pos="8306"/>
        </w:tabs>
      </w:pPr>
      <w:hyperlink w:anchor="_Toc19696" w:history="1">
        <w:r>
          <w:rPr>
            <w:rFonts w:ascii="仿宋" w:eastAsia="仿宋" w:hAnsi="仿宋" w:cs="仿宋" w:hint="eastAsia"/>
            <w:lang w:eastAsia="zh-CN"/>
          </w:rPr>
          <w:t>(二)、研发规划与投入</w:t>
        </w:r>
        <w:r>
          <w:tab/>
        </w:r>
        <w:r>
          <w:fldChar w:fldCharType="begin"/>
        </w:r>
        <w:r>
          <w:instrText xml:space="preserve"> PAGEREF _Toc19696 \h </w:instrText>
        </w:r>
        <w:r>
          <w:fldChar w:fldCharType="separate"/>
        </w:r>
        <w:r>
          <w:t>41</w:t>
        </w:r>
        <w:r>
          <w:fldChar w:fldCharType="end"/>
        </w:r>
      </w:hyperlink>
    </w:p>
    <w:p>
      <w:pPr>
        <w:pStyle w:val="TOC1"/>
        <w:tabs>
          <w:tab w:val="right" w:leader="dot" w:pos="8306"/>
        </w:tabs>
      </w:pPr>
      <w:hyperlink w:anchor="_Toc5993" w:history="1">
        <w:r>
          <w:rPr>
            <w:rFonts w:ascii="仿宋" w:eastAsia="仿宋" w:hAnsi="仿宋" w:cs="仿宋" w:hint="eastAsia"/>
            <w:lang w:eastAsia="zh-CN"/>
          </w:rPr>
          <w:t>十一、涤纶纤维项目技术管理</w:t>
        </w:r>
        <w:r>
          <w:tab/>
        </w:r>
        <w:r>
          <w:fldChar w:fldCharType="begin"/>
        </w:r>
        <w:r>
          <w:instrText xml:space="preserve"> PAGEREF _Toc5993 \h </w:instrText>
        </w:r>
        <w:r>
          <w:fldChar w:fldCharType="separate"/>
        </w:r>
        <w:r>
          <w:t>42</w:t>
        </w:r>
        <w:r>
          <w:fldChar w:fldCharType="end"/>
        </w:r>
      </w:hyperlink>
    </w:p>
    <w:p>
      <w:pPr>
        <w:pStyle w:val="TOC2"/>
        <w:tabs>
          <w:tab w:val="right" w:leader="dot" w:pos="8306"/>
        </w:tabs>
      </w:pPr>
      <w:hyperlink w:anchor="_Toc31230" w:history="1">
        <w:r>
          <w:rPr>
            <w:rFonts w:ascii="仿宋" w:eastAsia="仿宋" w:hAnsi="仿宋" w:cs="仿宋" w:hint="eastAsia"/>
            <w:lang w:eastAsia="zh-CN"/>
          </w:rPr>
          <w:t>(一)、技术方案选用方向</w:t>
        </w:r>
        <w:r>
          <w:tab/>
        </w:r>
        <w:r>
          <w:fldChar w:fldCharType="begin"/>
        </w:r>
        <w:r>
          <w:instrText xml:space="preserve"> PAGEREF _Toc31230 \h </w:instrText>
        </w:r>
        <w:r>
          <w:fldChar w:fldCharType="separate"/>
        </w:r>
        <w:r>
          <w:t>42</w:t>
        </w:r>
        <w:r>
          <w:fldChar w:fldCharType="end"/>
        </w:r>
      </w:hyperlink>
    </w:p>
    <w:p>
      <w:pPr>
        <w:pStyle w:val="TOC2"/>
        <w:tabs>
          <w:tab w:val="right" w:leader="dot" w:pos="8306"/>
        </w:tabs>
      </w:pPr>
      <w:hyperlink w:anchor="_Toc1779" w:history="1">
        <w:r>
          <w:rPr>
            <w:rFonts w:ascii="仿宋" w:eastAsia="仿宋" w:hAnsi="仿宋" w:cs="仿宋" w:hint="eastAsia"/>
            <w:lang w:eastAsia="zh-CN"/>
          </w:rPr>
          <w:t>(二)、工艺技术方案选用原则</w:t>
        </w:r>
        <w:r>
          <w:tab/>
        </w:r>
        <w:r>
          <w:fldChar w:fldCharType="begin"/>
        </w:r>
        <w:r>
          <w:instrText xml:space="preserve"> PAGEREF _Toc1779 \h </w:instrText>
        </w:r>
        <w:r>
          <w:fldChar w:fldCharType="separate"/>
        </w:r>
        <w:r>
          <w:t>44</w:t>
        </w:r>
        <w:r>
          <w:fldChar w:fldCharType="end"/>
        </w:r>
      </w:hyperlink>
    </w:p>
    <w:p>
      <w:pPr>
        <w:pStyle w:val="TOC2"/>
        <w:tabs>
          <w:tab w:val="right" w:leader="dot" w:pos="8306"/>
        </w:tabs>
      </w:pPr>
      <w:hyperlink w:anchor="_Toc4586" w:history="1">
        <w:r>
          <w:rPr>
            <w:rFonts w:ascii="仿宋" w:eastAsia="仿宋" w:hAnsi="仿宋" w:cs="仿宋" w:hint="eastAsia"/>
            <w:lang w:eastAsia="zh-CN"/>
          </w:rPr>
          <w:t>(三)、工艺技术方案要求</w:t>
        </w:r>
        <w:r>
          <w:tab/>
        </w:r>
        <w:r>
          <w:fldChar w:fldCharType="begin"/>
        </w:r>
        <w:r>
          <w:instrText xml:space="preserve"> PAGEREF _Toc4586 \h </w:instrText>
        </w:r>
        <w:r>
          <w:fldChar w:fldCharType="separate"/>
        </w:r>
        <w:r>
          <w:t>46</w:t>
        </w:r>
        <w:r>
          <w:fldChar w:fldCharType="end"/>
        </w:r>
      </w:hyperlink>
    </w:p>
    <w:p>
      <w:pPr>
        <w:pStyle w:val="TOC1"/>
        <w:tabs>
          <w:tab w:val="right" w:leader="dot" w:pos="8306"/>
        </w:tabs>
      </w:pPr>
      <w:hyperlink w:anchor="_Toc11186" w:history="1">
        <w:r>
          <w:rPr>
            <w:rFonts w:ascii="仿宋" w:eastAsia="仿宋" w:hAnsi="仿宋" w:cs="仿宋" w:hint="eastAsia"/>
            <w:lang w:eastAsia="zh-CN"/>
          </w:rPr>
          <w:t>十二、涤纶纤维项目经营效益</w:t>
        </w:r>
        <w:r>
          <w:tab/>
        </w:r>
        <w:r>
          <w:fldChar w:fldCharType="begin"/>
        </w:r>
        <w:r>
          <w:instrText xml:space="preserve"> PAGEREF _Toc11186 \h </w:instrText>
        </w:r>
        <w:r>
          <w:fldChar w:fldCharType="separate"/>
        </w:r>
        <w:r>
          <w:t>48</w:t>
        </w:r>
        <w:r>
          <w:fldChar w:fldCharType="end"/>
        </w:r>
      </w:hyperlink>
    </w:p>
    <w:p>
      <w:pPr>
        <w:pStyle w:val="TOC2"/>
        <w:tabs>
          <w:tab w:val="right" w:leader="dot" w:pos="8306"/>
        </w:tabs>
      </w:pPr>
      <w:hyperlink w:anchor="_Toc32196" w:history="1">
        <w:r>
          <w:rPr>
            <w:rFonts w:ascii="仿宋" w:eastAsia="仿宋" w:hAnsi="仿宋" w:cs="仿宋" w:hint="eastAsia"/>
            <w:lang w:eastAsia="zh-CN"/>
          </w:rPr>
          <w:t>(一)、经济评价财务测算</w:t>
        </w:r>
        <w:r>
          <w:tab/>
        </w:r>
        <w:r>
          <w:fldChar w:fldCharType="begin"/>
        </w:r>
        <w:r>
          <w:instrText xml:space="preserve"> PAGEREF _Toc32196 \h </w:instrText>
        </w:r>
        <w:r>
          <w:fldChar w:fldCharType="separate"/>
        </w:r>
        <w:r>
          <w:t>48</w:t>
        </w:r>
        <w:r>
          <w:fldChar w:fldCharType="end"/>
        </w:r>
      </w:hyperlink>
    </w:p>
    <w:p>
      <w:pPr>
        <w:pStyle w:val="TOC2"/>
        <w:tabs>
          <w:tab w:val="right" w:leader="dot" w:pos="8306"/>
        </w:tabs>
      </w:pPr>
      <w:hyperlink w:anchor="_Toc31491" w:history="1">
        <w:r>
          <w:rPr>
            <w:rFonts w:ascii="仿宋" w:eastAsia="仿宋" w:hAnsi="仿宋" w:cs="仿宋" w:hint="eastAsia"/>
            <w:lang w:eastAsia="zh-CN"/>
          </w:rPr>
          <w:t>(二)、涤纶纤维项目盈利能力分析</w:t>
        </w:r>
        <w:r>
          <w:tab/>
        </w:r>
        <w:r>
          <w:fldChar w:fldCharType="begin"/>
        </w:r>
        <w:r>
          <w:instrText xml:space="preserve"> PAGEREF _Toc31491 \h </w:instrText>
        </w:r>
        <w:r>
          <w:fldChar w:fldCharType="separate"/>
        </w:r>
        <w:r>
          <w:t>50</w:t>
        </w:r>
        <w:r>
          <w:fldChar w:fldCharType="end"/>
        </w:r>
      </w:hyperlink>
    </w:p>
    <w:p>
      <w:pPr>
        <w:pStyle w:val="TOC1"/>
        <w:tabs>
          <w:tab w:val="right" w:leader="dot" w:pos="8306"/>
        </w:tabs>
      </w:pPr>
      <w:hyperlink w:anchor="_Toc29650" w:history="1">
        <w:r>
          <w:rPr>
            <w:rFonts w:ascii="仿宋" w:eastAsia="仿宋" w:hAnsi="仿宋" w:cs="仿宋" w:hint="eastAsia"/>
            <w:lang w:eastAsia="zh-CN"/>
          </w:rPr>
          <w:t>十三、涤纶纤维项目工程方案分析</w:t>
        </w:r>
        <w:r>
          <w:tab/>
        </w:r>
        <w:r>
          <w:fldChar w:fldCharType="begin"/>
        </w:r>
        <w:r>
          <w:instrText xml:space="preserve"> PAGEREF _Toc29650 \h </w:instrText>
        </w:r>
        <w:r>
          <w:fldChar w:fldCharType="separate"/>
        </w:r>
        <w:r>
          <w:t>50</w:t>
        </w:r>
        <w:r>
          <w:fldChar w:fldCharType="end"/>
        </w:r>
      </w:hyperlink>
    </w:p>
    <w:p>
      <w:pPr>
        <w:pStyle w:val="TOC2"/>
        <w:tabs>
          <w:tab w:val="right" w:leader="dot" w:pos="8306"/>
        </w:tabs>
      </w:pPr>
      <w:hyperlink w:anchor="_Toc5868" w:history="1">
        <w:r>
          <w:rPr>
            <w:rFonts w:ascii="仿宋" w:eastAsia="仿宋" w:hAnsi="仿宋" w:cs="仿宋" w:hint="eastAsia"/>
            <w:lang w:eastAsia="zh-CN"/>
          </w:rPr>
          <w:t>(一)、建筑工程设计原则</w:t>
        </w:r>
        <w:r>
          <w:tab/>
        </w:r>
        <w:r>
          <w:fldChar w:fldCharType="begin"/>
        </w:r>
        <w:r>
          <w:instrText xml:space="preserve"> PAGEREF _Toc5868 \h </w:instrText>
        </w:r>
        <w:r>
          <w:fldChar w:fldCharType="separate"/>
        </w:r>
        <w:r>
          <w:t>50</w:t>
        </w:r>
        <w:r>
          <w:fldChar w:fldCharType="end"/>
        </w:r>
      </w:hyperlink>
    </w:p>
    <w:p>
      <w:pPr>
        <w:pStyle w:val="TOC2"/>
        <w:tabs>
          <w:tab w:val="right" w:leader="dot" w:pos="8306"/>
        </w:tabs>
      </w:pPr>
      <w:hyperlink w:anchor="_Toc10108" w:history="1">
        <w:r>
          <w:rPr>
            <w:rFonts w:ascii="仿宋" w:eastAsia="仿宋" w:hAnsi="仿宋" w:cs="仿宋" w:hint="eastAsia"/>
            <w:lang w:eastAsia="zh-CN"/>
          </w:rPr>
          <w:t>(二)、土建工程建设指标</w:t>
        </w:r>
        <w:r>
          <w:tab/>
        </w:r>
        <w:r>
          <w:fldChar w:fldCharType="begin"/>
        </w:r>
        <w:r>
          <w:instrText xml:space="preserve"> PAGEREF _Toc10108 \h </w:instrText>
        </w:r>
        <w:r>
          <w:fldChar w:fldCharType="separate"/>
        </w:r>
        <w:r>
          <w:t>54</w:t>
        </w:r>
        <w:r>
          <w:fldChar w:fldCharType="end"/>
        </w:r>
      </w:hyperlink>
    </w:p>
    <w:p>
      <w:pPr>
        <w:pStyle w:val="TOC1"/>
        <w:tabs>
          <w:tab w:val="right" w:leader="dot" w:pos="8306"/>
        </w:tabs>
      </w:pPr>
      <w:hyperlink w:anchor="_Toc24801" w:history="1">
        <w:r>
          <w:rPr>
            <w:rFonts w:ascii="仿宋" w:eastAsia="仿宋" w:hAnsi="仿宋" w:cs="仿宋" w:hint="eastAsia"/>
            <w:lang w:eastAsia="zh-CN"/>
          </w:rPr>
          <w:t>十四、利益相关者分析与沟通计划</w:t>
        </w:r>
        <w:r>
          <w:tab/>
        </w:r>
        <w:r>
          <w:fldChar w:fldCharType="begin"/>
        </w:r>
        <w:r>
          <w:instrText xml:space="preserve"> PAGEREF _Toc24801 \h </w:instrText>
        </w:r>
        <w:r>
          <w:fldChar w:fldCharType="separate"/>
        </w:r>
        <w:r>
          <w:t>55</w:t>
        </w:r>
        <w:r>
          <w:fldChar w:fldCharType="end"/>
        </w:r>
      </w:hyperlink>
    </w:p>
    <w:p>
      <w:pPr>
        <w:pStyle w:val="TOC2"/>
        <w:tabs>
          <w:tab w:val="right" w:leader="dot" w:pos="8306"/>
        </w:tabs>
      </w:pPr>
      <w:hyperlink w:anchor="_Toc10596" w:history="1">
        <w:r>
          <w:rPr>
            <w:rFonts w:ascii="仿宋" w:eastAsia="仿宋" w:hAnsi="仿宋" w:cs="仿宋" w:hint="eastAsia"/>
            <w:lang w:eastAsia="zh-CN"/>
          </w:rPr>
          <w:t>(一)、利益相关者分析</w:t>
        </w:r>
        <w:r>
          <w:tab/>
        </w:r>
        <w:r>
          <w:fldChar w:fldCharType="begin"/>
        </w:r>
        <w:r>
          <w:instrText xml:space="preserve"> PAGEREF _Toc10596 \h </w:instrText>
        </w:r>
        <w:r>
          <w:fldChar w:fldCharType="separate"/>
        </w:r>
        <w:r>
          <w:t>55</w:t>
        </w:r>
        <w:r>
          <w:fldChar w:fldCharType="end"/>
        </w:r>
      </w:hyperlink>
    </w:p>
    <w:p>
      <w:pPr>
        <w:pStyle w:val="TOC2"/>
        <w:tabs>
          <w:tab w:val="right" w:leader="dot" w:pos="8306"/>
        </w:tabs>
      </w:pPr>
      <w:hyperlink w:anchor="_Toc4086" w:history="1">
        <w:r>
          <w:rPr>
            <w:rFonts w:ascii="仿宋" w:eastAsia="仿宋" w:hAnsi="仿宋" w:cs="仿宋" w:hint="eastAsia"/>
            <w:lang w:eastAsia="zh-CN"/>
          </w:rPr>
          <w:t>(二)、沟通计划</w:t>
        </w:r>
        <w:r>
          <w:tab/>
        </w:r>
        <w:r>
          <w:fldChar w:fldCharType="begin"/>
        </w:r>
        <w:r>
          <w:instrText xml:space="preserve"> PAGEREF _Toc4086 \h </w:instrText>
        </w:r>
        <w:r>
          <w:fldChar w:fldCharType="separate"/>
        </w:r>
        <w:r>
          <w:t>56</w:t>
        </w:r>
        <w:r>
          <w:fldChar w:fldCharType="end"/>
        </w:r>
      </w:hyperlink>
    </w:p>
    <w:p>
      <w:pPr>
        <w:pStyle w:val="TOC1"/>
        <w:tabs>
          <w:tab w:val="right" w:leader="dot" w:pos="8306"/>
        </w:tabs>
      </w:pPr>
      <w:hyperlink w:anchor="_Toc351" w:history="1">
        <w:r>
          <w:rPr>
            <w:rFonts w:ascii="仿宋" w:eastAsia="仿宋" w:hAnsi="仿宋" w:cs="仿宋" w:hint="eastAsia"/>
            <w:lang w:eastAsia="zh-CN"/>
          </w:rPr>
          <w:t>十五、涤纶纤维项目实施保障措施</w:t>
        </w:r>
        <w:r>
          <w:tab/>
        </w:r>
        <w:r>
          <w:fldChar w:fldCharType="begin"/>
        </w:r>
        <w:r>
          <w:instrText xml:space="preserve"> PAGEREF _Toc351 \h </w:instrText>
        </w:r>
        <w:r>
          <w:fldChar w:fldCharType="separate"/>
        </w:r>
        <w:r>
          <w:t>58</w:t>
        </w:r>
        <w:r>
          <w:fldChar w:fldCharType="end"/>
        </w:r>
      </w:hyperlink>
    </w:p>
    <w:p>
      <w:pPr>
        <w:pStyle w:val="TOC2"/>
        <w:tabs>
          <w:tab w:val="right" w:leader="dot" w:pos="8306"/>
        </w:tabs>
      </w:pPr>
      <w:hyperlink w:anchor="_Toc19829" w:history="1">
        <w:r>
          <w:rPr>
            <w:rFonts w:ascii="仿宋" w:eastAsia="仿宋" w:hAnsi="仿宋" w:cs="仿宋" w:hint="eastAsia"/>
            <w:lang w:eastAsia="zh-CN"/>
          </w:rPr>
          <w:t>(一)、涤纶纤维项目实施保障机制</w:t>
        </w:r>
        <w:r>
          <w:tab/>
        </w:r>
        <w:r>
          <w:fldChar w:fldCharType="begin"/>
        </w:r>
        <w:r>
          <w:instrText xml:space="preserve"> PAGEREF _Toc19829 \h </w:instrText>
        </w:r>
        <w:r>
          <w:fldChar w:fldCharType="separate"/>
        </w:r>
        <w:r>
          <w:t>58</w:t>
        </w:r>
        <w:r>
          <w:fldChar w:fldCharType="end"/>
        </w:r>
      </w:hyperlink>
    </w:p>
    <w:p>
      <w:pPr>
        <w:pStyle w:val="TOC2"/>
        <w:tabs>
          <w:tab w:val="right" w:leader="dot" w:pos="8306"/>
        </w:tabs>
      </w:pPr>
      <w:hyperlink w:anchor="_Toc6452" w:history="1">
        <w:r>
          <w:rPr>
            <w:rFonts w:ascii="仿宋" w:eastAsia="仿宋" w:hAnsi="仿宋" w:cs="仿宋" w:hint="eastAsia"/>
            <w:lang w:eastAsia="zh-CN"/>
          </w:rPr>
          <w:t>(二)、涤纶纤维项目法律合规要求</w:t>
        </w:r>
        <w:r>
          <w:tab/>
        </w:r>
        <w:r>
          <w:fldChar w:fldCharType="begin"/>
        </w:r>
        <w:r>
          <w:instrText xml:space="preserve"> PAGEREF _Toc6452 \h </w:instrText>
        </w:r>
        <w:r>
          <w:fldChar w:fldCharType="separate"/>
        </w:r>
        <w:r>
          <w:t>61</w:t>
        </w:r>
        <w:r>
          <w:fldChar w:fldCharType="end"/>
        </w:r>
      </w:hyperlink>
    </w:p>
    <w:p>
      <w:pPr>
        <w:pStyle w:val="TOC2"/>
        <w:tabs>
          <w:tab w:val="right" w:leader="dot" w:pos="8306"/>
        </w:tabs>
      </w:pPr>
      <w:hyperlink w:anchor="_Toc13090" w:history="1">
        <w:r>
          <w:rPr>
            <w:rFonts w:ascii="仿宋" w:eastAsia="仿宋" w:hAnsi="仿宋" w:cs="仿宋" w:hint="eastAsia"/>
            <w:lang w:eastAsia="zh-CN"/>
          </w:rPr>
          <w:t>(三)、涤纶纤维项目合同管理与法律事务</w:t>
        </w:r>
        <w:r>
          <w:tab/>
        </w:r>
        <w:r>
          <w:fldChar w:fldCharType="begin"/>
        </w:r>
        <w:r>
          <w:instrText xml:space="preserve"> PAGEREF _Toc13090 \h </w:instrText>
        </w:r>
        <w:r>
          <w:fldChar w:fldCharType="separate"/>
        </w:r>
        <w:r>
          <w:t>65</w:t>
        </w:r>
        <w:r>
          <w:fldChar w:fldCharType="end"/>
        </w:r>
      </w:hyperlink>
    </w:p>
    <w:p>
      <w:pPr>
        <w:pStyle w:val="TOC2"/>
        <w:tabs>
          <w:tab w:val="right" w:leader="dot" w:pos="8306"/>
        </w:tabs>
      </w:pPr>
      <w:hyperlink w:anchor="_Toc1607" w:history="1">
        <w:r>
          <w:rPr>
            <w:rFonts w:ascii="仿宋" w:eastAsia="仿宋" w:hAnsi="仿宋" w:cs="仿宋" w:hint="eastAsia"/>
            <w:lang w:eastAsia="zh-CN"/>
          </w:rPr>
          <w:t>(四)、涤纶纤维项目知识产权保护策略</w:t>
        </w:r>
        <w:r>
          <w:tab/>
        </w:r>
        <w:r>
          <w:fldChar w:fldCharType="begin"/>
        </w:r>
        <w:r>
          <w:instrText xml:space="preserve"> PAGEREF _Toc1607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90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3426"/>
      <w:r>
        <w:rPr>
          <w:rFonts w:ascii="仿宋" w:eastAsia="仿宋" w:hAnsi="仿宋" w:cs="仿宋" w:hint="eastAsia"/>
          <w:lang w:eastAsia="zh-CN"/>
        </w:rPr>
        <w:t>(一)、涤纶纤维行业分析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行业一直以来都是市场的关注焦点。行业内的发展趋势、竞争态势以及潜在机会都对涤纶纤维项目的推进产生深远的影响。通过深入研究行业的整体概貌，我们将更好地理解行业的核心特征，为涤纶纤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涤纶纤维行业，技术一直是推动创新和发展的关键因素。我们将对当前技术趋势进行详尽分析，包括但不限于人工智能、大数据应用、先进制造技术等。这有助于涤纶纤维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涤纶纤维项目成功的基础。我们将对主要竞争对手进行深入研究，包括其市场份额、产品特点、市场定位等。通过全面了解竞争对手的优势和劣势，涤纶纤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5180"/>
      <w:r>
        <w:rPr>
          <w:rFonts w:ascii="仿宋" w:eastAsia="仿宋" w:hAnsi="仿宋" w:cs="仿宋" w:hint="eastAsia"/>
          <w:sz w:val="28"/>
          <w:lang w:eastAsia="zh-CN"/>
        </w:rPr>
        <w:t>(二)、涤纶纤维市场分析预测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通过对市场规模的深入调研，我们将预测涤纶纤维市场未来的增长趋势。这包括市场的整体规模、各细分领域的发展趋势等。涤纶纤维项目可以根据市场的扩张速度和潜在机会，制定更符合市场需求的发展策略。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涤纶纤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涤纶纤维项目实施过程中需要充分考虑的因素。我们将对市场风险进行全面评估，包括但不限于政策法规风险、市场竞争风险、技术变革风险等。通过对潜在风险的深入分析，涤纶纤维项目可以制定相应的风险缓解策略，降低不确定性对涤纶纤维项目的影响。</w:t>
      </w:r>
    </w:p>
    <w:p>
      <w:pPr>
        <w:pStyle w:val="Heading1"/>
        <w:ind w:firstLine="560" w:firstLineChars="200"/>
        <w:rPr>
          <w:rFonts w:ascii="仿宋" w:eastAsia="仿宋" w:hAnsi="仿宋" w:cs="仿宋" w:hint="eastAsia"/>
          <w:sz w:val="28"/>
          <w:lang w:eastAsia="zh-CN"/>
        </w:rPr>
      </w:pPr>
      <w:bookmarkStart w:id="5" w:name="_Toc5242"/>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59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涤纶纤维项目的主要产品是XXXX，预计年产值为XXX万元。这一产品在市场中占据着重要的地位，其广泛的应用范围使得该涤纶纤维项目的市场前景非常广阔。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涤纶纤维项目的xxx产品作为重要的原材料之一，将在多个领域发挥关键作用。其在建筑、交通、能源等方面的广泛应用将为整个产业链提供强大的支持，形成产业协同效应。涤纶纤维项目的年产值XXX万XXX万XXX万万元不仅反映了其在市场上的巨大潜力，更预示着它对国民经济的积极贡献。这种关联度高、涉及面广的产业关系，使得该涤纶纤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748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总征地面积为XXXX平方米，相当于约XX.XX亩，其中净用地面积为XXXX平方米，红线范围内相当于约XX.XX亩。这一用地规模充分考虑了涤纶纤维项目的建设需求，保障了涤纶纤维项目在合适的空间内得以充分发展。涤纶纤维项目规划的总建筑面积为XXXX平方米，其中主体工程建设占XXXX平方米，计容建筑面积达XXXX平方米。预计建筑工程的投资将达到XXXX万元，为涤纶纤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计划购置的设备共计XXXX台（套），设备购置费用为XXXX万元。这一设备购置计划充分考虑到涤纶纤维项目的生产需求和技术要求，确保了涤纶纤维项目在生产运营中具备先进的技术装备和高效的生产能力。设备的合理配置将为涤纶纤维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计划总投资为XXXX万元，预计年实现营业收入为XXXX万元。这一产能规模的设定旨在确保涤纶纤维项目能够在投资与回报之间取得平衡，实现长期可持续的发展。涤纶纤维项目的总投资充分考虑到各个方面的需求，包括用地建设、设备购置等多个环节，以确保涤纶纤维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8288"/>
      <w:r>
        <w:rPr>
          <w:rFonts w:ascii="仿宋" w:eastAsia="仿宋" w:hAnsi="仿宋" w:cs="仿宋" w:hint="eastAsia"/>
          <w:sz w:val="28"/>
          <w:lang w:eastAsia="zh-CN"/>
        </w:rPr>
        <w:t>三、涤纶纤维项目绩效评估</w:t>
      </w:r>
      <w:bookmarkEnd w:id="8"/>
    </w:p>
    <w:p>
      <w:pPr>
        <w:pStyle w:val="Heading2"/>
        <w:rPr>
          <w:rFonts w:ascii="仿宋" w:eastAsia="仿宋" w:hAnsi="仿宋" w:cs="仿宋" w:hint="eastAsia"/>
          <w:lang w:eastAsia="zh-CN"/>
        </w:rPr>
      </w:pPr>
      <w:bookmarkStart w:id="9" w:name="_Toc10059"/>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涤纶纤维项目中，我们设计了一套全面的绩效评估指标，以确保涤纶纤维项目的可控和成功交付。这些指标跨足涤纶纤维项目目标、成本、进度和质量等多个维度，为我们提供了全面洞察涤纶纤维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目标达成率是我们关注的首要指标。我们设定了明确的目标，并通过定期监测和评估，迅速发现并应对潜在的目标偏差。这为涤纶纤维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成本绩效是另一个核心关注点。通过实际成本与预算成本的对比分析，我们深入了解成本差异的原因，及时调整资源分配，保持涤纶纤维项目在经济效益方面的合理水平。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进度作为关键的绩效指标之一，得到了精心的关注。我们制定了详细的涤纶纤维项目进度计划，并设立了进度符合度指标，确保实际进度与计划进度保持一致。这使我们能够快速发现和解决潜在的进度问题，保持涤纶纤维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涤纶纤维项目绩效的不可或缺的一环。我们引入了一系列的质量标准和客户满意度指标，以确保涤纶纤维项目交付的成果在质量上达到或超越预期水平。通过持续监测这些指标，我们努力提升涤纶纤维项目整体质量水平，为涤纶纤维项目的成功交付提供有力保障。通过这些科学且全面的绩效评估，我们能够更好地引导涤纶纤维项目的持续改进，确保涤纶纤维项目目标的顺利达成。</w:t>
      </w:r>
    </w:p>
    <w:p>
      <w:pPr>
        <w:pStyle w:val="Heading2"/>
        <w:ind w:firstLine="560" w:firstLineChars="200"/>
        <w:rPr>
          <w:rFonts w:ascii="仿宋" w:eastAsia="仿宋" w:hAnsi="仿宋" w:cs="仿宋" w:hint="eastAsia"/>
          <w:sz w:val="28"/>
          <w:lang w:eastAsia="zh-CN"/>
        </w:rPr>
      </w:pPr>
      <w:bookmarkStart w:id="10" w:name="_Toc2682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绩效评估是涤纶纤维项目中的关键环节，为确保涤纶纤维项目达到预期目标，我们采用了多层次、多维度的绩效评估方法。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涤纶纤维项目的战略目标对齐，确保每个决策和行动都与涤纶纤维项目整体目标保持一致。团队会定期召开战略对齐会议，审视当前工作与涤纶纤维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涤纶纤维项目进度、质量、成本和风险等方面。这些指标通过数据收集和分析，为涤纶纤维项目管理团队提供了客观的评估依据。例如，我们通过涤纶纤维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绩效评估不仅仅停留在涤纶纤维项目内部，还考虑了涤纶纤维项目对外部环境的影响。我们定期进行干系人满意度调查，以了解各利益相关方对涤纶纤维项目的期望和满意度，并及时做出调整。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这种多层次、多角度的绩效评估方法，使得我们能够全面了解涤纶纤维项目的运行状态，及时做出调整，确保涤纶纤维项目在不断变化的环境中保持稳健前行。</w:t>
      </w:r>
    </w:p>
    <w:p>
      <w:pPr>
        <w:pStyle w:val="Heading2"/>
        <w:ind w:firstLine="560" w:firstLineChars="200"/>
        <w:rPr>
          <w:rFonts w:ascii="仿宋" w:eastAsia="仿宋" w:hAnsi="仿宋" w:cs="仿宋" w:hint="eastAsia"/>
          <w:sz w:val="28"/>
          <w:lang w:eastAsia="zh-CN"/>
        </w:rPr>
      </w:pPr>
      <w:bookmarkStart w:id="11" w:name="_Toc2737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为了确保涤纶纤维项目的有效管理和不断优化，我们采用了精心设计的绩效评估周期。这个周期旨在实现灵活、实时和全面的评估，以适应涤纶纤维项目执行中的各种挑战。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涤纶纤维项目的不同需求，分为短期、中期和长期。短期评估关注每个迭代或工作周期，以及时发现和解决当前任务中的问题。中期评估涵盖几个迭代，深入了解整体涤纶纤维项目的趋势和性能。长期评估则着眼于整个涤纶纤维项目阶段，确保涤纶纤维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涤纶纤维项目管理工具和协作平台，团队成员能够随时更新和分享涤纶纤维项目数据。这种实时性的反馈机制使我们能够及时察觉潜在问题，快速调整，保持涤纶纤维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涤纶纤维项目的决策制定密不可分。每个周期的涤纶纤维项目回顾会议成为集体总结经验、识别问题深层次原因并找到创新解决方案的平台。这种定期的反思与调整机制使涤纶纤维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2833"/>
      <w:r>
        <w:rPr>
          <w:rFonts w:ascii="仿宋" w:eastAsia="仿宋" w:hAnsi="仿宋" w:cs="仿宋" w:hint="eastAsia"/>
          <w:sz w:val="28"/>
          <w:lang w:eastAsia="zh-CN"/>
        </w:rPr>
        <w:t>四、涤纶纤维项目土建工程</w:t>
      </w:r>
      <w:bookmarkEnd w:id="12"/>
    </w:p>
    <w:p>
      <w:pPr>
        <w:pStyle w:val="Heading2"/>
        <w:rPr>
          <w:rFonts w:ascii="仿宋" w:eastAsia="仿宋" w:hAnsi="仿宋" w:cs="仿宋" w:hint="eastAsia"/>
          <w:lang w:eastAsia="zh-CN"/>
        </w:rPr>
      </w:pPr>
      <w:bookmarkStart w:id="13" w:name="_Toc20297"/>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在涤纶纤维项目的建筑工程设计中，我们将秉承一系列重要的设计原则，以确保涤纶纤维项目建筑在功能、美观、可持续性等方面达到最佳效果。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首要原则是确保建筑的功能性得到最大化的发挥。我们将充分理解涤纶纤维项目的实际需求，合理布局各个功能区域，保证建筑在满足业务需求的同时，提供高效的工作环境。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在建筑设计中，我们将综合考虑建设和运营成本。通过精细的经济效益分析，确保设计方案在高效利用资源的同时，对涤纶纤维项目的长期盈利能力有积极的贡献。</w:t>
      </w:r>
    </w:p>
    <w:p>
      <w:pPr>
        <w:pStyle w:val="Heading2"/>
        <w:ind w:firstLine="560" w:firstLineChars="200"/>
        <w:rPr>
          <w:rFonts w:ascii="仿宋" w:eastAsia="仿宋" w:hAnsi="仿宋" w:cs="仿宋" w:hint="eastAsia"/>
          <w:sz w:val="28"/>
          <w:lang w:eastAsia="zh-CN"/>
        </w:rPr>
      </w:pPr>
      <w:bookmarkStart w:id="14" w:name="_Toc19564"/>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涤纶纤维项目的土建工程设计中，我们将精准设定设计年限，结合涤纶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涤纶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418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涤纶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涤纶纤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涤纶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996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本期工程涤纶纤维项目预计总建筑面积XXX平方米，其中：计容建筑面积XXX平方米，计划建筑工程投资XX万元，占涤纶纤维项目总投资的XX%。</w:t>
      </w:r>
    </w:p>
    <w:p>
      <w:pPr>
        <w:pStyle w:val="Heading1"/>
        <w:ind w:firstLine="560" w:firstLineChars="200"/>
        <w:rPr>
          <w:rFonts w:ascii="仿宋" w:eastAsia="仿宋" w:hAnsi="仿宋" w:cs="仿宋" w:hint="eastAsia"/>
          <w:sz w:val="28"/>
          <w:lang w:eastAsia="zh-CN"/>
        </w:rPr>
      </w:pPr>
      <w:bookmarkStart w:id="17" w:name="_Toc16081"/>
      <w:r>
        <w:rPr>
          <w:rFonts w:ascii="仿宋" w:eastAsia="仿宋" w:hAnsi="仿宋" w:cs="仿宋" w:hint="eastAsia"/>
          <w:sz w:val="28"/>
          <w:lang w:eastAsia="zh-CN"/>
        </w:rPr>
        <w:t>五、涤纶纤维项目建设背景及必要性分析</w:t>
      </w:r>
      <w:bookmarkEnd w:id="17"/>
    </w:p>
    <w:p>
      <w:pPr>
        <w:pStyle w:val="Heading2"/>
        <w:rPr>
          <w:rFonts w:ascii="仿宋" w:eastAsia="仿宋" w:hAnsi="仿宋" w:cs="仿宋" w:hint="eastAsia"/>
          <w:lang w:eastAsia="zh-CN"/>
        </w:rPr>
      </w:pPr>
      <w:bookmarkStart w:id="18" w:name="_Toc7268"/>
      <w:r>
        <w:rPr>
          <w:rFonts w:ascii="仿宋" w:eastAsia="仿宋" w:hAnsi="仿宋" w:cs="仿宋" w:hint="eastAsia"/>
          <w:lang w:eastAsia="zh-CN"/>
        </w:rPr>
        <w:t>(一)、涤纶纤维项目背景分析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涤纶纤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涤纶纤维项目在这个潮流中的定位。同时，我们将关注行业内涌现的新兴机遇，以便涤纶纤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的飞速进步为涤纶纤维项目提供了强大的发展动力。我们将聚焦于行业内最新的技术发展趋势，包括但不限于人工智能、大数据分析、物联网等领域。通过深度的技术研究，我们将确保涤纶纤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涤纶纤维项目发展的源泉。我们将投入更多的精力对市场需求进行深入剖析，超越表面的需求，深入挖掘潜在的市场痛点和机遇。通过对市场需求的细致了解，涤纶纤维项目将更有针对性地设计解决方案，满足市场的多样化需求，从而更好地促进涤纶纤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涤纶纤维项目战略至关重要。我们将对竞争态势进行更为深入的分析，包括但不限于市场份额、产品特点、客户满意度等多个维度。通过深度的竞争分析，涤纶纤维项目将能够更准确地把握市场脉搏，制定具有竞争力的涤纶纤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涤纶纤维项目的发展具有直接的影响。我们将进行更为全面的法规和政策分析，了解行业发展中的潜在法律风险和合规挑战。通过充分了解和遵守相关法规，涤纶纤维项目将确保在法律框架内合法合规运营，为涤纶纤维项目的稳健发展提供有力支持。</w:t>
      </w:r>
    </w:p>
    <w:p>
      <w:pPr>
        <w:pStyle w:val="Heading2"/>
        <w:ind w:firstLine="560" w:firstLineChars="200"/>
        <w:rPr>
          <w:rFonts w:ascii="仿宋" w:eastAsia="仿宋" w:hAnsi="仿宋" w:cs="仿宋" w:hint="eastAsia"/>
          <w:sz w:val="28"/>
          <w:lang w:eastAsia="zh-CN"/>
        </w:rPr>
      </w:pPr>
      <w:bookmarkStart w:id="19" w:name="_Toc11267"/>
      <w:r>
        <w:rPr>
          <w:rFonts w:ascii="仿宋" w:eastAsia="仿宋" w:hAnsi="仿宋" w:cs="仿宋" w:hint="eastAsia"/>
          <w:sz w:val="28"/>
          <w:lang w:eastAsia="zh-CN"/>
        </w:rPr>
        <w:t>(二)、涤纶纤维项目建设必要性分析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建设的迫切性源于对行业发展趋势的深刻洞察。我们正处于一个行业变革的时代，科技创新、数字化转型成为企业发展的关键动力。涤纶纤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建设不仅仅是为了跟上潮流，更是为了通过技术创新推动企业的持续发展。通过引入先进的技术和解决方案，涤纶纤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涤纶纤维项目的建设成为必然选择，通过提高产品质量、拓展服务领域，从而在竞争中获得更多的机会。涤纶纤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涤纶纤维项目建设的必要性体现在对客户需求更精准的满足。通过涤纶纤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建设的背后是对企业持续创新的追求。只有通过不断创新，企业才能在竞争中立于不败之地。涤纶纤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31632"/>
      <w:r>
        <w:rPr>
          <w:rFonts w:ascii="仿宋" w:eastAsia="仿宋" w:hAnsi="仿宋" w:cs="仿宋" w:hint="eastAsia"/>
          <w:sz w:val="28"/>
          <w:lang w:eastAsia="zh-CN"/>
        </w:rPr>
        <w:t>六、涤纶纤维项目文档管理</w:t>
      </w:r>
      <w:bookmarkEnd w:id="20"/>
    </w:p>
    <w:p>
      <w:pPr>
        <w:pStyle w:val="Heading2"/>
        <w:rPr>
          <w:rFonts w:ascii="仿宋" w:eastAsia="仿宋" w:hAnsi="仿宋" w:cs="仿宋" w:hint="eastAsia"/>
          <w:lang w:eastAsia="zh-CN"/>
        </w:rPr>
      </w:pPr>
      <w:bookmarkStart w:id="21" w:name="_Toc27482"/>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涤纶纤维项目高度重视文档的质量和准确性，以支持涤纶纤维项目的各项活动和决策。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文档的编制始于涤纶纤维项目计划的初期，我们制定了详细的文档编制计划，明确了每个文档的内容、格式和编写责任人。在涤纶纤维项目启动阶段，我们首先编制了涤纶纤维项目章程，明确定义了涤纶纤维项目的目标、范围、风险等关键要素。随后，涤纶纤维项目团队根据计划陆续编制了需求文档、设计文档、测试文档等各类文档，确保涤纶纤维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https://d.book118.com/027144022026006040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947331"/>
    <w:rsid w:val="789473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4402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2024-02-03T07:14:00Z</dcterms:created>
  <dcterms:modified xsi:type="dcterms:W3CDTF">2024-02-03T07:14:19Z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3FC16555ADCD43F1B3C803CD81C3F652_11</vt:lpwstr>
  </property>
  <property fmtid="{D5CDD505-2E9C-101B-9397-08002B2CF9AE}" pid="3" name="KSOProductBuildVer">
    <vt:lpwstr>2052-12.1.0.16250</vt:lpwstr>
  </property>
</Properties>
</file>